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0667E" w14:textId="18DFF5EE" w:rsidR="00D9326A" w:rsidRDefault="00C0378C" w:rsidP="00D9326A">
      <w:pPr>
        <w:pStyle w:val="1"/>
        <w:ind w:firstLine="643"/>
      </w:pPr>
      <w:r>
        <w:rPr>
          <w:rFonts w:hint="eastAsia"/>
        </w:rPr>
        <w:t>N</w:t>
      </w:r>
      <w:r>
        <w:t>LP</w:t>
      </w:r>
      <w:r w:rsidR="00152CA4">
        <w:rPr>
          <w:rFonts w:hint="eastAsia"/>
        </w:rPr>
        <w:t>大作业——</w:t>
      </w:r>
      <w:r w:rsidR="00D847CB">
        <w:rPr>
          <w:rFonts w:hint="eastAsia"/>
        </w:rPr>
        <w:t>EM</w:t>
      </w:r>
      <w:r w:rsidR="00D847CB">
        <w:rPr>
          <w:rFonts w:hint="eastAsia"/>
        </w:rPr>
        <w:t>算法</w:t>
      </w:r>
    </w:p>
    <w:p w14:paraId="01704A4A" w14:textId="14C98D3F" w:rsidR="0097308E" w:rsidRPr="0097308E" w:rsidRDefault="00001F1D" w:rsidP="00001F1D">
      <w:pPr>
        <w:ind w:firstLineChars="182" w:firstLine="439"/>
      </w:pPr>
      <w:r>
        <w:rPr>
          <w:rFonts w:hint="eastAsia"/>
          <w:b/>
          <w:bCs/>
        </w:rPr>
        <w:t>学院：</w:t>
      </w:r>
      <w:r>
        <w:rPr>
          <w:rFonts w:hint="eastAsia"/>
          <w:b/>
          <w:bCs/>
        </w:rPr>
        <w:t xml:space="preserve"> </w:t>
      </w:r>
      <w:r w:rsidRPr="00001F1D">
        <w:rPr>
          <w:rFonts w:hint="eastAsia"/>
        </w:rPr>
        <w:t>自动化科学与电气工程学院</w:t>
      </w:r>
      <w:r>
        <w:rPr>
          <w:rFonts w:hint="eastAsia"/>
          <w:b/>
          <w:bCs/>
        </w:rPr>
        <w:t xml:space="preserve"> </w:t>
      </w:r>
      <w:r w:rsidR="0097308E" w:rsidRPr="00001F1D">
        <w:rPr>
          <w:rFonts w:hint="eastAsia"/>
          <w:b/>
          <w:bCs/>
        </w:rPr>
        <w:t>姓名：</w:t>
      </w:r>
      <w:r w:rsidR="0097308E">
        <w:rPr>
          <w:rFonts w:hint="eastAsia"/>
        </w:rPr>
        <w:t>王明贤</w:t>
      </w:r>
      <w:r w:rsidR="0097308E">
        <w:rPr>
          <w:rFonts w:hint="eastAsia"/>
        </w:rPr>
        <w:t xml:space="preserve"> </w:t>
      </w:r>
      <w:r w:rsidR="0097308E" w:rsidRPr="00001F1D">
        <w:rPr>
          <w:rFonts w:hint="eastAsia"/>
          <w:b/>
          <w:bCs/>
        </w:rPr>
        <w:t>学号：</w:t>
      </w:r>
      <w:r w:rsidR="0097308E">
        <w:rPr>
          <w:rFonts w:hint="eastAsia"/>
        </w:rPr>
        <w:t>ZY</w:t>
      </w:r>
      <w:r w:rsidR="0097308E">
        <w:t>2103526</w:t>
      </w:r>
    </w:p>
    <w:p w14:paraId="3B8947EB" w14:textId="16846F2B" w:rsidR="00D9326A" w:rsidRPr="00076CDA" w:rsidRDefault="007B1B2E" w:rsidP="00076CDA">
      <w:pPr>
        <w:pStyle w:val="2"/>
      </w:pPr>
      <w:r w:rsidRPr="00076CDA">
        <w:rPr>
          <w:rFonts w:hint="eastAsia"/>
        </w:rPr>
        <w:t>一、</w:t>
      </w:r>
      <w:r w:rsidR="00076CDA" w:rsidRPr="00076CDA">
        <w:rPr>
          <w:rFonts w:ascii="Times New Roman" w:hAnsi="Times New Roman" w:cs="Times New Roman"/>
        </w:rPr>
        <w:t>EM</w:t>
      </w:r>
      <w:r w:rsidR="00076CDA" w:rsidRPr="00076CDA">
        <w:rPr>
          <w:rFonts w:hint="eastAsia"/>
        </w:rPr>
        <w:t>算法简介</w:t>
      </w:r>
    </w:p>
    <w:p w14:paraId="0F3EB1BA" w14:textId="5A68F128" w:rsidR="00076CDA" w:rsidRDefault="00076CDA" w:rsidP="00076CDA">
      <w:pPr>
        <w:ind w:firstLine="480"/>
        <w:rPr>
          <w:b/>
          <w:bCs/>
        </w:rPr>
      </w:pPr>
      <w:r w:rsidRPr="00076CDA">
        <w:rPr>
          <w:rFonts w:hint="eastAsia"/>
        </w:rPr>
        <w:t>EM</w:t>
      </w:r>
      <w:r w:rsidRPr="00076CDA">
        <w:rPr>
          <w:rFonts w:hint="eastAsia"/>
        </w:rPr>
        <w:t>（</w:t>
      </w:r>
      <w:r w:rsidRPr="00076CDA">
        <w:rPr>
          <w:rFonts w:hint="eastAsia"/>
        </w:rPr>
        <w:t>Expectation-Maximum</w:t>
      </w:r>
      <w:r w:rsidRPr="00076CDA">
        <w:rPr>
          <w:rFonts w:hint="eastAsia"/>
        </w:rPr>
        <w:t>）算法</w:t>
      </w:r>
      <w:r>
        <w:rPr>
          <w:rFonts w:hint="eastAsia"/>
        </w:rPr>
        <w:t>即</w:t>
      </w:r>
      <w:r w:rsidRPr="00076CDA">
        <w:rPr>
          <w:rFonts w:hint="eastAsia"/>
        </w:rPr>
        <w:t>期望最大化算法，曾入选“数据挖掘十大算法”。</w:t>
      </w:r>
      <w:r w:rsidRPr="00076CDA">
        <w:rPr>
          <w:rFonts w:hint="eastAsia"/>
        </w:rPr>
        <w:t>EM</w:t>
      </w:r>
      <w:r w:rsidRPr="00076CDA">
        <w:rPr>
          <w:rFonts w:hint="eastAsia"/>
        </w:rPr>
        <w:t>算法是最常见的隐变量估计方法，常被用来学习高斯混合模型（</w:t>
      </w:r>
      <w:r w:rsidRPr="00076CDA">
        <w:rPr>
          <w:rFonts w:hint="eastAsia"/>
        </w:rPr>
        <w:t>Gaussian mixture model</w:t>
      </w:r>
      <w:r w:rsidRPr="00076CDA">
        <w:rPr>
          <w:rFonts w:hint="eastAsia"/>
        </w:rPr>
        <w:t>）的参数；隐式马尔科夫算法（</w:t>
      </w:r>
      <w:r w:rsidRPr="00076CDA">
        <w:rPr>
          <w:rFonts w:hint="eastAsia"/>
        </w:rPr>
        <w:t>HMM</w:t>
      </w:r>
      <w:r w:rsidRPr="00076CDA">
        <w:rPr>
          <w:rFonts w:hint="eastAsia"/>
        </w:rPr>
        <w:t>）、</w:t>
      </w:r>
      <w:r w:rsidRPr="00076CDA">
        <w:rPr>
          <w:rFonts w:hint="eastAsia"/>
        </w:rPr>
        <w:t>LDA</w:t>
      </w:r>
      <w:r w:rsidRPr="00076CDA">
        <w:rPr>
          <w:rFonts w:hint="eastAsia"/>
        </w:rPr>
        <w:t>主题模型的变分推断等等。</w:t>
      </w:r>
    </w:p>
    <w:p w14:paraId="7F61A434" w14:textId="20CBEB9B" w:rsidR="007B1B2E" w:rsidRDefault="007B1B2E" w:rsidP="007B1B2E">
      <w:pPr>
        <w:pStyle w:val="2"/>
      </w:pPr>
      <w:r w:rsidRPr="007B1B2E">
        <w:t>二</w:t>
      </w:r>
      <w:r w:rsidRPr="007B1B2E">
        <w:rPr>
          <w:rFonts w:hint="eastAsia"/>
        </w:rPr>
        <w:t>、问题</w:t>
      </w:r>
      <w:r w:rsidR="00076CDA">
        <w:rPr>
          <w:rFonts w:hint="eastAsia"/>
        </w:rPr>
        <w:t>描述与</w:t>
      </w:r>
      <w:r w:rsidR="00B620C0">
        <w:rPr>
          <w:rFonts w:hint="eastAsia"/>
        </w:rPr>
        <w:t>分析</w:t>
      </w:r>
    </w:p>
    <w:p w14:paraId="17514044" w14:textId="4091B630" w:rsidR="007B1B2E" w:rsidRDefault="00AE6ED0" w:rsidP="001E3EEE">
      <w:pPr>
        <w:pStyle w:val="3"/>
      </w:pPr>
      <w:r>
        <w:rPr>
          <w:rFonts w:hint="eastAsia"/>
        </w:rPr>
        <w:t>1.</w:t>
      </w:r>
      <w:r w:rsidR="00076CDA">
        <w:rPr>
          <w:rFonts w:hint="eastAsia"/>
        </w:rPr>
        <w:t>问题描述</w:t>
      </w:r>
      <w:r>
        <w:rPr>
          <w:rFonts w:hint="eastAsia"/>
        </w:rPr>
        <w:t>：</w:t>
      </w:r>
    </w:p>
    <w:p w14:paraId="6627690F" w14:textId="476E32D2" w:rsidR="002C2A85" w:rsidRPr="00076CDA" w:rsidRDefault="00C0378C" w:rsidP="002F3821">
      <w:pPr>
        <w:ind w:firstLine="480"/>
      </w:pPr>
      <w:r w:rsidRPr="00C0378C">
        <w:rPr>
          <w:rFonts w:hint="eastAsia"/>
        </w:rPr>
        <w:t>一个袋子中三种硬币的混合比例为：</w:t>
      </w:r>
      <w:r w:rsidRPr="00C0378C">
        <w:rPr>
          <w:rFonts w:hint="eastAsia"/>
        </w:rPr>
        <w:t>s1, s2</w:t>
      </w:r>
      <w:r w:rsidRPr="00C0378C">
        <w:rPr>
          <w:rFonts w:hint="eastAsia"/>
        </w:rPr>
        <w:t>与</w:t>
      </w:r>
      <w:r w:rsidRPr="00C0378C">
        <w:rPr>
          <w:rFonts w:hint="eastAsia"/>
        </w:rPr>
        <w:t xml:space="preserve">1-s1-s2 (0&lt;=si&lt;=1), </w:t>
      </w:r>
      <w:r w:rsidRPr="00C0378C">
        <w:rPr>
          <w:rFonts w:hint="eastAsia"/>
        </w:rPr>
        <w:t>三种硬币掷出正面的概率分别为：</w:t>
      </w:r>
      <w:r w:rsidRPr="00C0378C">
        <w:rPr>
          <w:rFonts w:hint="eastAsia"/>
        </w:rPr>
        <w:t>p, q, r</w:t>
      </w:r>
      <w:r w:rsidRPr="00C0378C">
        <w:rPr>
          <w:rFonts w:hint="eastAsia"/>
        </w:rPr>
        <w:t>。</w:t>
      </w:r>
      <w:r w:rsidRPr="00C0378C">
        <w:rPr>
          <w:rFonts w:hint="eastAsia"/>
        </w:rPr>
        <w:t xml:space="preserve"> </w:t>
      </w:r>
      <w:r w:rsidRPr="00C0378C">
        <w:rPr>
          <w:rFonts w:hint="eastAsia"/>
        </w:rPr>
        <w:t>（</w:t>
      </w:r>
      <w:r w:rsidRPr="00C0378C">
        <w:rPr>
          <w:rFonts w:hint="eastAsia"/>
        </w:rPr>
        <w:t>1</w:t>
      </w:r>
      <w:r w:rsidRPr="00C0378C">
        <w:rPr>
          <w:rFonts w:hint="eastAsia"/>
        </w:rPr>
        <w:t>）自己指定系数</w:t>
      </w:r>
      <w:r w:rsidRPr="00C0378C">
        <w:rPr>
          <w:rFonts w:hint="eastAsia"/>
        </w:rPr>
        <w:t>s1, s2, p, q, r</w:t>
      </w:r>
      <w:r w:rsidRPr="00C0378C">
        <w:rPr>
          <w:rFonts w:hint="eastAsia"/>
        </w:rPr>
        <w:t>，生成</w:t>
      </w:r>
      <w:r w:rsidRPr="00C0378C">
        <w:rPr>
          <w:rFonts w:hint="eastAsia"/>
        </w:rPr>
        <w:t>N</w:t>
      </w:r>
      <w:r w:rsidRPr="00C0378C">
        <w:rPr>
          <w:rFonts w:hint="eastAsia"/>
        </w:rPr>
        <w:t>个投掷硬币的结果（由</w:t>
      </w:r>
      <w:r w:rsidRPr="00C0378C">
        <w:rPr>
          <w:rFonts w:hint="eastAsia"/>
        </w:rPr>
        <w:t>01</w:t>
      </w:r>
      <w:r w:rsidRPr="00C0378C">
        <w:rPr>
          <w:rFonts w:hint="eastAsia"/>
        </w:rPr>
        <w:t>构成的序列，其中</w:t>
      </w:r>
      <w:r w:rsidRPr="00C0378C">
        <w:rPr>
          <w:rFonts w:hint="eastAsia"/>
        </w:rPr>
        <w:t>1</w:t>
      </w:r>
      <w:r w:rsidRPr="00C0378C">
        <w:rPr>
          <w:rFonts w:hint="eastAsia"/>
        </w:rPr>
        <w:t>为正面，</w:t>
      </w:r>
      <w:r w:rsidRPr="00C0378C">
        <w:rPr>
          <w:rFonts w:hint="eastAsia"/>
        </w:rPr>
        <w:t>0</w:t>
      </w:r>
      <w:r w:rsidRPr="00C0378C">
        <w:rPr>
          <w:rFonts w:hint="eastAsia"/>
        </w:rPr>
        <w:t>为反面），利用</w:t>
      </w:r>
      <w:r w:rsidRPr="00C0378C">
        <w:rPr>
          <w:rFonts w:hint="eastAsia"/>
        </w:rPr>
        <w:t>EM</w:t>
      </w:r>
      <w:r w:rsidRPr="00C0378C">
        <w:rPr>
          <w:rFonts w:hint="eastAsia"/>
        </w:rPr>
        <w:t>算法来对参数进行估计并与预先假定的参数进行比较。</w:t>
      </w:r>
      <w:r w:rsidRPr="00C0378C">
        <w:rPr>
          <w:rFonts w:hint="eastAsia"/>
        </w:rPr>
        <w:t xml:space="preserve">  </w:t>
      </w:r>
      <w:r w:rsidRPr="00C0378C">
        <w:rPr>
          <w:rFonts w:hint="eastAsia"/>
        </w:rPr>
        <w:t>截至日期：</w:t>
      </w:r>
      <w:r w:rsidRPr="00C0378C">
        <w:rPr>
          <w:rFonts w:hint="eastAsia"/>
        </w:rPr>
        <w:t>4</w:t>
      </w:r>
      <w:r w:rsidRPr="00C0378C">
        <w:rPr>
          <w:rFonts w:hint="eastAsia"/>
        </w:rPr>
        <w:t>月</w:t>
      </w:r>
      <w:r w:rsidRPr="00C0378C">
        <w:rPr>
          <w:rFonts w:hint="eastAsia"/>
        </w:rPr>
        <w:t>22</w:t>
      </w:r>
      <w:r w:rsidRPr="00C0378C">
        <w:rPr>
          <w:rFonts w:hint="eastAsia"/>
        </w:rPr>
        <w:t>日晚</w:t>
      </w:r>
      <w:r w:rsidRPr="00C0378C">
        <w:rPr>
          <w:rFonts w:hint="eastAsia"/>
        </w:rPr>
        <w:t>12</w:t>
      </w:r>
      <w:r w:rsidRPr="00C0378C">
        <w:rPr>
          <w:rFonts w:hint="eastAsia"/>
        </w:rPr>
        <w:t>点前</w:t>
      </w:r>
    </w:p>
    <w:p w14:paraId="03F5510B" w14:textId="11A53026" w:rsidR="00AE6ED0" w:rsidRDefault="00AE6ED0" w:rsidP="001E3EEE">
      <w:pPr>
        <w:pStyle w:val="3"/>
      </w:pPr>
      <w:r>
        <w:rPr>
          <w:rFonts w:hint="eastAsia"/>
        </w:rPr>
        <w:t>2.</w:t>
      </w:r>
      <w:r w:rsidR="00076CDA">
        <w:rPr>
          <w:rFonts w:hint="eastAsia"/>
        </w:rPr>
        <w:t>问题</w:t>
      </w:r>
      <w:r w:rsidR="00B620C0">
        <w:rPr>
          <w:rFonts w:hint="eastAsia"/>
        </w:rPr>
        <w:t>分析</w:t>
      </w:r>
    </w:p>
    <w:p w14:paraId="5D0610F3" w14:textId="23A5DFDB" w:rsidR="002F3821" w:rsidRDefault="00C0378C" w:rsidP="00196F20">
      <w:pPr>
        <w:ind w:firstLine="480"/>
      </w:pPr>
      <w:r>
        <w:rPr>
          <w:rFonts w:hint="eastAsia"/>
        </w:rPr>
        <w:t>每个硬币抛掷结果均服从伯努利分布，抛掷为正面记为</w:t>
      </w:r>
      <w:r>
        <w:rPr>
          <w:rFonts w:hint="eastAsia"/>
        </w:rPr>
        <w:t>1</w:t>
      </w:r>
      <w:r>
        <w:rPr>
          <w:rFonts w:hint="eastAsia"/>
        </w:rPr>
        <w:t>，抛掷为反面记为</w:t>
      </w:r>
      <w:r>
        <w:rPr>
          <w:rFonts w:hint="eastAsia"/>
        </w:rPr>
        <w:t>0</w:t>
      </w:r>
      <w:r w:rsidR="00196F20">
        <w:rPr>
          <w:rFonts w:hint="eastAsia"/>
        </w:rPr>
        <w:t>。</w:t>
      </w:r>
      <w:r w:rsidR="002F3821">
        <w:rPr>
          <w:rFonts w:hint="eastAsia"/>
        </w:rPr>
        <w:t>对于</w:t>
      </w:r>
      <w:r w:rsidR="002F3821">
        <w:rPr>
          <w:rFonts w:hint="eastAsia"/>
        </w:rPr>
        <w:t>n</w:t>
      </w:r>
      <w:r w:rsidR="002F3821">
        <w:rPr>
          <w:rFonts w:hint="eastAsia"/>
        </w:rPr>
        <w:t>个观测样本</w:t>
      </w:r>
      <w:r w:rsidR="00196F20" w:rsidRPr="002F3821">
        <w:rPr>
          <w:position w:val="-12"/>
        </w:rPr>
        <w:object w:dxaOrig="1680" w:dyaOrig="360" w14:anchorId="602FF8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1pt;height:17.85pt" o:ole="">
            <v:imagedata r:id="rId5" o:title=""/>
          </v:shape>
          <o:OLEObject Type="Embed" ProgID="Equation.DSMT4" ShapeID="_x0000_i1025" DrawAspect="Content" ObjectID="_1711865522" r:id="rId6"/>
        </w:object>
      </w:r>
      <w:r w:rsidR="00542529">
        <w:rPr>
          <w:rFonts w:hint="eastAsia"/>
        </w:rPr>
        <w:t>，我们不知道隐含变量性别</w:t>
      </w:r>
      <w:r w:rsidR="00542529" w:rsidRPr="00542529">
        <w:rPr>
          <w:position w:val="-12"/>
        </w:rPr>
        <w:object w:dxaOrig="1640" w:dyaOrig="360" w14:anchorId="45C256EE">
          <v:shape id="_x0000_i1026" type="#_x0000_t75" style="width:82.35pt;height:17.85pt" o:ole="">
            <v:imagedata r:id="rId7" o:title=""/>
          </v:shape>
          <o:OLEObject Type="Embed" ProgID="Equation.DSMT4" ShapeID="_x0000_i1026" DrawAspect="Content" ObjectID="_1711865523" r:id="rId8"/>
        </w:object>
      </w:r>
      <w:r w:rsidR="00542529">
        <w:rPr>
          <w:rFonts w:hint="eastAsia"/>
        </w:rPr>
        <w:t>，此时模型参数的对数似然函数为</w:t>
      </w:r>
    </w:p>
    <w:p w14:paraId="2111B9BA" w14:textId="6F719168" w:rsidR="00196F20" w:rsidRDefault="00542529" w:rsidP="00196F20">
      <w:pPr>
        <w:pStyle w:val="MTDisplayEquation"/>
        <w:jc w:val="both"/>
      </w:pPr>
      <w:r>
        <w:tab/>
      </w:r>
      <w:r w:rsidR="00196F20" w:rsidRPr="00542529">
        <w:rPr>
          <w:position w:val="-32"/>
        </w:rPr>
        <w:object w:dxaOrig="3379" w:dyaOrig="620" w14:anchorId="0014A70F">
          <v:shape id="_x0000_i1027" type="#_x0000_t75" style="width:168.75pt;height:31.1pt" o:ole="">
            <v:imagedata r:id="rId9" o:title=""/>
          </v:shape>
          <o:OLEObject Type="Embed" ProgID="Equation.DSMT4" ShapeID="_x0000_i1027" DrawAspect="Content" ObjectID="_1711865524" r:id="rId10"/>
        </w:object>
      </w:r>
    </w:p>
    <w:p w14:paraId="05183A71" w14:textId="6AE432A9" w:rsidR="00196F20" w:rsidRDefault="00196F20" w:rsidP="00196F20">
      <w:pPr>
        <w:pStyle w:val="MTDisplayEquation"/>
        <w:jc w:val="both"/>
      </w:pPr>
      <w:r>
        <w:tab/>
      </w:r>
      <w:r w:rsidRPr="00196F20">
        <w:rPr>
          <w:position w:val="-12"/>
        </w:rPr>
        <w:object w:dxaOrig="3159" w:dyaOrig="360" w14:anchorId="73D70ADE">
          <v:shape id="_x0000_i1028" type="#_x0000_t75" style="width:157.8pt;height:17.85pt" o:ole="">
            <v:imagedata r:id="rId11" o:title=""/>
          </v:shape>
          <o:OLEObject Type="Embed" ProgID="Equation.DSMT4" ShapeID="_x0000_i1028" DrawAspect="Content" ObjectID="_1711865525" r:id="rId12"/>
        </w:object>
      </w:r>
    </w:p>
    <w:p w14:paraId="4F785C67" w14:textId="0411185F" w:rsidR="00BF6A7F" w:rsidRDefault="00BF6A7F" w:rsidP="00BF6A7F">
      <w:pPr>
        <w:pStyle w:val="MTDisplayEquation"/>
      </w:pPr>
      <w:r w:rsidRPr="00BF6A7F">
        <w:rPr>
          <w:position w:val="-16"/>
        </w:rPr>
        <w:object w:dxaOrig="7140" w:dyaOrig="460" w14:anchorId="771522A1">
          <v:shape id="_x0000_i1029" type="#_x0000_t75" style="width:356.55pt;height:23.6pt" o:ole="">
            <v:imagedata r:id="rId13" o:title=""/>
          </v:shape>
          <o:OLEObject Type="Embed" ProgID="Equation.DSMT4" ShapeID="_x0000_i1029" DrawAspect="Content" ObjectID="_1711865526" r:id="rId14"/>
        </w:object>
      </w:r>
    </w:p>
    <w:p w14:paraId="1F698C19" w14:textId="6F6EF40D" w:rsidR="00BF6A7F" w:rsidRDefault="00542B9D" w:rsidP="00B40399">
      <w:pPr>
        <w:pStyle w:val="MTDisplayEquation"/>
        <w:ind w:firstLine="480"/>
        <w:jc w:val="both"/>
      </w:pPr>
      <w:r>
        <w:rPr>
          <w:rFonts w:hint="eastAsia"/>
        </w:rPr>
        <w:t>我们可以给定</w:t>
      </w:r>
      <w:r w:rsidR="00BF6A7F">
        <w:rPr>
          <w:rFonts w:hint="eastAsia"/>
        </w:rPr>
        <w:t>估计</w:t>
      </w:r>
      <w:r>
        <w:rPr>
          <w:rFonts w:hint="eastAsia"/>
        </w:rPr>
        <w:t>参数初值，迭代求解逼近真实值。</w:t>
      </w:r>
    </w:p>
    <w:p w14:paraId="1C407255" w14:textId="5CDA5A46" w:rsidR="00B40399" w:rsidRDefault="007054AE" w:rsidP="00B40399">
      <w:pPr>
        <w:pStyle w:val="MTDisplayEquation"/>
        <w:ind w:firstLine="480"/>
        <w:jc w:val="both"/>
      </w:pPr>
      <w:r>
        <w:rPr>
          <w:rFonts w:hint="eastAsia"/>
        </w:rPr>
        <w:lastRenderedPageBreak/>
        <w:t>硬币为第一类硬币：</w:t>
      </w:r>
    </w:p>
    <w:p w14:paraId="7A971F8C" w14:textId="47144508" w:rsidR="00B40399" w:rsidRDefault="00B40399" w:rsidP="007054AE">
      <w:pPr>
        <w:pStyle w:val="MTDisplayEquation"/>
        <w:jc w:val="both"/>
      </w:pPr>
      <w:r>
        <w:tab/>
      </w:r>
      <w:r w:rsidR="00642C69" w:rsidRPr="007054AE">
        <w:rPr>
          <w:position w:val="-30"/>
        </w:rPr>
        <w:object w:dxaOrig="6000" w:dyaOrig="720" w14:anchorId="675E41B1">
          <v:shape id="_x0000_i1030" type="#_x0000_t75" style="width:300.1pt;height:36.3pt" o:ole="">
            <v:imagedata r:id="rId15" o:title=""/>
          </v:shape>
          <o:OLEObject Type="Embed" ProgID="Equation.DSMT4" ShapeID="_x0000_i1030" DrawAspect="Content" ObjectID="_1711865527" r:id="rId16"/>
        </w:object>
      </w:r>
    </w:p>
    <w:p w14:paraId="4E431BA6" w14:textId="657B6A40" w:rsidR="007054AE" w:rsidRDefault="007054AE" w:rsidP="007054AE">
      <w:pPr>
        <w:pStyle w:val="MTDisplayEquation"/>
        <w:ind w:firstLineChars="200" w:firstLine="480"/>
        <w:jc w:val="both"/>
      </w:pPr>
      <w:r>
        <w:rPr>
          <w:rFonts w:hint="eastAsia"/>
        </w:rPr>
        <w:t>硬币为第二类硬币：</w:t>
      </w:r>
    </w:p>
    <w:p w14:paraId="5136DE23" w14:textId="105F85C5" w:rsidR="007054AE" w:rsidRDefault="00642C69" w:rsidP="007054AE">
      <w:pPr>
        <w:pStyle w:val="MTDisplayEquation"/>
      </w:pPr>
      <w:r w:rsidRPr="007054AE">
        <w:rPr>
          <w:position w:val="-30"/>
        </w:rPr>
        <w:object w:dxaOrig="6000" w:dyaOrig="720" w14:anchorId="13D08140">
          <v:shape id="_x0000_i1031" type="#_x0000_t75" style="width:300.1pt;height:36.3pt" o:ole="">
            <v:imagedata r:id="rId17" o:title=""/>
          </v:shape>
          <o:OLEObject Type="Embed" ProgID="Equation.DSMT4" ShapeID="_x0000_i1031" DrawAspect="Content" ObjectID="_1711865528" r:id="rId18"/>
        </w:object>
      </w:r>
    </w:p>
    <w:p w14:paraId="29796414" w14:textId="43A559D7" w:rsidR="007054AE" w:rsidRDefault="007054AE" w:rsidP="007054AE">
      <w:pPr>
        <w:pStyle w:val="MTDisplayEquation"/>
        <w:ind w:firstLine="480"/>
        <w:jc w:val="both"/>
      </w:pPr>
      <w:r>
        <w:rPr>
          <w:rFonts w:hint="eastAsia"/>
        </w:rPr>
        <w:t>硬币为第三类硬币：</w:t>
      </w:r>
    </w:p>
    <w:p w14:paraId="50B82662" w14:textId="0E7BA5D2" w:rsidR="007054AE" w:rsidRPr="00B40399" w:rsidRDefault="00642C69" w:rsidP="005208A0">
      <w:pPr>
        <w:pStyle w:val="MTDisplayEquation"/>
        <w:ind w:firstLineChars="500" w:firstLine="1200"/>
        <w:jc w:val="both"/>
      </w:pPr>
      <w:r w:rsidRPr="007054AE">
        <w:rPr>
          <w:position w:val="-30"/>
        </w:rPr>
        <w:object w:dxaOrig="6180" w:dyaOrig="720" w14:anchorId="163B41A0">
          <v:shape id="_x0000_i1032" type="#_x0000_t75" style="width:308.75pt;height:36.3pt" o:ole="">
            <v:imagedata r:id="rId19" o:title=""/>
          </v:shape>
          <o:OLEObject Type="Embed" ProgID="Equation.DSMT4" ShapeID="_x0000_i1032" DrawAspect="Content" ObjectID="_1711865529" r:id="rId20"/>
        </w:object>
      </w:r>
    </w:p>
    <w:p w14:paraId="37FEF290" w14:textId="2E83790E" w:rsidR="001E3EEE" w:rsidRDefault="001E3EEE" w:rsidP="001E3EEE">
      <w:pPr>
        <w:pStyle w:val="2"/>
      </w:pPr>
      <w:r>
        <w:rPr>
          <w:rFonts w:hint="eastAsia"/>
        </w:rPr>
        <w:t>三、算法</w:t>
      </w:r>
      <w:r w:rsidR="00782315">
        <w:rPr>
          <w:rFonts w:hint="eastAsia"/>
        </w:rPr>
        <w:t>设计</w:t>
      </w:r>
    </w:p>
    <w:p w14:paraId="04C7CA1C" w14:textId="26473801" w:rsidR="00D6352C" w:rsidRPr="00D6352C" w:rsidRDefault="00D6352C" w:rsidP="00D6352C">
      <w:pPr>
        <w:ind w:firstLine="480"/>
      </w:pPr>
      <w:r>
        <w:rPr>
          <w:rFonts w:hint="eastAsia"/>
        </w:rPr>
        <w:t>该问题是一个混合高斯模型求解问题，可以使用</w:t>
      </w:r>
      <w:r w:rsidR="00985D0B">
        <w:rPr>
          <w:rFonts w:hint="eastAsia"/>
        </w:rPr>
        <w:t>EM</w:t>
      </w:r>
      <w:r w:rsidR="00985D0B">
        <w:rPr>
          <w:rFonts w:hint="eastAsia"/>
        </w:rPr>
        <w:t>算法估计隐含量。</w:t>
      </w:r>
    </w:p>
    <w:p w14:paraId="48F5295C" w14:textId="7AACDBCC" w:rsidR="00782315" w:rsidRDefault="00673876" w:rsidP="00673876">
      <w:pPr>
        <w:ind w:firstLine="480"/>
        <w:jc w:val="center"/>
      </w:pPr>
      <w:r>
        <w:object w:dxaOrig="3180" w:dyaOrig="7216" w14:anchorId="554B87B1">
          <v:shape id="_x0000_i1033" type="#_x0000_t75" style="width:111.15pt;height:251.7pt" o:ole="">
            <v:imagedata r:id="rId21" o:title=""/>
          </v:shape>
          <o:OLEObject Type="Embed" ProgID="Visio.Drawing.15" ShapeID="_x0000_i1033" DrawAspect="Content" ObjectID="_1711865530" r:id="rId22"/>
        </w:object>
      </w:r>
    </w:p>
    <w:p w14:paraId="5479226F" w14:textId="00888B55" w:rsidR="00673876" w:rsidRDefault="00673876" w:rsidP="00673876">
      <w:pPr>
        <w:ind w:firstLineChars="1600" w:firstLine="3840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1155DFEC" w14:textId="154B6EC6" w:rsidR="00673876" w:rsidRPr="00782315" w:rsidRDefault="00673876" w:rsidP="00673876">
      <w:pPr>
        <w:ind w:firstLineChars="83" w:firstLine="199"/>
      </w:pPr>
      <w:r>
        <w:rPr>
          <w:rFonts w:hint="eastAsia"/>
        </w:rPr>
        <w:t>如图</w:t>
      </w:r>
      <w:r>
        <w:t>1</w:t>
      </w:r>
      <w:r>
        <w:rPr>
          <w:rFonts w:hint="eastAsia"/>
        </w:rPr>
        <w:t>所示，该算法分为以下</w:t>
      </w:r>
      <w:r>
        <w:rPr>
          <w:rFonts w:hint="eastAsia"/>
        </w:rPr>
        <w:t>4</w:t>
      </w:r>
      <w:r>
        <w:rPr>
          <w:rFonts w:hint="eastAsia"/>
        </w:rPr>
        <w:t>步：</w:t>
      </w:r>
    </w:p>
    <w:p w14:paraId="1360BB34" w14:textId="3B4A5A50" w:rsidR="004C0488" w:rsidRDefault="004C0488" w:rsidP="004C048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）初始化参数：先初始化</w:t>
      </w:r>
      <w:r w:rsidR="00BF6A7F">
        <w:rPr>
          <w:rFonts w:hint="eastAsia"/>
        </w:rPr>
        <w:t>三类硬币抛掷正面的概率如：</w:t>
      </w:r>
      <w:r w:rsidR="00BF6A7F">
        <w:rPr>
          <w:rFonts w:hint="eastAsia"/>
        </w:rPr>
        <w:t>p</w:t>
      </w:r>
      <w:r w:rsidR="00BF6A7F">
        <w:t>=0.6,q=0.4,r=0.5</w:t>
      </w:r>
      <w:r w:rsidR="007054AE">
        <w:rPr>
          <w:rFonts w:hint="eastAsia"/>
        </w:rPr>
        <w:t>，</w:t>
      </w:r>
      <w:r w:rsidR="007054AE">
        <w:t>s1=0.3,s2=0.3,s3=0.4</w:t>
      </w:r>
      <w:r>
        <w:rPr>
          <w:rFonts w:hint="eastAsia"/>
        </w:rPr>
        <w:t>；</w:t>
      </w:r>
    </w:p>
    <w:p w14:paraId="25D77791" w14:textId="7D4FAA3C" w:rsidR="004C0488" w:rsidRPr="004C0488" w:rsidRDefault="004C0488" w:rsidP="004C048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）计算每</w:t>
      </w:r>
      <w:r w:rsidR="00B40399">
        <w:rPr>
          <w:rFonts w:hint="eastAsia"/>
        </w:rPr>
        <w:t>类硬币所占比例</w:t>
      </w:r>
      <w:r w:rsidR="007054AE">
        <w:rPr>
          <w:rFonts w:hint="eastAsia"/>
        </w:rPr>
        <w:t>期望</w:t>
      </w:r>
      <w:r>
        <w:rPr>
          <w:rFonts w:hint="eastAsia"/>
        </w:rPr>
        <w:t>；</w:t>
      </w:r>
    </w:p>
    <w:p w14:paraId="2914CA9F" w14:textId="05D2A556" w:rsidR="004C0488" w:rsidRPr="004C0488" w:rsidRDefault="004C0488" w:rsidP="004C048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</w:t>
      </w:r>
      <w:r w:rsidR="007054AE">
        <w:rPr>
          <w:rFonts w:hint="eastAsia"/>
        </w:rPr>
        <w:t>极大似然估计更新硬币抛掷</w:t>
      </w:r>
      <w:r w:rsidR="00693397">
        <w:rPr>
          <w:rFonts w:hint="eastAsia"/>
        </w:rPr>
        <w:t>概率的估计</w:t>
      </w:r>
      <w:r>
        <w:rPr>
          <w:rFonts w:hint="eastAsia"/>
        </w:rPr>
        <w:t>。</w:t>
      </w:r>
    </w:p>
    <w:p w14:paraId="4A2F1766" w14:textId="2DC66ABD" w:rsidR="002C2A85" w:rsidRPr="002C2A85" w:rsidRDefault="004C0488" w:rsidP="00782315">
      <w:pPr>
        <w:ind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）这时候</w:t>
      </w:r>
      <w:r w:rsidR="007054AE">
        <w:rPr>
          <w:rFonts w:hint="eastAsia"/>
        </w:rPr>
        <w:t>三类硬币的概率分布进行了更新</w:t>
      </w:r>
      <w:r>
        <w:rPr>
          <w:rFonts w:hint="eastAsia"/>
        </w:rPr>
        <w:t>，然后重复步骤（</w:t>
      </w:r>
      <w:r>
        <w:rPr>
          <w:rFonts w:hint="eastAsia"/>
        </w:rPr>
        <w:t>1</w:t>
      </w:r>
      <w:r>
        <w:rPr>
          <w:rFonts w:hint="eastAsia"/>
        </w:rPr>
        <w:t>）至（</w:t>
      </w:r>
      <w:r>
        <w:rPr>
          <w:rFonts w:hint="eastAsia"/>
        </w:rPr>
        <w:t>3</w:t>
      </w:r>
      <w:r>
        <w:rPr>
          <w:rFonts w:hint="eastAsia"/>
        </w:rPr>
        <w:t>），直到参数不发生变化为止。</w:t>
      </w:r>
    </w:p>
    <w:p w14:paraId="22796D22" w14:textId="7C57CE9F" w:rsidR="0046270D" w:rsidRDefault="0046270D" w:rsidP="0046270D">
      <w:pPr>
        <w:pStyle w:val="2"/>
      </w:pPr>
      <w:r>
        <w:rPr>
          <w:rFonts w:hint="eastAsia"/>
        </w:rPr>
        <w:t>四、运行结果</w:t>
      </w:r>
    </w:p>
    <w:p w14:paraId="50A3669E" w14:textId="44301EE5" w:rsidR="002C2A85" w:rsidRDefault="0046270D" w:rsidP="00693397">
      <w:pPr>
        <w:pStyle w:val="3"/>
      </w:pPr>
      <w:r>
        <w:rPr>
          <w:rFonts w:hint="eastAsia"/>
        </w:rPr>
        <w:t>1</w:t>
      </w:r>
      <w:r>
        <w:t>.</w:t>
      </w:r>
      <w:r w:rsidR="00673876">
        <w:rPr>
          <w:rFonts w:hint="eastAsia"/>
        </w:rPr>
        <w:t>运行结果</w:t>
      </w:r>
    </w:p>
    <w:p w14:paraId="5397E41A" w14:textId="7696FA23" w:rsidR="00385997" w:rsidRDefault="00385997" w:rsidP="00385997">
      <w:pPr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生成数据</w:t>
      </w:r>
      <w:r w:rsidR="00693397">
        <w:rPr>
          <w:rFonts w:hint="eastAsia"/>
        </w:rPr>
        <w:t>的真实</w:t>
      </w:r>
      <w:r>
        <w:rPr>
          <w:rFonts w:hint="eastAsia"/>
        </w:rP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701"/>
        <w:gridCol w:w="1701"/>
        <w:gridCol w:w="1922"/>
      </w:tblGrid>
      <w:tr w:rsidR="00385997" w14:paraId="6A1ACEF5" w14:textId="77777777" w:rsidTr="00385997">
        <w:tc>
          <w:tcPr>
            <w:tcW w:w="1555" w:type="dxa"/>
          </w:tcPr>
          <w:p w14:paraId="54DED1E1" w14:textId="553E48FD" w:rsidR="00385997" w:rsidRDefault="00693397" w:rsidP="00385997">
            <w:pPr>
              <w:ind w:firstLineChars="0" w:firstLine="0"/>
              <w:jc w:val="center"/>
            </w:pPr>
            <w:r>
              <w:t>s1</w:t>
            </w:r>
          </w:p>
        </w:tc>
        <w:tc>
          <w:tcPr>
            <w:tcW w:w="1417" w:type="dxa"/>
          </w:tcPr>
          <w:p w14:paraId="0326895F" w14:textId="65482495" w:rsidR="00385997" w:rsidRDefault="00693397" w:rsidP="00385997">
            <w:pPr>
              <w:ind w:firstLineChars="0" w:firstLine="0"/>
              <w:jc w:val="center"/>
            </w:pPr>
            <w:r>
              <w:t>s2</w:t>
            </w:r>
          </w:p>
        </w:tc>
        <w:tc>
          <w:tcPr>
            <w:tcW w:w="1701" w:type="dxa"/>
          </w:tcPr>
          <w:p w14:paraId="7870B2D0" w14:textId="291C8B1D" w:rsidR="00385997" w:rsidRDefault="00693397" w:rsidP="00693397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701" w:type="dxa"/>
          </w:tcPr>
          <w:p w14:paraId="1688C356" w14:textId="12952DD1" w:rsidR="00385997" w:rsidRDefault="00693397" w:rsidP="00385997">
            <w:pPr>
              <w:ind w:firstLineChars="0" w:firstLine="0"/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1922" w:type="dxa"/>
          </w:tcPr>
          <w:p w14:paraId="17BA88B2" w14:textId="5C97A17C" w:rsidR="00385997" w:rsidRDefault="00693397" w:rsidP="00693397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385997" w14:paraId="362221D1" w14:textId="77777777" w:rsidTr="00385997">
        <w:tc>
          <w:tcPr>
            <w:tcW w:w="1555" w:type="dxa"/>
          </w:tcPr>
          <w:p w14:paraId="218272FC" w14:textId="7D39875D" w:rsidR="00385997" w:rsidRDefault="00693397" w:rsidP="00385997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17" w:type="dxa"/>
          </w:tcPr>
          <w:p w14:paraId="2481E931" w14:textId="7E5CEE94" w:rsidR="00385997" w:rsidRDefault="00693397" w:rsidP="00385997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701" w:type="dxa"/>
          </w:tcPr>
          <w:p w14:paraId="26DBC6C2" w14:textId="560E6437" w:rsidR="00385997" w:rsidRDefault="00693397" w:rsidP="00385997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701" w:type="dxa"/>
          </w:tcPr>
          <w:p w14:paraId="5864BEAA" w14:textId="660A4A89" w:rsidR="00385997" w:rsidRDefault="00693397" w:rsidP="00385997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922" w:type="dxa"/>
          </w:tcPr>
          <w:p w14:paraId="2BF376D2" w14:textId="2BE24412" w:rsidR="00385997" w:rsidRDefault="00693397" w:rsidP="00385997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</w:tr>
    </w:tbl>
    <w:p w14:paraId="0CDBE151" w14:textId="45BE68FC" w:rsidR="0034542C" w:rsidRDefault="0034542C" w:rsidP="0034542C">
      <w:pPr>
        <w:ind w:firstLine="480"/>
        <w:jc w:val="center"/>
      </w:pPr>
      <w:r>
        <w:rPr>
          <w:rFonts w:hint="eastAsia"/>
        </w:rPr>
        <w:t>表</w:t>
      </w:r>
      <w:r>
        <w:t xml:space="preserve">2 </w:t>
      </w:r>
      <w:r>
        <w:rPr>
          <w:rFonts w:hint="eastAsia"/>
        </w:rPr>
        <w:t>数据初值设置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701"/>
        <w:gridCol w:w="1701"/>
        <w:gridCol w:w="1922"/>
      </w:tblGrid>
      <w:tr w:rsidR="0034542C" w14:paraId="5A6BC78F" w14:textId="77777777" w:rsidTr="00FB45E9">
        <w:tc>
          <w:tcPr>
            <w:tcW w:w="1555" w:type="dxa"/>
          </w:tcPr>
          <w:p w14:paraId="6A5F88F6" w14:textId="77777777" w:rsidR="0034542C" w:rsidRDefault="0034542C" w:rsidP="00FB45E9">
            <w:pPr>
              <w:ind w:firstLineChars="0" w:firstLine="0"/>
              <w:jc w:val="center"/>
            </w:pPr>
            <w:r>
              <w:t>s1</w:t>
            </w:r>
          </w:p>
        </w:tc>
        <w:tc>
          <w:tcPr>
            <w:tcW w:w="1417" w:type="dxa"/>
          </w:tcPr>
          <w:p w14:paraId="6E162978" w14:textId="77777777" w:rsidR="0034542C" w:rsidRDefault="0034542C" w:rsidP="00FB45E9">
            <w:pPr>
              <w:ind w:firstLineChars="0" w:firstLine="0"/>
              <w:jc w:val="center"/>
            </w:pPr>
            <w:r>
              <w:t>s2</w:t>
            </w:r>
          </w:p>
        </w:tc>
        <w:tc>
          <w:tcPr>
            <w:tcW w:w="1701" w:type="dxa"/>
          </w:tcPr>
          <w:p w14:paraId="6341D435" w14:textId="77777777" w:rsidR="0034542C" w:rsidRDefault="0034542C" w:rsidP="00FB45E9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701" w:type="dxa"/>
          </w:tcPr>
          <w:p w14:paraId="6F76D995" w14:textId="77777777" w:rsidR="0034542C" w:rsidRDefault="0034542C" w:rsidP="00FB45E9">
            <w:pPr>
              <w:ind w:firstLineChars="0" w:firstLine="0"/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1922" w:type="dxa"/>
          </w:tcPr>
          <w:p w14:paraId="3D860B49" w14:textId="77777777" w:rsidR="0034542C" w:rsidRDefault="0034542C" w:rsidP="00FB45E9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34542C" w14:paraId="7A1ABEB9" w14:textId="77777777" w:rsidTr="00FB45E9">
        <w:tc>
          <w:tcPr>
            <w:tcW w:w="1555" w:type="dxa"/>
          </w:tcPr>
          <w:p w14:paraId="73D3A332" w14:textId="6F02C264" w:rsidR="0034542C" w:rsidRDefault="0034542C" w:rsidP="00FB45E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417" w:type="dxa"/>
          </w:tcPr>
          <w:p w14:paraId="1928A4BC" w14:textId="77777777" w:rsidR="0034542C" w:rsidRDefault="0034542C" w:rsidP="00FB45E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701" w:type="dxa"/>
          </w:tcPr>
          <w:p w14:paraId="4744859B" w14:textId="426288FF" w:rsidR="0034542C" w:rsidRDefault="0034542C" w:rsidP="00FB45E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61117A">
              <w:t>55</w:t>
            </w:r>
          </w:p>
        </w:tc>
        <w:tc>
          <w:tcPr>
            <w:tcW w:w="1701" w:type="dxa"/>
          </w:tcPr>
          <w:p w14:paraId="2AC665D3" w14:textId="18AF494A" w:rsidR="0034542C" w:rsidRDefault="0034542C" w:rsidP="00FB45E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61117A">
              <w:t>35</w:t>
            </w:r>
          </w:p>
        </w:tc>
        <w:tc>
          <w:tcPr>
            <w:tcW w:w="1922" w:type="dxa"/>
          </w:tcPr>
          <w:p w14:paraId="183D1351" w14:textId="2130D033" w:rsidR="0034542C" w:rsidRDefault="0034542C" w:rsidP="00FB45E9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61117A">
              <w:t>6</w:t>
            </w:r>
          </w:p>
        </w:tc>
      </w:tr>
    </w:tbl>
    <w:p w14:paraId="54354583" w14:textId="7AB09A1E" w:rsidR="00D6352C" w:rsidRDefault="00D6352C" w:rsidP="00D6352C">
      <w:pPr>
        <w:ind w:firstLine="480"/>
      </w:pPr>
      <w:r>
        <w:rPr>
          <w:rFonts w:hint="eastAsia"/>
        </w:rPr>
        <w:t>设定迭代</w:t>
      </w:r>
      <w:r w:rsidR="0034542C">
        <w:t>100</w:t>
      </w:r>
      <w:r>
        <w:t>0</w:t>
      </w:r>
      <w:r>
        <w:rPr>
          <w:rFonts w:hint="eastAsia"/>
        </w:rPr>
        <w:t>次终止，</w:t>
      </w:r>
      <w:r w:rsidR="0034542C">
        <w:rPr>
          <w:rFonts w:hint="eastAsia"/>
        </w:rPr>
        <w:t>三种硬币抛掷</w:t>
      </w:r>
      <w:r w:rsidR="0034542C">
        <w:rPr>
          <w:rFonts w:hint="eastAsia"/>
        </w:rPr>
        <w:t>p</w:t>
      </w:r>
      <w:r w:rsidR="0034542C">
        <w:t>qr</w:t>
      </w:r>
      <w:r>
        <w:rPr>
          <w:rFonts w:hint="eastAsia"/>
        </w:rPr>
        <w:t>变化曲线如下图所示。</w:t>
      </w:r>
    </w:p>
    <w:p w14:paraId="6C8EFFC9" w14:textId="19AD4B14" w:rsidR="000829ED" w:rsidRDefault="000109DC" w:rsidP="000109DC">
      <w:pPr>
        <w:ind w:firstLine="480"/>
        <w:jc w:val="center"/>
      </w:pPr>
      <w:r w:rsidRPr="000109DC">
        <w:drawing>
          <wp:inline distT="0" distB="0" distL="0" distR="0" wp14:anchorId="28260B5E" wp14:editId="53942B88">
            <wp:extent cx="4303350" cy="3230880"/>
            <wp:effectExtent l="0" t="0" r="2540" b="762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880" cy="323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B1C4" w14:textId="5DE68915" w:rsidR="00D6352C" w:rsidRDefault="00D6352C" w:rsidP="00D6352C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 w:rsidR="000109DC">
        <w:rPr>
          <w:rFonts w:hint="eastAsia"/>
        </w:rPr>
        <w:t>PQR</w:t>
      </w:r>
      <w:r>
        <w:rPr>
          <w:rFonts w:hint="eastAsia"/>
        </w:rPr>
        <w:t>变化曲线</w:t>
      </w:r>
    </w:p>
    <w:p w14:paraId="13A2888E" w14:textId="3207B910" w:rsidR="00D6352C" w:rsidRDefault="00D6352C" w:rsidP="00D6352C">
      <w:pPr>
        <w:ind w:firstLine="480"/>
      </w:pPr>
      <w:r>
        <w:rPr>
          <w:rFonts w:hint="eastAsia"/>
        </w:rPr>
        <w:t>最终得到</w:t>
      </w:r>
      <w:r w:rsidR="00985D0B">
        <w:rPr>
          <w:rFonts w:hint="eastAsia"/>
        </w:rPr>
        <w:t>各个参数的估计值如表</w:t>
      </w:r>
      <w:r w:rsidR="00985D0B">
        <w:rPr>
          <w:rFonts w:hint="eastAsia"/>
        </w:rPr>
        <w:t>2</w:t>
      </w:r>
      <w:r w:rsidR="00985D0B">
        <w:rPr>
          <w:rFonts w:hint="eastAsia"/>
        </w:rPr>
        <w:t>。</w:t>
      </w:r>
    </w:p>
    <w:p w14:paraId="000BB701" w14:textId="59ADE83F" w:rsidR="00D6352C" w:rsidRDefault="00D6352C" w:rsidP="00D6352C">
      <w:pPr>
        <w:ind w:firstLine="480"/>
        <w:jc w:val="center"/>
      </w:pPr>
      <w:r>
        <w:rPr>
          <w:rFonts w:hint="eastAsia"/>
        </w:rPr>
        <w:t>表</w:t>
      </w:r>
      <w:r w:rsidR="0034542C">
        <w:t>3</w:t>
      </w:r>
      <w:r>
        <w:t xml:space="preserve"> </w:t>
      </w:r>
      <w:r w:rsidR="00985D0B">
        <w:rPr>
          <w:rFonts w:hint="eastAsia"/>
        </w:rPr>
        <w:t>估计</w:t>
      </w:r>
      <w:r>
        <w:rPr>
          <w:rFonts w:hint="eastAsia"/>
        </w:rPr>
        <w:t>数据参数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701"/>
        <w:gridCol w:w="1701"/>
        <w:gridCol w:w="1922"/>
      </w:tblGrid>
      <w:tr w:rsidR="0034542C" w14:paraId="32674BD3" w14:textId="77777777" w:rsidTr="008726AB">
        <w:tc>
          <w:tcPr>
            <w:tcW w:w="1555" w:type="dxa"/>
          </w:tcPr>
          <w:p w14:paraId="5C784268" w14:textId="1A180139" w:rsidR="0034542C" w:rsidRDefault="0034542C" w:rsidP="0034542C">
            <w:pPr>
              <w:ind w:firstLineChars="0" w:firstLine="0"/>
              <w:jc w:val="center"/>
            </w:pPr>
            <w:r>
              <w:t>s1</w:t>
            </w:r>
          </w:p>
        </w:tc>
        <w:tc>
          <w:tcPr>
            <w:tcW w:w="1417" w:type="dxa"/>
          </w:tcPr>
          <w:p w14:paraId="0C986D99" w14:textId="10442CD7" w:rsidR="0034542C" w:rsidRDefault="0034542C" w:rsidP="0034542C">
            <w:pPr>
              <w:ind w:firstLineChars="0" w:firstLine="0"/>
              <w:jc w:val="center"/>
            </w:pPr>
            <w:r>
              <w:t>s2</w:t>
            </w:r>
          </w:p>
        </w:tc>
        <w:tc>
          <w:tcPr>
            <w:tcW w:w="1701" w:type="dxa"/>
          </w:tcPr>
          <w:p w14:paraId="7EB9F261" w14:textId="1527DBFB" w:rsidR="0034542C" w:rsidRDefault="0034542C" w:rsidP="0034542C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701" w:type="dxa"/>
          </w:tcPr>
          <w:p w14:paraId="3E94668E" w14:textId="66439A27" w:rsidR="0034542C" w:rsidRDefault="0034542C" w:rsidP="0034542C">
            <w:pPr>
              <w:ind w:firstLineChars="0" w:firstLine="0"/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1922" w:type="dxa"/>
          </w:tcPr>
          <w:p w14:paraId="50A05846" w14:textId="55F1D9E2" w:rsidR="0034542C" w:rsidRDefault="0034542C" w:rsidP="0034542C">
            <w:pPr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</w:p>
        </w:tc>
      </w:tr>
      <w:tr w:rsidR="00D6352C" w14:paraId="157065E2" w14:textId="77777777" w:rsidTr="008726AB">
        <w:tc>
          <w:tcPr>
            <w:tcW w:w="1555" w:type="dxa"/>
          </w:tcPr>
          <w:p w14:paraId="3FD4A1B0" w14:textId="7AF84965" w:rsidR="00D6352C" w:rsidRDefault="0061117A" w:rsidP="008726A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  <w:r w:rsidR="006E26D6">
              <w:t>01</w:t>
            </w:r>
          </w:p>
        </w:tc>
        <w:tc>
          <w:tcPr>
            <w:tcW w:w="1417" w:type="dxa"/>
          </w:tcPr>
          <w:p w14:paraId="5B4BB414" w14:textId="4589E77D" w:rsidR="00D6352C" w:rsidRDefault="0061117A" w:rsidP="008726A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6E26D6">
              <w:t>411</w:t>
            </w:r>
          </w:p>
        </w:tc>
        <w:tc>
          <w:tcPr>
            <w:tcW w:w="1701" w:type="dxa"/>
          </w:tcPr>
          <w:p w14:paraId="024846A0" w14:textId="7EFDD5BE" w:rsidR="00D6352C" w:rsidRDefault="0061117A" w:rsidP="008726A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6E26D6">
              <w:t>720</w:t>
            </w:r>
          </w:p>
        </w:tc>
        <w:tc>
          <w:tcPr>
            <w:tcW w:w="1701" w:type="dxa"/>
          </w:tcPr>
          <w:p w14:paraId="29CA160F" w14:textId="561EFE91" w:rsidR="00D6352C" w:rsidRDefault="0061117A" w:rsidP="008726A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6E26D6">
              <w:t>428</w:t>
            </w:r>
          </w:p>
        </w:tc>
        <w:tc>
          <w:tcPr>
            <w:tcW w:w="1922" w:type="dxa"/>
          </w:tcPr>
          <w:p w14:paraId="48BCFE30" w14:textId="31FD41D5" w:rsidR="00D6352C" w:rsidRDefault="0061117A" w:rsidP="008726AB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  <w:r w:rsidR="006E26D6">
              <w:t>20</w:t>
            </w:r>
          </w:p>
        </w:tc>
      </w:tr>
    </w:tbl>
    <w:p w14:paraId="5E909FDF" w14:textId="4E836B0B" w:rsidR="005E00FF" w:rsidRDefault="005E00FF" w:rsidP="005E00FF">
      <w:pPr>
        <w:pStyle w:val="3"/>
      </w:pPr>
      <w:r>
        <w:rPr>
          <w:rFonts w:hint="eastAsia"/>
        </w:rPr>
        <w:lastRenderedPageBreak/>
        <w:t>2</w:t>
      </w:r>
      <w:r>
        <w:t>.</w:t>
      </w:r>
      <w:r w:rsidR="00673876">
        <w:t xml:space="preserve"> </w:t>
      </w:r>
      <w:r w:rsidR="00673876">
        <w:rPr>
          <w:rFonts w:hint="eastAsia"/>
        </w:rPr>
        <w:t>结果分析</w:t>
      </w:r>
    </w:p>
    <w:p w14:paraId="66420D96" w14:textId="574C4B1E" w:rsidR="001B493D" w:rsidRPr="001B493D" w:rsidRDefault="001B493D" w:rsidP="001B493D">
      <w:pPr>
        <w:ind w:firstLine="480"/>
      </w:pPr>
      <w:r>
        <w:rPr>
          <w:rFonts w:hint="eastAsia"/>
        </w:rPr>
        <w:t>数据规模</w:t>
      </w:r>
      <w:r w:rsidR="00C13957">
        <w:rPr>
          <w:rFonts w:hint="eastAsia"/>
        </w:rPr>
        <w:t>和迭代次数</w:t>
      </w:r>
      <w:r>
        <w:rPr>
          <w:rFonts w:hint="eastAsia"/>
        </w:rPr>
        <w:t>对</w:t>
      </w:r>
      <w:r>
        <w:rPr>
          <w:rFonts w:hint="eastAsia"/>
        </w:rPr>
        <w:t>EM</w:t>
      </w:r>
      <w:r>
        <w:rPr>
          <w:rFonts w:hint="eastAsia"/>
        </w:rPr>
        <w:t>算法估值有较大影响，更多的数据有利于迭代调整。同时</w:t>
      </w:r>
      <w:r>
        <w:rPr>
          <w:rFonts w:hint="eastAsia"/>
        </w:rPr>
        <w:t>EM</w:t>
      </w:r>
      <w:r>
        <w:rPr>
          <w:rFonts w:hint="eastAsia"/>
        </w:rPr>
        <w:t>算法对初始值较为敏感，虽然可以保证收敛，但是可能收敛的</w:t>
      </w:r>
      <w:r w:rsidR="007A4D84">
        <w:rPr>
          <w:rFonts w:hint="eastAsia"/>
        </w:rPr>
        <w:t>不是全局最优点。</w:t>
      </w:r>
      <w:r w:rsidR="006E26D6">
        <w:rPr>
          <w:rFonts w:hint="eastAsia"/>
        </w:rPr>
        <w:t>但是在本次实验中，最终算法似乎没有收敛，算法程序问题经排查暂未发现。</w:t>
      </w:r>
    </w:p>
    <w:p w14:paraId="3E72A44D" w14:textId="12B7ED90" w:rsidR="005423B8" w:rsidRDefault="005423B8" w:rsidP="005423B8">
      <w:pPr>
        <w:pStyle w:val="2"/>
      </w:pPr>
      <w:r>
        <w:rPr>
          <w:rFonts w:hint="eastAsia"/>
        </w:rPr>
        <w:t>五、总结体会</w:t>
      </w:r>
    </w:p>
    <w:p w14:paraId="35217026" w14:textId="3D69EDDA" w:rsidR="005423B8" w:rsidRPr="005423B8" w:rsidRDefault="007A4D84" w:rsidP="005423B8">
      <w:pPr>
        <w:ind w:firstLine="480"/>
      </w:pPr>
      <w:r>
        <w:rPr>
          <w:rFonts w:hint="eastAsia"/>
        </w:rPr>
        <w:t>该问题是一个混合</w:t>
      </w:r>
      <w:r w:rsidR="00C13957">
        <w:rPr>
          <w:rFonts w:hint="eastAsia"/>
        </w:rPr>
        <w:t>伯努利模型</w:t>
      </w:r>
      <w:r>
        <w:rPr>
          <w:rFonts w:hint="eastAsia"/>
        </w:rPr>
        <w:t>，通过</w:t>
      </w:r>
      <w:r>
        <w:rPr>
          <w:rFonts w:hint="eastAsia"/>
        </w:rPr>
        <w:t>EM</w:t>
      </w:r>
      <w:r>
        <w:rPr>
          <w:rFonts w:hint="eastAsia"/>
        </w:rPr>
        <w:t>算法对其隐含变量进行了估计。通过自己生成数据</w:t>
      </w:r>
      <w:r w:rsidR="00C13957">
        <w:rPr>
          <w:rFonts w:hint="eastAsia"/>
        </w:rPr>
        <w:t>进行</w:t>
      </w:r>
      <w:r>
        <w:rPr>
          <w:rFonts w:hint="eastAsia"/>
        </w:rPr>
        <w:t>实验对比。</w:t>
      </w:r>
      <w:r w:rsidR="00C13957">
        <w:rPr>
          <w:rFonts w:hint="eastAsia"/>
        </w:rPr>
        <w:t>该算法是</w:t>
      </w:r>
      <w:r w:rsidR="006E26D6">
        <w:rPr>
          <w:rFonts w:hint="eastAsia"/>
        </w:rPr>
        <w:t>一个</w:t>
      </w:r>
      <w:r w:rsidR="00C13957">
        <w:rPr>
          <w:rFonts w:hint="eastAsia"/>
        </w:rPr>
        <w:t>很经典的隐变量估计方法，</w:t>
      </w:r>
      <w:r>
        <w:rPr>
          <w:rFonts w:hint="eastAsia"/>
        </w:rPr>
        <w:t>通过这次大作业，巩固了课程的算法，同时通过查阅资料，</w:t>
      </w:r>
      <w:r w:rsidR="00C13957">
        <w:rPr>
          <w:rFonts w:hint="eastAsia"/>
        </w:rPr>
        <w:t>也</w:t>
      </w:r>
      <w:r>
        <w:rPr>
          <w:rFonts w:hint="eastAsia"/>
        </w:rPr>
        <w:t>了解了该算法的局限性。</w:t>
      </w:r>
    </w:p>
    <w:sectPr w:rsidR="005423B8" w:rsidRPr="00542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C3CD9"/>
    <w:multiLevelType w:val="hybridMultilevel"/>
    <w:tmpl w:val="8CE22E46"/>
    <w:lvl w:ilvl="0" w:tplc="C73281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7869D5"/>
    <w:multiLevelType w:val="hybridMultilevel"/>
    <w:tmpl w:val="9D7E635C"/>
    <w:lvl w:ilvl="0" w:tplc="E63E68AE">
      <w:start w:val="1"/>
      <w:numFmt w:val="decimal"/>
      <w:lvlText w:val="[%1]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2CE226F7"/>
    <w:multiLevelType w:val="hybridMultilevel"/>
    <w:tmpl w:val="FB12A9E8"/>
    <w:lvl w:ilvl="0" w:tplc="A84AC6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D95A3E"/>
    <w:multiLevelType w:val="hybridMultilevel"/>
    <w:tmpl w:val="1758D184"/>
    <w:lvl w:ilvl="0" w:tplc="D0585D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DA"/>
    <w:rsid w:val="00001F1D"/>
    <w:rsid w:val="000109DC"/>
    <w:rsid w:val="00076CDA"/>
    <w:rsid w:val="000829ED"/>
    <w:rsid w:val="00152CA4"/>
    <w:rsid w:val="00196F20"/>
    <w:rsid w:val="001B493D"/>
    <w:rsid w:val="001E3EEE"/>
    <w:rsid w:val="00232615"/>
    <w:rsid w:val="00283B65"/>
    <w:rsid w:val="002C2A85"/>
    <w:rsid w:val="002F3821"/>
    <w:rsid w:val="0030267A"/>
    <w:rsid w:val="0034542C"/>
    <w:rsid w:val="00385997"/>
    <w:rsid w:val="0039365F"/>
    <w:rsid w:val="003A25C0"/>
    <w:rsid w:val="00450759"/>
    <w:rsid w:val="0045681B"/>
    <w:rsid w:val="0046270D"/>
    <w:rsid w:val="00490311"/>
    <w:rsid w:val="004C0488"/>
    <w:rsid w:val="004F2403"/>
    <w:rsid w:val="005208A0"/>
    <w:rsid w:val="005423B8"/>
    <w:rsid w:val="00542529"/>
    <w:rsid w:val="00542B9D"/>
    <w:rsid w:val="005605CB"/>
    <w:rsid w:val="00573F45"/>
    <w:rsid w:val="005A09DA"/>
    <w:rsid w:val="005E00FF"/>
    <w:rsid w:val="0061117A"/>
    <w:rsid w:val="00642C69"/>
    <w:rsid w:val="00673876"/>
    <w:rsid w:val="00693397"/>
    <w:rsid w:val="006E26D6"/>
    <w:rsid w:val="007054AE"/>
    <w:rsid w:val="00782315"/>
    <w:rsid w:val="007920E3"/>
    <w:rsid w:val="007A4D84"/>
    <w:rsid w:val="007B1B2E"/>
    <w:rsid w:val="008E5816"/>
    <w:rsid w:val="008F7762"/>
    <w:rsid w:val="0097308E"/>
    <w:rsid w:val="00985D0B"/>
    <w:rsid w:val="00A546B4"/>
    <w:rsid w:val="00AE6ED0"/>
    <w:rsid w:val="00B40399"/>
    <w:rsid w:val="00B620C0"/>
    <w:rsid w:val="00B759AE"/>
    <w:rsid w:val="00BB097D"/>
    <w:rsid w:val="00BE66B9"/>
    <w:rsid w:val="00BF0035"/>
    <w:rsid w:val="00BF6A7F"/>
    <w:rsid w:val="00C0378C"/>
    <w:rsid w:val="00C12738"/>
    <w:rsid w:val="00C13957"/>
    <w:rsid w:val="00C545B7"/>
    <w:rsid w:val="00C73A41"/>
    <w:rsid w:val="00D27DBB"/>
    <w:rsid w:val="00D6352C"/>
    <w:rsid w:val="00D847CB"/>
    <w:rsid w:val="00D9326A"/>
    <w:rsid w:val="00DA1844"/>
    <w:rsid w:val="00DF4913"/>
    <w:rsid w:val="00E3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B1F2"/>
  <w15:chartTrackingRefBased/>
  <w15:docId w15:val="{7013793B-1E4F-4C91-BA11-08E81E2C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08E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7308E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308E"/>
    <w:pPr>
      <w:keepNext/>
      <w:keepLines/>
      <w:spacing w:before="260" w:after="260"/>
      <w:ind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3EEE"/>
    <w:pPr>
      <w:keepNext/>
      <w:keepLines/>
      <w:spacing w:before="260" w:after="260"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308E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7308E"/>
    <w:rPr>
      <w:rFonts w:asciiTheme="majorHAnsi" w:eastAsia="宋体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D9326A"/>
    <w:pPr>
      <w:ind w:firstLine="420"/>
    </w:pPr>
  </w:style>
  <w:style w:type="table" w:styleId="a4">
    <w:name w:val="Table Grid"/>
    <w:basedOn w:val="a1"/>
    <w:uiPriority w:val="39"/>
    <w:rsid w:val="00D93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link w:val="MTDisplayEquation0"/>
    <w:rsid w:val="0097308E"/>
    <w:pPr>
      <w:tabs>
        <w:tab w:val="center" w:pos="4160"/>
      </w:tabs>
      <w:ind w:firstLineChars="0" w:firstLine="0"/>
      <w:jc w:val="center"/>
    </w:pPr>
  </w:style>
  <w:style w:type="character" w:customStyle="1" w:styleId="MTDisplayEquation0">
    <w:name w:val="MTDisplayEquation 字符"/>
    <w:basedOn w:val="a0"/>
    <w:link w:val="MTDisplayEquation"/>
    <w:rsid w:val="0097308E"/>
    <w:rPr>
      <w:rFonts w:ascii="Times New Roman" w:eastAsia="宋体" w:hAnsi="Times New Roman"/>
      <w:sz w:val="28"/>
    </w:rPr>
  </w:style>
  <w:style w:type="character" w:customStyle="1" w:styleId="30">
    <w:name w:val="标题 3 字符"/>
    <w:basedOn w:val="a0"/>
    <w:link w:val="3"/>
    <w:uiPriority w:val="9"/>
    <w:rsid w:val="001E3EEE"/>
    <w:rPr>
      <w:rFonts w:ascii="Times New Roman" w:eastAsia="宋体" w:hAnsi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sv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4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明贤</dc:creator>
  <cp:keywords/>
  <dc:description/>
  <cp:lastModifiedBy>王 明贤</cp:lastModifiedBy>
  <cp:revision>21</cp:revision>
  <dcterms:created xsi:type="dcterms:W3CDTF">2021-11-10T01:49:00Z</dcterms:created>
  <dcterms:modified xsi:type="dcterms:W3CDTF">2022-04-19T01:25:00Z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