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3F36E" w14:textId="30EA5EBB" w:rsidR="00960A55" w:rsidRPr="00B86AB7" w:rsidRDefault="0027132B">
      <w:pPr>
        <w:rPr>
          <w:rFonts w:ascii="Arial" w:hAnsi="Arial" w:cs="Arial" w:hint="eastAsia"/>
          <w:szCs w:val="21"/>
        </w:rPr>
      </w:pPr>
      <w:r>
        <w:rPr>
          <w:noProof/>
        </w:rPr>
        <w:drawing>
          <wp:inline distT="0" distB="0" distL="0" distR="0" wp14:anchorId="452E9FFE" wp14:editId="036D2E60">
            <wp:extent cx="5274310" cy="2567305"/>
            <wp:effectExtent l="0" t="0" r="2540" b="4445"/>
            <wp:docPr id="10337563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567305"/>
                    </a:xfrm>
                    <a:prstGeom prst="rect">
                      <a:avLst/>
                    </a:prstGeom>
                    <a:noFill/>
                    <a:ln>
                      <a:noFill/>
                    </a:ln>
                  </pic:spPr>
                </pic:pic>
              </a:graphicData>
            </a:graphic>
          </wp:inline>
        </w:drawing>
      </w:r>
    </w:p>
    <w:p w14:paraId="4C90B06C" w14:textId="77777777" w:rsidR="00B86AB7" w:rsidRDefault="00B86AB7">
      <w:pPr>
        <w:rPr>
          <w:rFonts w:ascii="Arial" w:hAnsi="Arial" w:cs="Arial"/>
          <w:szCs w:val="21"/>
        </w:rPr>
      </w:pPr>
    </w:p>
    <w:p w14:paraId="102F1BD9" w14:textId="77777777" w:rsidR="00B86AB7" w:rsidRPr="00B86AB7" w:rsidRDefault="00B86AB7" w:rsidP="00B86AB7">
      <w:pPr>
        <w:rPr>
          <w:rFonts w:ascii="Arial" w:hAnsi="Arial" w:cs="Arial"/>
          <w:szCs w:val="21"/>
        </w:rPr>
      </w:pPr>
    </w:p>
    <w:p w14:paraId="7A4C0DF9" w14:textId="7442B5B3" w:rsidR="00B86AB7" w:rsidRPr="00B86AB7" w:rsidRDefault="00B86AB7" w:rsidP="00B86AB7">
      <w:pPr>
        <w:rPr>
          <w:rFonts w:ascii="Arial" w:hAnsi="Arial" w:cs="Arial"/>
          <w:szCs w:val="21"/>
        </w:rPr>
      </w:pPr>
      <w:r w:rsidRPr="00B86AB7">
        <w:rPr>
          <w:rFonts w:ascii="Arial" w:hAnsi="Arial" w:cs="Arial"/>
          <w:szCs w:val="21"/>
        </w:rPr>
        <w:t>1. Artist: This entity represents classical music artists. It would include attributes like artist ID, name, contact information, and performance history.</w:t>
      </w:r>
    </w:p>
    <w:p w14:paraId="52C107DC" w14:textId="77777777" w:rsidR="00B86AB7" w:rsidRPr="00B86AB7" w:rsidRDefault="00B86AB7" w:rsidP="00B86AB7">
      <w:pPr>
        <w:rPr>
          <w:rFonts w:ascii="Arial" w:hAnsi="Arial" w:cs="Arial"/>
          <w:szCs w:val="21"/>
        </w:rPr>
      </w:pPr>
    </w:p>
    <w:p w14:paraId="52576D3F" w14:textId="5D1ADE8D" w:rsidR="00B86AB7" w:rsidRPr="00B86AB7" w:rsidRDefault="00B86AB7" w:rsidP="00B86AB7">
      <w:pPr>
        <w:rPr>
          <w:rFonts w:ascii="Arial" w:hAnsi="Arial" w:cs="Arial"/>
          <w:szCs w:val="21"/>
        </w:rPr>
      </w:pPr>
      <w:r w:rsidRPr="00B86AB7">
        <w:rPr>
          <w:rFonts w:ascii="Arial" w:hAnsi="Arial" w:cs="Arial"/>
          <w:szCs w:val="21"/>
        </w:rPr>
        <w:t>2. Manager: The manager entity represents the artist managers at FAME. It would have attributes like manager ID, name, contact details, and the number of artists they manage.</w:t>
      </w:r>
    </w:p>
    <w:p w14:paraId="7F06DA0E" w14:textId="77777777" w:rsidR="00B86AB7" w:rsidRPr="00B86AB7" w:rsidRDefault="00B86AB7" w:rsidP="00B86AB7">
      <w:pPr>
        <w:rPr>
          <w:rFonts w:ascii="Arial" w:hAnsi="Arial" w:cs="Arial"/>
          <w:szCs w:val="21"/>
        </w:rPr>
      </w:pPr>
    </w:p>
    <w:p w14:paraId="44E858ED" w14:textId="0CC0EEF6" w:rsidR="00B86AB7" w:rsidRPr="00B86AB7" w:rsidRDefault="00B86AB7" w:rsidP="00B86AB7">
      <w:pPr>
        <w:rPr>
          <w:rFonts w:ascii="Arial" w:hAnsi="Arial" w:cs="Arial"/>
          <w:szCs w:val="21"/>
        </w:rPr>
      </w:pPr>
      <w:r w:rsidRPr="00B86AB7">
        <w:rPr>
          <w:rFonts w:ascii="Arial" w:hAnsi="Arial" w:cs="Arial"/>
          <w:szCs w:val="21"/>
        </w:rPr>
        <w:t>3. Contract: This entity represents the contracts between FAME and the artists. It would include details such as contract ID, start date, end date, and terms.</w:t>
      </w:r>
    </w:p>
    <w:p w14:paraId="20A85018" w14:textId="77777777" w:rsidR="00B86AB7" w:rsidRPr="00B86AB7" w:rsidRDefault="00B86AB7" w:rsidP="00B86AB7">
      <w:pPr>
        <w:rPr>
          <w:rFonts w:ascii="Arial" w:hAnsi="Arial" w:cs="Arial"/>
          <w:szCs w:val="21"/>
        </w:rPr>
      </w:pPr>
    </w:p>
    <w:p w14:paraId="741573F2" w14:textId="34428251" w:rsidR="00B86AB7" w:rsidRPr="00B86AB7" w:rsidRDefault="00B86AB7" w:rsidP="00B86AB7">
      <w:pPr>
        <w:rPr>
          <w:rFonts w:ascii="Arial" w:hAnsi="Arial" w:cs="Arial"/>
          <w:szCs w:val="21"/>
        </w:rPr>
      </w:pPr>
      <w:r w:rsidRPr="00B86AB7">
        <w:rPr>
          <w:rFonts w:ascii="Arial" w:hAnsi="Arial" w:cs="Arial"/>
          <w:szCs w:val="21"/>
        </w:rPr>
        <w:t>4. Performance Opportunity: This entity tracks performance opportunities, including the venue, date, and artist requested by the customer.</w:t>
      </w:r>
    </w:p>
    <w:p w14:paraId="760DF2D6" w14:textId="77777777" w:rsidR="00B86AB7" w:rsidRPr="00B86AB7" w:rsidRDefault="00B86AB7" w:rsidP="00B86AB7">
      <w:pPr>
        <w:rPr>
          <w:rFonts w:ascii="Arial" w:hAnsi="Arial" w:cs="Arial"/>
          <w:szCs w:val="21"/>
        </w:rPr>
      </w:pPr>
    </w:p>
    <w:p w14:paraId="1029F98D" w14:textId="37E4BB06" w:rsidR="00B86AB7" w:rsidRPr="00B86AB7" w:rsidRDefault="00B86AB7" w:rsidP="00B86AB7">
      <w:pPr>
        <w:rPr>
          <w:rFonts w:ascii="Arial" w:hAnsi="Arial" w:cs="Arial"/>
          <w:szCs w:val="21"/>
        </w:rPr>
      </w:pPr>
      <w:r w:rsidRPr="00B86AB7">
        <w:rPr>
          <w:rFonts w:ascii="Arial" w:hAnsi="Arial" w:cs="Arial"/>
          <w:szCs w:val="21"/>
        </w:rPr>
        <w:t>5. Customer: Represents opera houses and concert halls who request artists for performances. Includes customer ID and contact details.</w:t>
      </w:r>
    </w:p>
    <w:p w14:paraId="355748CD" w14:textId="77777777" w:rsidR="00B86AB7" w:rsidRPr="00B86AB7" w:rsidRDefault="00B86AB7" w:rsidP="00B86AB7">
      <w:pPr>
        <w:rPr>
          <w:rFonts w:ascii="Arial" w:hAnsi="Arial" w:cs="Arial"/>
          <w:szCs w:val="21"/>
        </w:rPr>
      </w:pPr>
    </w:p>
    <w:p w14:paraId="7090AB40" w14:textId="78E30B7D" w:rsidR="00B86AB7" w:rsidRPr="00B86AB7" w:rsidRDefault="00B86AB7" w:rsidP="00B86AB7">
      <w:pPr>
        <w:rPr>
          <w:rFonts w:ascii="Arial" w:hAnsi="Arial" w:cs="Arial"/>
          <w:szCs w:val="21"/>
        </w:rPr>
      </w:pPr>
      <w:r w:rsidRPr="00B86AB7">
        <w:rPr>
          <w:rFonts w:ascii="Arial" w:hAnsi="Arial" w:cs="Arial"/>
          <w:szCs w:val="21"/>
        </w:rPr>
        <w:t>6. Expense: Records various expenses incurred during artist management, such as flyers, photos, prints, and advertisements.</w:t>
      </w:r>
    </w:p>
    <w:p w14:paraId="79069ABA" w14:textId="77777777" w:rsidR="00B86AB7" w:rsidRPr="00B86AB7" w:rsidRDefault="00B86AB7" w:rsidP="00B86AB7">
      <w:pPr>
        <w:rPr>
          <w:rFonts w:ascii="Arial" w:hAnsi="Arial" w:cs="Arial"/>
          <w:szCs w:val="21"/>
        </w:rPr>
      </w:pPr>
    </w:p>
    <w:p w14:paraId="0D6AC1BE" w14:textId="586C68C9" w:rsidR="00B86AB7" w:rsidRPr="00B86AB7" w:rsidRDefault="00B86AB7" w:rsidP="00B86AB7">
      <w:pPr>
        <w:rPr>
          <w:rFonts w:ascii="Arial" w:hAnsi="Arial" w:cs="Arial"/>
          <w:szCs w:val="21"/>
        </w:rPr>
      </w:pPr>
      <w:r w:rsidRPr="00B86AB7">
        <w:rPr>
          <w:rFonts w:ascii="Arial" w:hAnsi="Arial" w:cs="Arial"/>
          <w:szCs w:val="21"/>
        </w:rPr>
        <w:t>7. Payment: Tracks payments received from customers for performances.</w:t>
      </w:r>
    </w:p>
    <w:p w14:paraId="5397465A" w14:textId="77777777" w:rsidR="00B86AB7" w:rsidRPr="00B86AB7" w:rsidRDefault="00B86AB7" w:rsidP="00B86AB7">
      <w:pPr>
        <w:rPr>
          <w:rFonts w:ascii="Arial" w:hAnsi="Arial" w:cs="Arial"/>
          <w:szCs w:val="21"/>
        </w:rPr>
      </w:pPr>
    </w:p>
    <w:p w14:paraId="6D72CA9A" w14:textId="51798947" w:rsidR="00B86AB7" w:rsidRPr="00B86AB7" w:rsidRDefault="00B86AB7" w:rsidP="00B86AB7">
      <w:pPr>
        <w:rPr>
          <w:rFonts w:ascii="Arial" w:hAnsi="Arial" w:cs="Arial"/>
          <w:szCs w:val="21"/>
        </w:rPr>
      </w:pPr>
      <w:r w:rsidRPr="00B86AB7">
        <w:rPr>
          <w:rFonts w:ascii="Arial" w:hAnsi="Arial" w:cs="Arial"/>
          <w:szCs w:val="21"/>
        </w:rPr>
        <w:t>8. Royalty: Records the royalties earned from performance fees. It includes details such as royalty ID, amount, and the artist it's associated with.</w:t>
      </w:r>
    </w:p>
    <w:p w14:paraId="67D362F7" w14:textId="77777777" w:rsidR="00B86AB7" w:rsidRPr="00B86AB7" w:rsidRDefault="00B86AB7" w:rsidP="00B86AB7">
      <w:pPr>
        <w:rPr>
          <w:rFonts w:ascii="Arial" w:hAnsi="Arial" w:cs="Arial"/>
          <w:szCs w:val="21"/>
        </w:rPr>
      </w:pPr>
    </w:p>
    <w:p w14:paraId="338882A9" w14:textId="37840CB1" w:rsidR="00B86AB7" w:rsidRPr="00B86AB7" w:rsidRDefault="00B86AB7" w:rsidP="00B86AB7">
      <w:pPr>
        <w:rPr>
          <w:rFonts w:ascii="Arial" w:hAnsi="Arial" w:cs="Arial"/>
          <w:szCs w:val="21"/>
        </w:rPr>
      </w:pPr>
      <w:r w:rsidRPr="00B86AB7">
        <w:rPr>
          <w:rFonts w:ascii="Arial" w:hAnsi="Arial" w:cs="Arial"/>
          <w:szCs w:val="21"/>
        </w:rPr>
        <w:t>9. Calendar: Represents the artist's performance schedule, including dates, venues, and availability.</w:t>
      </w:r>
    </w:p>
    <w:p w14:paraId="17095A93" w14:textId="77777777" w:rsidR="00B86AB7" w:rsidRPr="00B86AB7" w:rsidRDefault="00B86AB7" w:rsidP="00B86AB7">
      <w:pPr>
        <w:rPr>
          <w:rFonts w:ascii="Arial" w:hAnsi="Arial" w:cs="Arial"/>
          <w:szCs w:val="21"/>
        </w:rPr>
      </w:pPr>
    </w:p>
    <w:p w14:paraId="5CE47053" w14:textId="392CEBEF" w:rsidR="00B86AB7" w:rsidRPr="00B86AB7" w:rsidRDefault="00B86AB7" w:rsidP="00B86AB7">
      <w:pPr>
        <w:rPr>
          <w:rFonts w:ascii="Arial" w:hAnsi="Arial" w:cs="Arial"/>
          <w:szCs w:val="21"/>
        </w:rPr>
      </w:pPr>
      <w:r w:rsidRPr="00B86AB7">
        <w:rPr>
          <w:rFonts w:ascii="Arial" w:hAnsi="Arial" w:cs="Arial"/>
          <w:szCs w:val="21"/>
        </w:rPr>
        <w:t>10. Feedback: Stores feedback and reviews from customers or critics about artists' performances.</w:t>
      </w:r>
    </w:p>
    <w:p w14:paraId="42B5FF76" w14:textId="77777777" w:rsidR="00B86AB7" w:rsidRPr="00B86AB7" w:rsidRDefault="00B86AB7" w:rsidP="00B86AB7">
      <w:pPr>
        <w:rPr>
          <w:rFonts w:ascii="Arial" w:hAnsi="Arial" w:cs="Arial"/>
          <w:szCs w:val="21"/>
        </w:rPr>
      </w:pPr>
    </w:p>
    <w:p w14:paraId="5B162D81" w14:textId="2E45840D" w:rsidR="00B86AB7" w:rsidRPr="00B86AB7" w:rsidRDefault="00B86AB7" w:rsidP="00B86AB7">
      <w:pPr>
        <w:rPr>
          <w:rFonts w:ascii="Arial" w:hAnsi="Arial" w:cs="Arial"/>
          <w:szCs w:val="21"/>
        </w:rPr>
      </w:pPr>
      <w:r w:rsidRPr="00B86AB7">
        <w:rPr>
          <w:rFonts w:ascii="Arial" w:hAnsi="Arial" w:cs="Arial"/>
          <w:szCs w:val="21"/>
        </w:rPr>
        <w:lastRenderedPageBreak/>
        <w:t>Relationships:</w:t>
      </w:r>
    </w:p>
    <w:p w14:paraId="7CDC8D52" w14:textId="77777777" w:rsidR="00B86AB7" w:rsidRPr="00B86AB7" w:rsidRDefault="00B86AB7" w:rsidP="00B86AB7">
      <w:pPr>
        <w:rPr>
          <w:rFonts w:ascii="Arial" w:hAnsi="Arial" w:cs="Arial"/>
          <w:szCs w:val="21"/>
        </w:rPr>
      </w:pPr>
    </w:p>
    <w:p w14:paraId="34266C5D" w14:textId="77777777" w:rsidR="00B86AB7" w:rsidRPr="00B86AB7" w:rsidRDefault="00B86AB7" w:rsidP="00B86AB7">
      <w:pPr>
        <w:rPr>
          <w:rFonts w:ascii="Arial" w:hAnsi="Arial" w:cs="Arial"/>
          <w:szCs w:val="21"/>
        </w:rPr>
      </w:pPr>
      <w:r w:rsidRPr="00B86AB7">
        <w:rPr>
          <w:rFonts w:ascii="Arial" w:hAnsi="Arial" w:cs="Arial"/>
          <w:szCs w:val="21"/>
        </w:rPr>
        <w:t>1. Artists have contracts, and each contract is associated with a specific artist.</w:t>
      </w:r>
    </w:p>
    <w:p w14:paraId="41180314" w14:textId="77777777" w:rsidR="00B86AB7" w:rsidRPr="00B86AB7" w:rsidRDefault="00B86AB7" w:rsidP="00B86AB7">
      <w:pPr>
        <w:rPr>
          <w:rFonts w:ascii="Arial" w:hAnsi="Arial" w:cs="Arial"/>
          <w:szCs w:val="21"/>
        </w:rPr>
      </w:pPr>
    </w:p>
    <w:p w14:paraId="513AE131" w14:textId="77777777" w:rsidR="00B86AB7" w:rsidRPr="00B86AB7" w:rsidRDefault="00B86AB7" w:rsidP="00B86AB7">
      <w:pPr>
        <w:rPr>
          <w:rFonts w:ascii="Arial" w:hAnsi="Arial" w:cs="Arial"/>
          <w:szCs w:val="21"/>
        </w:rPr>
      </w:pPr>
      <w:r w:rsidRPr="00B86AB7">
        <w:rPr>
          <w:rFonts w:ascii="Arial" w:hAnsi="Arial" w:cs="Arial"/>
          <w:szCs w:val="21"/>
        </w:rPr>
        <w:t>2. Managers manage multiple artists, establishing a one-to-many relationship between Manager and Artist.</w:t>
      </w:r>
    </w:p>
    <w:p w14:paraId="5ADE0737" w14:textId="77777777" w:rsidR="00B86AB7" w:rsidRPr="00B86AB7" w:rsidRDefault="00B86AB7" w:rsidP="00B86AB7">
      <w:pPr>
        <w:rPr>
          <w:rFonts w:ascii="Arial" w:hAnsi="Arial" w:cs="Arial"/>
          <w:szCs w:val="21"/>
        </w:rPr>
      </w:pPr>
    </w:p>
    <w:p w14:paraId="12C7B0D6" w14:textId="77777777" w:rsidR="00B86AB7" w:rsidRPr="00B86AB7" w:rsidRDefault="00B86AB7" w:rsidP="00B86AB7">
      <w:pPr>
        <w:rPr>
          <w:rFonts w:ascii="Arial" w:hAnsi="Arial" w:cs="Arial"/>
          <w:szCs w:val="21"/>
        </w:rPr>
      </w:pPr>
      <w:r w:rsidRPr="00B86AB7">
        <w:rPr>
          <w:rFonts w:ascii="Arial" w:hAnsi="Arial" w:cs="Arial"/>
          <w:szCs w:val="21"/>
        </w:rPr>
        <w:t>3. Contracts are between FAME and Artists, creating a many-to-many relationship.</w:t>
      </w:r>
    </w:p>
    <w:p w14:paraId="11D7ABC8" w14:textId="77777777" w:rsidR="00B86AB7" w:rsidRPr="00B86AB7" w:rsidRDefault="00B86AB7" w:rsidP="00B86AB7">
      <w:pPr>
        <w:rPr>
          <w:rFonts w:ascii="Arial" w:hAnsi="Arial" w:cs="Arial"/>
          <w:szCs w:val="21"/>
        </w:rPr>
      </w:pPr>
    </w:p>
    <w:p w14:paraId="19E5C750" w14:textId="77777777" w:rsidR="00B86AB7" w:rsidRPr="00B86AB7" w:rsidRDefault="00B86AB7" w:rsidP="00B86AB7">
      <w:pPr>
        <w:rPr>
          <w:rFonts w:ascii="Arial" w:hAnsi="Arial" w:cs="Arial"/>
          <w:szCs w:val="21"/>
        </w:rPr>
      </w:pPr>
      <w:r w:rsidRPr="00B86AB7">
        <w:rPr>
          <w:rFonts w:ascii="Arial" w:hAnsi="Arial" w:cs="Arial"/>
          <w:szCs w:val="21"/>
        </w:rPr>
        <w:t>4. Performance opportunities are requested by Customers, creating a relationship between Customer and Performance Opportunity.</w:t>
      </w:r>
    </w:p>
    <w:p w14:paraId="1F1C0F9F" w14:textId="77777777" w:rsidR="00B86AB7" w:rsidRPr="00B86AB7" w:rsidRDefault="00B86AB7" w:rsidP="00B86AB7">
      <w:pPr>
        <w:rPr>
          <w:rFonts w:ascii="Arial" w:hAnsi="Arial" w:cs="Arial"/>
          <w:szCs w:val="21"/>
        </w:rPr>
      </w:pPr>
    </w:p>
    <w:p w14:paraId="12900C26" w14:textId="77777777" w:rsidR="00B86AB7" w:rsidRPr="00B86AB7" w:rsidRDefault="00B86AB7" w:rsidP="00B86AB7">
      <w:pPr>
        <w:rPr>
          <w:rFonts w:ascii="Arial" w:hAnsi="Arial" w:cs="Arial"/>
          <w:szCs w:val="21"/>
        </w:rPr>
      </w:pPr>
      <w:r w:rsidRPr="00B86AB7">
        <w:rPr>
          <w:rFonts w:ascii="Arial" w:hAnsi="Arial" w:cs="Arial"/>
          <w:szCs w:val="21"/>
        </w:rPr>
        <w:t>5. Expenses are associated with Contracts, and Payments are associated with Contracts as well.</w:t>
      </w:r>
    </w:p>
    <w:p w14:paraId="3B2EC8EC" w14:textId="77777777" w:rsidR="00B86AB7" w:rsidRPr="00B86AB7" w:rsidRDefault="00B86AB7" w:rsidP="00B86AB7">
      <w:pPr>
        <w:rPr>
          <w:rFonts w:ascii="Arial" w:hAnsi="Arial" w:cs="Arial"/>
          <w:szCs w:val="21"/>
        </w:rPr>
      </w:pPr>
    </w:p>
    <w:p w14:paraId="0CDEEBA4" w14:textId="77777777" w:rsidR="00B86AB7" w:rsidRPr="00B86AB7" w:rsidRDefault="00B86AB7" w:rsidP="00B86AB7">
      <w:pPr>
        <w:rPr>
          <w:rFonts w:ascii="Arial" w:hAnsi="Arial" w:cs="Arial"/>
          <w:szCs w:val="21"/>
        </w:rPr>
      </w:pPr>
      <w:r w:rsidRPr="00B86AB7">
        <w:rPr>
          <w:rFonts w:ascii="Arial" w:hAnsi="Arial" w:cs="Arial"/>
          <w:szCs w:val="21"/>
        </w:rPr>
        <w:t>6. Royalties are earned from performance fees, linking Royalty to Performance Opportunity.</w:t>
      </w:r>
    </w:p>
    <w:p w14:paraId="5F02A740" w14:textId="77777777" w:rsidR="00B86AB7" w:rsidRPr="00B86AB7" w:rsidRDefault="00B86AB7" w:rsidP="00B86AB7">
      <w:pPr>
        <w:rPr>
          <w:rFonts w:ascii="Arial" w:hAnsi="Arial" w:cs="Arial"/>
          <w:szCs w:val="21"/>
        </w:rPr>
      </w:pPr>
    </w:p>
    <w:p w14:paraId="03D736B1" w14:textId="77777777" w:rsidR="00B86AB7" w:rsidRPr="00B86AB7" w:rsidRDefault="00B86AB7" w:rsidP="00B86AB7">
      <w:pPr>
        <w:rPr>
          <w:rFonts w:ascii="Arial" w:hAnsi="Arial" w:cs="Arial"/>
          <w:szCs w:val="21"/>
        </w:rPr>
      </w:pPr>
      <w:r w:rsidRPr="00B86AB7">
        <w:rPr>
          <w:rFonts w:ascii="Arial" w:hAnsi="Arial" w:cs="Arial"/>
          <w:szCs w:val="21"/>
        </w:rPr>
        <w:t>7. Calendars track the schedules of Artists, connecting Calendar to Artist.</w:t>
      </w:r>
    </w:p>
    <w:p w14:paraId="7259E21D" w14:textId="77777777" w:rsidR="00B86AB7" w:rsidRPr="00B86AB7" w:rsidRDefault="00B86AB7" w:rsidP="00B86AB7">
      <w:pPr>
        <w:rPr>
          <w:rFonts w:ascii="Arial" w:hAnsi="Arial" w:cs="Arial"/>
          <w:szCs w:val="21"/>
        </w:rPr>
      </w:pPr>
    </w:p>
    <w:p w14:paraId="7D446D1D" w14:textId="77777777" w:rsidR="00B86AB7" w:rsidRPr="00B86AB7" w:rsidRDefault="00B86AB7" w:rsidP="00B86AB7">
      <w:pPr>
        <w:rPr>
          <w:rFonts w:ascii="Arial" w:hAnsi="Arial" w:cs="Arial"/>
          <w:szCs w:val="21"/>
        </w:rPr>
      </w:pPr>
      <w:r w:rsidRPr="00B86AB7">
        <w:rPr>
          <w:rFonts w:ascii="Arial" w:hAnsi="Arial" w:cs="Arial"/>
          <w:szCs w:val="21"/>
        </w:rPr>
        <w:t>8. Feedback can be associated with Artists or Performances, creating a relationship between Feedback and Artist/Performance Opportunity.</w:t>
      </w:r>
    </w:p>
    <w:p w14:paraId="451AF808" w14:textId="77777777" w:rsidR="00B86AB7" w:rsidRPr="00B86AB7" w:rsidRDefault="00B86AB7" w:rsidP="00B86AB7">
      <w:pPr>
        <w:rPr>
          <w:rFonts w:ascii="Arial" w:hAnsi="Arial" w:cs="Arial"/>
          <w:szCs w:val="21"/>
        </w:rPr>
      </w:pPr>
    </w:p>
    <w:p w14:paraId="02A48947" w14:textId="36AA268B" w:rsidR="00B86AB7" w:rsidRPr="00B86AB7" w:rsidRDefault="00B86AB7" w:rsidP="00B86AB7">
      <w:pPr>
        <w:rPr>
          <w:rFonts w:ascii="Arial" w:hAnsi="Arial" w:cs="Arial"/>
          <w:szCs w:val="21"/>
        </w:rPr>
      </w:pPr>
      <w:r w:rsidRPr="00B86AB7">
        <w:rPr>
          <w:rFonts w:ascii="Arial" w:hAnsi="Arial" w:cs="Arial"/>
          <w:szCs w:val="21"/>
        </w:rPr>
        <w:t>This represents a simplified outline of the entities and their relationships. In practice, the data model may include additional attributes and complexities depending on the specific requirements of the database solution being proposed for FAME Inc.</w:t>
      </w:r>
    </w:p>
    <w:sectPr w:rsidR="00B86AB7" w:rsidRPr="00B86A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94C2C"/>
    <w:multiLevelType w:val="multilevel"/>
    <w:tmpl w:val="FE42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7D50A8"/>
    <w:multiLevelType w:val="multilevel"/>
    <w:tmpl w:val="08EA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9656274">
    <w:abstractNumId w:val="1"/>
  </w:num>
  <w:num w:numId="2" w16cid:durableId="421419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BD5"/>
    <w:rsid w:val="00144246"/>
    <w:rsid w:val="0027132B"/>
    <w:rsid w:val="005E1BD5"/>
    <w:rsid w:val="00960A55"/>
    <w:rsid w:val="00B86AB7"/>
    <w:rsid w:val="00B93B4E"/>
    <w:rsid w:val="00CF1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5A5B"/>
  <w15:chartTrackingRefBased/>
  <w15:docId w15:val="{17C756E3-B4A2-4E7B-957F-887DB1C77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6AB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86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35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jiecheng</dc:creator>
  <cp:keywords/>
  <dc:description/>
  <cp:lastModifiedBy>jiecheng</cp:lastModifiedBy>
  <cp:revision>6</cp:revision>
  <dcterms:created xsi:type="dcterms:W3CDTF">2023-09-28T02:11:00Z</dcterms:created>
  <dcterms:modified xsi:type="dcterms:W3CDTF">2023-09-28T03:17:00Z</dcterms:modified>
</cp:coreProperties>
</file>