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40"/>
      </w:pPr>
      <w:r>
        <w:rPr>
          <w:rFonts w:ascii="Century Schoolbook" w:hAnsi="Century Schoolbook" w:eastAsia="黑体" w:cs="Century Schoolbook"/>
          <w:b/>
          <w:i w:val="0"/>
          <w:sz w:val="32"/>
        </w:rPr>
        <w:t>学生环境安装指引 · 操作系统实践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什么时候做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：第 1 次课当堂安装，装完立刻自检。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装什么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：RISC-V 交叉编译器、QEMU 模拟器、git、python3、perl。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自检工具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preflight.py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一、macOS（先装 Homebrew，没有的话）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# 1) 安装 Homebrew（已装可跳过）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/bin/bash -c "$(curl -fsSL https://raw.githubusercontent.com/Homebrew/install/HEAD/install.sh)"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# 2) 安装工具链与 QEMU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brew install riscv64-elf-gcc riscv64-elf-binutils qemu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# 3) 统一命令名（课程脚本按 riscv64-unknown-elf-* 寻找）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for t in gcc ld objdump gdb addr2line readelf; do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[ -e "$(brew --prefix)/bin/riscv64-elf-$t" ] &amp;&amp;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ln -sf "$(brew --prefix)/bin/riscv64-elf-$t" "$(brew --prefix)/bin/riscv64-unknown-elf-$t"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done</w:t>
            </w:r>
          </w:p>
        </w:tc>
      </w:tr>
    </w:tbl>
    <w:p>
      <w:pPr>
        <w:spacing w:before="0" w:after="60"/>
      </w:pP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国内网络慢时，可先给 brew 换清华/中科大镜像（搜"Homebrew 国内镜像"）。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二、Windows（用 WSL2 —— 不是 PowerShell，也不是 Cygwin）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管理员 PowerShell 执行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wsl --install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（默认装 Ubuntu），重启后设置用户名密码；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进入 Ubuntu 终端（开始菜单搜 Ubuntu），执行：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sudo apt update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sudo apt install gcc-riscv64-unknown-elf binutils-riscv64-unknown-elf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qemu-system-misc git perl python3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建议：把实验代码放在 WSL 文件系统内（如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~/oslab/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），</w:t>
      </w:r>
      <w:r>
        <w:rPr>
          <w:rFonts w:ascii="Century Schoolbook" w:hAnsi="Century Schoolbook" w:eastAsia="宋体" w:cs="Century Schoolbook"/>
          <w:b/>
          <w:i w:val="0"/>
          <w:sz w:val="21"/>
        </w:rPr>
        <w:t>不要放在 /mnt/c/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——跨文件系统 I/O 会慢 10 倍以上。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三、Linux（Ubuntu/Debian 原生）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与 WSL2 的第 2 步完全相同。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四、自检（装完立刻做）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把课程平台的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preflight.py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放到任意目录，执行：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python3 preflight.py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期望输出（要点）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riscv64-unknown-elf-gcc / -ld / -objdump / qemu-system-riscv64 / python3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全部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[ ok ]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[warn] riscv gdb 不可用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—— </w:t>
      </w:r>
      <w:r>
        <w:rPr>
          <w:rFonts w:ascii="Century Schoolbook" w:hAnsi="Century Schoolbook" w:eastAsia="宋体" w:cs="Century Schoolbook"/>
          <w:b/>
          <w:i w:val="0"/>
          <w:sz w:val="21"/>
        </w:rPr>
        <w:t>正常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，本课程不用 gdb，有完整的替代调试方案；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最后一行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结论:环境自检通过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—— 自检完成，把</w:t>
      </w:r>
      <w:r>
        <w:rPr>
          <w:rFonts w:ascii="Century Schoolbook" w:hAnsi="Century Schoolbook" w:eastAsia="宋体" w:cs="Century Schoolbook"/>
          <w:b/>
          <w:i w:val="0"/>
          <w:sz w:val="21"/>
        </w:rPr>
        <w:t>完整输出截图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留好（第 1 次课教师会查）。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若最后一行提示缺少必要组件，按提示回到对应步骤补装。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五、排障三步（自检不过时）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核对命令名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which riscv64-unknown-elf-gcc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应有输出。macOS 用户请重点检查是否已完成第一节第 3 步中的工具链软链接配置；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重开终端再试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：装完不重开终端，PATH 不会刷新；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求助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：把 preflight 的</w:t>
      </w:r>
      <w:r>
        <w:rPr>
          <w:rFonts w:ascii="Century Schoolbook" w:hAnsi="Century Schoolbook" w:eastAsia="宋体" w:cs="Century Schoolbook"/>
          <w:b/>
          <w:i w:val="0"/>
          <w:sz w:val="21"/>
        </w:rPr>
        <w:t>完整输出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发给教师（不要只截图最后一行）。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六、常见问题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磁盘空间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：全部工具 + 一个实验树 &lt; 2 GB；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brew 报错/下载慢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：换国内镜像源后重试；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WSL2 里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wsl --install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失败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：需在 BIOS 打开虚拟化（VT-x/AMD-V），或在"启用或关闭 Windows 功能"里勾选"适用于 Linux 的 Windows 子系统"与"虚拟机平台"；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Apple Silicon（M 系列）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：完全支持，QEMU 与工具链均有原生 arm64 版本，性能很好；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七、装完之后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环境只是起点：调试内核用什么？请阅读随资料包发放的《学生无gdb调试手册》——掌握异常日志分析（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-d int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）、指令执行追踪（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-d in_asm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）与 QEMU Monitor 监控这三项核心调试手段，结合内核自身的观测输出，开展全学期的实验排查与调试。</w:t>
      </w:r>
    </w:p>
    <w:sectPr w:rsidR="00FC693F" w:rsidRPr="0006063C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