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98487" w14:textId="6DBBE128" w:rsidR="0092478A" w:rsidRPr="00496EC8" w:rsidRDefault="0092478A" w:rsidP="0092478A">
      <w:pPr>
        <w:jc w:val="center"/>
        <w:rPr>
          <w:bCs/>
          <w:sz w:val="36"/>
          <w:szCs w:val="36"/>
        </w:rPr>
      </w:pPr>
      <w:r w:rsidRPr="00496EC8">
        <w:rPr>
          <w:bCs/>
          <w:sz w:val="36"/>
          <w:szCs w:val="36"/>
        </w:rPr>
        <w:t>TRƯỜNG ĐẠI HỌC KHOA HỌC TỰ NHIÊN</w:t>
      </w:r>
    </w:p>
    <w:p w14:paraId="7EDDD3C1" w14:textId="77777777" w:rsidR="0092478A" w:rsidRPr="00496EC8" w:rsidRDefault="0092478A" w:rsidP="0092478A">
      <w:pPr>
        <w:jc w:val="center"/>
        <w:rPr>
          <w:bCs/>
          <w:sz w:val="36"/>
          <w:szCs w:val="36"/>
        </w:rPr>
      </w:pPr>
      <w:r w:rsidRPr="00496EC8">
        <w:rPr>
          <w:bCs/>
          <w:sz w:val="36"/>
          <w:szCs w:val="36"/>
        </w:rPr>
        <w:t>KHOA CÔNG NGHỆ THÔNG TIN</w:t>
      </w:r>
    </w:p>
    <w:p w14:paraId="1F119378" w14:textId="77777777" w:rsidR="0092478A" w:rsidRPr="00496EC8" w:rsidRDefault="0092478A" w:rsidP="0092478A">
      <w:pPr>
        <w:jc w:val="center"/>
        <w:rPr>
          <w:rFonts w:eastAsia="Noto Sans Symbols" w:cs="Noto Sans Symbols"/>
          <w:bCs/>
          <w:sz w:val="28"/>
          <w:szCs w:val="28"/>
        </w:rPr>
      </w:pPr>
      <w:r w:rsidRPr="00496EC8">
        <w:rPr>
          <w:rFonts w:ascii="Aptos" w:eastAsia="Noto Sans Symbols" w:hAnsi="Aptos" w:cs="Aptos"/>
          <w:bCs/>
          <w:sz w:val="36"/>
          <w:szCs w:val="36"/>
        </w:rPr>
        <w:t>🙧</w:t>
      </w:r>
      <w:r w:rsidRPr="00496EC8">
        <w:rPr>
          <w:rFonts w:ascii="Segoe UI Symbol" w:eastAsia="Noto Sans Symbols" w:hAnsi="Segoe UI Symbol" w:cs="Segoe UI Symbol"/>
          <w:bCs/>
          <w:sz w:val="36"/>
          <w:szCs w:val="36"/>
        </w:rPr>
        <w:t>🕮🙥</w:t>
      </w:r>
    </w:p>
    <w:p w14:paraId="00531BEB" w14:textId="77777777" w:rsidR="0092478A" w:rsidRPr="00496EC8" w:rsidRDefault="0092478A" w:rsidP="0092478A">
      <w:pPr>
        <w:jc w:val="center"/>
        <w:rPr>
          <w:bCs/>
          <w:sz w:val="30"/>
          <w:szCs w:val="30"/>
        </w:rPr>
      </w:pPr>
      <w:r w:rsidRPr="00496EC8">
        <w:rPr>
          <w:bCs/>
          <w:noProof/>
        </w:rPr>
        <w:drawing>
          <wp:inline distT="0" distB="0" distL="0" distR="0" wp14:anchorId="4A6ADBDE" wp14:editId="2CAE37F8">
            <wp:extent cx="2009775" cy="1857375"/>
            <wp:effectExtent l="0" t="0" r="0" b="0"/>
            <wp:docPr id="18" name="image1.png"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9775" cy="1857375"/>
                    </a:xfrm>
                    <a:prstGeom prst="rect">
                      <a:avLst/>
                    </a:prstGeom>
                  </pic:spPr>
                </pic:pic>
              </a:graphicData>
            </a:graphic>
          </wp:inline>
        </w:drawing>
      </w:r>
    </w:p>
    <w:p w14:paraId="1D79903E" w14:textId="77777777" w:rsidR="0092478A" w:rsidRPr="00496EC8" w:rsidRDefault="0092478A" w:rsidP="0092478A">
      <w:pPr>
        <w:jc w:val="center"/>
        <w:rPr>
          <w:bCs/>
          <w:sz w:val="48"/>
          <w:szCs w:val="48"/>
        </w:rPr>
      </w:pPr>
      <w:r w:rsidRPr="00496EC8">
        <w:rPr>
          <w:bCs/>
          <w:sz w:val="48"/>
          <w:szCs w:val="48"/>
        </w:rPr>
        <w:t>Báo cáo Tìm Hiểu về Unit Test Coverage và Best Practices</w:t>
      </w:r>
    </w:p>
    <w:p w14:paraId="0F62B820" w14:textId="5B9F563D" w:rsidR="0092478A" w:rsidRPr="00496EC8" w:rsidRDefault="0092478A" w:rsidP="0092478A">
      <w:pPr>
        <w:jc w:val="center"/>
        <w:rPr>
          <w:bCs/>
          <w:sz w:val="48"/>
          <w:szCs w:val="48"/>
        </w:rPr>
      </w:pPr>
    </w:p>
    <w:p w14:paraId="4B213822" w14:textId="22336007" w:rsidR="0092478A" w:rsidRPr="00496EC8" w:rsidRDefault="0092478A" w:rsidP="0092478A">
      <w:pPr>
        <w:jc w:val="center"/>
        <w:rPr>
          <w:bCs/>
          <w:sz w:val="36"/>
          <w:szCs w:val="36"/>
        </w:rPr>
      </w:pPr>
      <w:r w:rsidRPr="00496EC8">
        <w:rPr>
          <w:bCs/>
          <w:sz w:val="36"/>
          <w:szCs w:val="36"/>
        </w:rPr>
        <w:t xml:space="preserve">Môn: </w:t>
      </w:r>
      <w:r w:rsidRPr="00496EC8">
        <w:rPr>
          <w:bCs/>
          <w:sz w:val="36"/>
          <w:szCs w:val="36"/>
        </w:rPr>
        <w:t>Thiết kế phần mềm</w:t>
      </w:r>
    </w:p>
    <w:p w14:paraId="54735F65" w14:textId="0A6FFB6F" w:rsidR="0092478A" w:rsidRPr="00496EC8" w:rsidRDefault="0092478A" w:rsidP="0092478A">
      <w:pPr>
        <w:jc w:val="center"/>
        <w:rPr>
          <w:bCs/>
          <w:sz w:val="36"/>
          <w:szCs w:val="36"/>
        </w:rPr>
      </w:pPr>
      <w:r w:rsidRPr="00496EC8">
        <w:rPr>
          <w:bCs/>
          <w:sz w:val="36"/>
          <w:szCs w:val="36"/>
        </w:rPr>
        <w:t xml:space="preserve">GVHD: </w:t>
      </w:r>
      <w:r w:rsidRPr="00496EC8">
        <w:rPr>
          <w:bCs/>
          <w:sz w:val="36"/>
          <w:szCs w:val="36"/>
        </w:rPr>
        <w:t>Trần Duy Thảo</w:t>
      </w:r>
    </w:p>
    <w:p w14:paraId="79860967" w14:textId="77777777" w:rsidR="0092478A" w:rsidRPr="00496EC8" w:rsidRDefault="0092478A" w:rsidP="0092478A">
      <w:pPr>
        <w:jc w:val="center"/>
        <w:rPr>
          <w:bCs/>
          <w:sz w:val="36"/>
          <w:szCs w:val="36"/>
        </w:rPr>
      </w:pPr>
    </w:p>
    <w:p w14:paraId="4703ECF3" w14:textId="77777777" w:rsidR="0092478A" w:rsidRPr="00496EC8" w:rsidRDefault="0092478A" w:rsidP="0092478A">
      <w:pPr>
        <w:jc w:val="center"/>
        <w:rPr>
          <w:bCs/>
          <w:sz w:val="36"/>
          <w:szCs w:val="36"/>
        </w:rPr>
      </w:pPr>
    </w:p>
    <w:p w14:paraId="079E8DBB" w14:textId="77777777" w:rsidR="0092478A" w:rsidRPr="00496EC8" w:rsidRDefault="0092478A" w:rsidP="0092478A">
      <w:pPr>
        <w:jc w:val="center"/>
        <w:rPr>
          <w:bCs/>
          <w:sz w:val="36"/>
          <w:szCs w:val="36"/>
        </w:rPr>
      </w:pPr>
    </w:p>
    <w:p w14:paraId="3ECB90A6" w14:textId="77777777" w:rsidR="0092478A" w:rsidRPr="00496EC8" w:rsidRDefault="0092478A" w:rsidP="0092478A">
      <w:pPr>
        <w:jc w:val="center"/>
        <w:rPr>
          <w:bCs/>
          <w:sz w:val="36"/>
          <w:szCs w:val="36"/>
        </w:rPr>
      </w:pPr>
    </w:p>
    <w:p w14:paraId="1DF04E2D" w14:textId="77777777" w:rsidR="0092478A" w:rsidRPr="00496EC8" w:rsidRDefault="0092478A" w:rsidP="0092478A">
      <w:pPr>
        <w:jc w:val="center"/>
        <w:rPr>
          <w:bCs/>
          <w:sz w:val="36"/>
          <w:szCs w:val="36"/>
        </w:rPr>
      </w:pPr>
    </w:p>
    <w:p w14:paraId="26239FF1" w14:textId="77777777" w:rsidR="0092478A" w:rsidRPr="00496EC8" w:rsidRDefault="0092478A" w:rsidP="0092478A">
      <w:pPr>
        <w:rPr>
          <w:bCs/>
          <w:sz w:val="36"/>
          <w:szCs w:val="36"/>
        </w:rPr>
      </w:pPr>
    </w:p>
    <w:p w14:paraId="3DB3D85F" w14:textId="69BB2F1C" w:rsidR="0092478A" w:rsidRPr="00496EC8" w:rsidRDefault="0092478A" w:rsidP="007A6853">
      <w:pPr>
        <w:jc w:val="center"/>
        <w:rPr>
          <w:bCs/>
          <w:i/>
          <w:sz w:val="28"/>
          <w:szCs w:val="28"/>
        </w:rPr>
      </w:pPr>
      <w:r w:rsidRPr="00496EC8">
        <w:rPr>
          <w:bCs/>
          <w:i/>
          <w:sz w:val="28"/>
          <w:szCs w:val="28"/>
        </w:rPr>
        <w:t>Thành phố Hồ Chí Minh, tháng 2, năm 2025</w:t>
      </w:r>
    </w:p>
    <w:p w14:paraId="04A2B11D" w14:textId="77777777" w:rsidR="0092478A" w:rsidRPr="00496EC8" w:rsidRDefault="0092478A" w:rsidP="0092478A">
      <w:pPr>
        <w:pStyle w:val="Heading1"/>
        <w:rPr>
          <w:rFonts w:asciiTheme="minorHAnsi" w:hAnsiTheme="minorHAnsi"/>
          <w:bCs/>
          <w:color w:val="auto"/>
        </w:rPr>
      </w:pPr>
      <w:r w:rsidRPr="00496EC8">
        <w:rPr>
          <w:rFonts w:asciiTheme="minorHAnsi" w:hAnsiTheme="minorHAnsi"/>
          <w:bCs/>
          <w:color w:val="auto"/>
        </w:rPr>
        <w:lastRenderedPageBreak/>
        <w:t>1. Giới Thiệu về Unit Test Coverage</w:t>
      </w:r>
    </w:p>
    <w:p w14:paraId="70716200" w14:textId="77777777" w:rsidR="0092478A" w:rsidRPr="0092478A" w:rsidRDefault="0092478A" w:rsidP="0092478A">
      <w:pPr>
        <w:rPr>
          <w:bCs/>
        </w:rPr>
      </w:pPr>
      <w:r w:rsidRPr="0092478A">
        <w:rPr>
          <w:bCs/>
        </w:rPr>
        <w:t>Unit Test Coverage là một trong những tiêu chí quan trọng để đánh giá mức độ kiểm thử của mã nguồn. Mục tiêu chính của Unit Test là phát hiện sớm các lỗi tiềm ẩn, đảm bảo phần mềm hoạt động chính xác và nâng cao chất lượng mã nguồn.</w:t>
      </w:r>
    </w:p>
    <w:p w14:paraId="48C98A3E" w14:textId="77777777" w:rsidR="0092478A" w:rsidRPr="0092478A" w:rsidRDefault="0092478A" w:rsidP="0092478A">
      <w:pPr>
        <w:rPr>
          <w:bCs/>
        </w:rPr>
      </w:pPr>
      <w:r w:rsidRPr="0092478A">
        <w:rPr>
          <w:bCs/>
        </w:rPr>
        <w:t>Unit Test Coverage không chỉ giúp xác định tỷ lệ mã nguồn được kiểm thử mà còn đóng vai trò quan trọng trong việc giảm thiểu lỗi khi triển khai phần mềm vào thực tế. Các tiêu chí chính của Unit Test Coverage bao gồm:</w:t>
      </w:r>
    </w:p>
    <w:p w14:paraId="76C94A41" w14:textId="77777777" w:rsidR="0092478A" w:rsidRPr="0092478A" w:rsidRDefault="0092478A" w:rsidP="0092478A">
      <w:pPr>
        <w:numPr>
          <w:ilvl w:val="0"/>
          <w:numId w:val="1"/>
        </w:numPr>
        <w:rPr>
          <w:bCs/>
        </w:rPr>
      </w:pPr>
      <w:r w:rsidRPr="0092478A">
        <w:rPr>
          <w:bCs/>
        </w:rPr>
        <w:t>Tăng cường độ tin cậy: Khi một hệ thống có độ phủ kiểm thử cao, khả năng phát hiện lỗi trước khi sản phẩm đến tay người dùng sẽ cao hơn.</w:t>
      </w:r>
    </w:p>
    <w:p w14:paraId="2332A8BC" w14:textId="77777777" w:rsidR="0092478A" w:rsidRPr="0092478A" w:rsidRDefault="0092478A" w:rsidP="0092478A">
      <w:pPr>
        <w:numPr>
          <w:ilvl w:val="0"/>
          <w:numId w:val="1"/>
        </w:numPr>
        <w:rPr>
          <w:bCs/>
        </w:rPr>
      </w:pPr>
      <w:r w:rsidRPr="0092478A">
        <w:rPr>
          <w:bCs/>
        </w:rPr>
        <w:t>Cải thiện bảo trì mã nguồn: Việc có một bộ kiểm thử đầy đủ giúp dễ dàng phát hiện lỗi khi có thay đổi hoặc nâng cấp hệ thống.</w:t>
      </w:r>
    </w:p>
    <w:p w14:paraId="697FF75B" w14:textId="77777777" w:rsidR="0092478A" w:rsidRPr="0092478A" w:rsidRDefault="0092478A" w:rsidP="0092478A">
      <w:pPr>
        <w:numPr>
          <w:ilvl w:val="0"/>
          <w:numId w:val="1"/>
        </w:numPr>
        <w:rPr>
          <w:bCs/>
        </w:rPr>
      </w:pPr>
      <w:r w:rsidRPr="0092478A">
        <w:rPr>
          <w:bCs/>
        </w:rPr>
        <w:t>Giảm thiểu chi phí sửa lỗi: Phát hiện lỗi sớm giúp giảm đáng kể chi phí khắc phục so với việc sửa lỗi sau khi triển khai.</w:t>
      </w:r>
    </w:p>
    <w:p w14:paraId="6D414DB3" w14:textId="77777777" w:rsidR="0092478A" w:rsidRPr="0092478A" w:rsidRDefault="0092478A" w:rsidP="0092478A">
      <w:pPr>
        <w:numPr>
          <w:ilvl w:val="0"/>
          <w:numId w:val="1"/>
        </w:numPr>
        <w:rPr>
          <w:bCs/>
        </w:rPr>
      </w:pPr>
      <w:r w:rsidRPr="0092478A">
        <w:rPr>
          <w:bCs/>
        </w:rPr>
        <w:t>Tối ưu hóa hiệu suất phát triển phần mềm: Việc có sẵn các unit test giúp tăng tốc độ phát triển và thử nghiệm các tính năng mới mà không làm ảnh hưởng đến hệ thống hiện có.</w:t>
      </w:r>
    </w:p>
    <w:p w14:paraId="7D4EBE97" w14:textId="77777777" w:rsidR="0092478A" w:rsidRPr="0092478A" w:rsidRDefault="0092478A" w:rsidP="0092478A">
      <w:pPr>
        <w:numPr>
          <w:ilvl w:val="0"/>
          <w:numId w:val="1"/>
        </w:numPr>
        <w:rPr>
          <w:bCs/>
        </w:rPr>
      </w:pPr>
      <w:r w:rsidRPr="0092478A">
        <w:rPr>
          <w:bCs/>
        </w:rPr>
        <w:t>Giảm thiểu rủi ro bảo mật: Một số unit test có thể giúp phát hiện sớm các lỗ hổng bảo mật hoặc lỗi logic trong ứng dụng.</w:t>
      </w:r>
    </w:p>
    <w:p w14:paraId="50F29CB8" w14:textId="77777777" w:rsidR="0092478A" w:rsidRPr="00496EC8" w:rsidRDefault="0092478A" w:rsidP="0092478A">
      <w:pPr>
        <w:pStyle w:val="Heading1"/>
        <w:rPr>
          <w:rFonts w:asciiTheme="minorHAnsi" w:hAnsiTheme="minorHAnsi"/>
          <w:bCs/>
          <w:color w:val="auto"/>
        </w:rPr>
      </w:pPr>
      <w:r w:rsidRPr="00496EC8">
        <w:rPr>
          <w:rFonts w:asciiTheme="minorHAnsi" w:hAnsiTheme="minorHAnsi"/>
          <w:bCs/>
          <w:color w:val="auto"/>
        </w:rPr>
        <w:t>2. Các Loại Code Coverage Quan Trọng</w:t>
      </w:r>
    </w:p>
    <w:p w14:paraId="06730E0C" w14:textId="177087A3" w:rsidR="0092478A" w:rsidRPr="00496EC8" w:rsidRDefault="00496EC8" w:rsidP="00496EC8">
      <w:pPr>
        <w:pStyle w:val="Heading2"/>
        <w:rPr>
          <w:color w:val="auto"/>
        </w:rPr>
      </w:pPr>
      <w:r w:rsidRPr="00496EC8">
        <w:rPr>
          <w:rFonts w:cs="Segoe UI Emoji"/>
          <w:color w:val="auto"/>
        </w:rPr>
        <w:t>2.1</w:t>
      </w:r>
      <w:r w:rsidR="0092478A" w:rsidRPr="00496EC8">
        <w:rPr>
          <w:color w:val="auto"/>
        </w:rPr>
        <w:t xml:space="preserve"> Line Coverage</w:t>
      </w:r>
    </w:p>
    <w:p w14:paraId="06EE959D" w14:textId="77777777" w:rsidR="0092478A" w:rsidRPr="0092478A" w:rsidRDefault="0092478A" w:rsidP="0092478A">
      <w:pPr>
        <w:numPr>
          <w:ilvl w:val="0"/>
          <w:numId w:val="2"/>
        </w:numPr>
        <w:rPr>
          <w:bCs/>
        </w:rPr>
      </w:pPr>
      <w:r w:rsidRPr="0092478A">
        <w:rPr>
          <w:bCs/>
        </w:rPr>
        <w:t>Kiểm tra tỷ lệ dòng code được thực thi khi chạy unit test.</w:t>
      </w:r>
    </w:p>
    <w:p w14:paraId="09EE64CE" w14:textId="77777777" w:rsidR="0092478A" w:rsidRPr="0092478A" w:rsidRDefault="0092478A" w:rsidP="0092478A">
      <w:pPr>
        <w:numPr>
          <w:ilvl w:val="0"/>
          <w:numId w:val="2"/>
        </w:numPr>
        <w:rPr>
          <w:bCs/>
        </w:rPr>
      </w:pPr>
      <w:r w:rsidRPr="0092478A">
        <w:rPr>
          <w:bCs/>
        </w:rPr>
        <w:t>Nếu một phương thức có 10 dòng lệnh và unit test chạy qua 8 dòng, coverage sẽ là 80%.</w:t>
      </w:r>
    </w:p>
    <w:p w14:paraId="199DF23A" w14:textId="64C63B04" w:rsidR="0092478A" w:rsidRPr="00496EC8" w:rsidRDefault="00496EC8" w:rsidP="00496EC8">
      <w:pPr>
        <w:pStyle w:val="Heading2"/>
        <w:rPr>
          <w:color w:val="auto"/>
        </w:rPr>
      </w:pPr>
      <w:r w:rsidRPr="00496EC8">
        <w:rPr>
          <w:rFonts w:cs="Segoe UI Emoji"/>
          <w:color w:val="auto"/>
        </w:rPr>
        <w:t>2.2</w:t>
      </w:r>
      <w:r w:rsidR="0092478A" w:rsidRPr="00496EC8">
        <w:rPr>
          <w:color w:val="auto"/>
        </w:rPr>
        <w:t xml:space="preserve"> Branch Coverage</w:t>
      </w:r>
    </w:p>
    <w:p w14:paraId="5B62682C" w14:textId="77777777" w:rsidR="0092478A" w:rsidRPr="0092478A" w:rsidRDefault="0092478A" w:rsidP="0092478A">
      <w:pPr>
        <w:numPr>
          <w:ilvl w:val="0"/>
          <w:numId w:val="3"/>
        </w:numPr>
        <w:rPr>
          <w:bCs/>
        </w:rPr>
      </w:pPr>
      <w:r w:rsidRPr="0092478A">
        <w:rPr>
          <w:bCs/>
        </w:rPr>
        <w:t>Đảm bảo tất cả các nhánh điều kiện (if, else, switch) được kiểm thử.</w:t>
      </w:r>
    </w:p>
    <w:p w14:paraId="6943364D" w14:textId="77777777" w:rsidR="0092478A" w:rsidRPr="0092478A" w:rsidRDefault="0092478A" w:rsidP="0092478A">
      <w:pPr>
        <w:numPr>
          <w:ilvl w:val="0"/>
          <w:numId w:val="3"/>
        </w:numPr>
        <w:rPr>
          <w:bCs/>
        </w:rPr>
      </w:pPr>
      <w:r w:rsidRPr="0092478A">
        <w:rPr>
          <w:bCs/>
        </w:rPr>
        <w:t>Một điều kiện if (a &gt; 10) {} phải có ít nhất 2 test case để kiểm tra cả trường hợp true và false.</w:t>
      </w:r>
    </w:p>
    <w:p w14:paraId="52870B67" w14:textId="2BDDB32E" w:rsidR="0092478A" w:rsidRPr="00496EC8" w:rsidRDefault="00496EC8" w:rsidP="00496EC8">
      <w:pPr>
        <w:pStyle w:val="Heading2"/>
        <w:rPr>
          <w:color w:val="auto"/>
        </w:rPr>
      </w:pPr>
      <w:r w:rsidRPr="00496EC8">
        <w:rPr>
          <w:rFonts w:cs="Segoe UI Emoji"/>
          <w:color w:val="auto"/>
        </w:rPr>
        <w:t>2.3</w:t>
      </w:r>
      <w:r w:rsidR="0092478A" w:rsidRPr="00496EC8">
        <w:rPr>
          <w:color w:val="auto"/>
        </w:rPr>
        <w:t xml:space="preserve"> Function Coverage</w:t>
      </w:r>
    </w:p>
    <w:p w14:paraId="21CD49AF" w14:textId="77777777" w:rsidR="0092478A" w:rsidRPr="0092478A" w:rsidRDefault="0092478A" w:rsidP="0092478A">
      <w:pPr>
        <w:numPr>
          <w:ilvl w:val="0"/>
          <w:numId w:val="4"/>
        </w:numPr>
        <w:rPr>
          <w:bCs/>
        </w:rPr>
      </w:pPr>
      <w:r w:rsidRPr="0092478A">
        <w:rPr>
          <w:bCs/>
        </w:rPr>
        <w:t>Xác minh rằng tất cả các phương thức/hàm được gọi ít nhất một lần.</w:t>
      </w:r>
    </w:p>
    <w:p w14:paraId="5B907B31" w14:textId="77777777" w:rsidR="0092478A" w:rsidRPr="0092478A" w:rsidRDefault="0092478A" w:rsidP="0092478A">
      <w:pPr>
        <w:numPr>
          <w:ilvl w:val="0"/>
          <w:numId w:val="4"/>
        </w:numPr>
        <w:rPr>
          <w:bCs/>
        </w:rPr>
      </w:pPr>
      <w:r w:rsidRPr="0092478A">
        <w:rPr>
          <w:bCs/>
        </w:rPr>
        <w:t>Đảm bảo không có phương thức nào bị bỏ sót trong quá trình kiểm thử.</w:t>
      </w:r>
    </w:p>
    <w:p w14:paraId="50D2DE9E" w14:textId="21067442" w:rsidR="0092478A" w:rsidRPr="00496EC8" w:rsidRDefault="00496EC8" w:rsidP="00496EC8">
      <w:pPr>
        <w:pStyle w:val="Heading2"/>
        <w:rPr>
          <w:color w:val="auto"/>
        </w:rPr>
      </w:pPr>
      <w:r w:rsidRPr="00496EC8">
        <w:rPr>
          <w:rFonts w:cs="Segoe UI Emoji"/>
          <w:color w:val="auto"/>
        </w:rPr>
        <w:t>2.4</w:t>
      </w:r>
      <w:r w:rsidR="0092478A" w:rsidRPr="00496EC8">
        <w:rPr>
          <w:color w:val="auto"/>
        </w:rPr>
        <w:t xml:space="preserve"> Path Coverage</w:t>
      </w:r>
    </w:p>
    <w:p w14:paraId="44B328BE" w14:textId="77777777" w:rsidR="0092478A" w:rsidRPr="0092478A" w:rsidRDefault="0092478A" w:rsidP="0092478A">
      <w:pPr>
        <w:numPr>
          <w:ilvl w:val="0"/>
          <w:numId w:val="5"/>
        </w:numPr>
        <w:rPr>
          <w:bCs/>
        </w:rPr>
      </w:pPr>
      <w:r w:rsidRPr="0092478A">
        <w:rPr>
          <w:bCs/>
        </w:rPr>
        <w:t>Kiểm thử tất cả các đường đi logic quan trọng.</w:t>
      </w:r>
    </w:p>
    <w:p w14:paraId="282ED698" w14:textId="77777777" w:rsidR="0092478A" w:rsidRPr="0092478A" w:rsidRDefault="0092478A" w:rsidP="0092478A">
      <w:pPr>
        <w:numPr>
          <w:ilvl w:val="0"/>
          <w:numId w:val="5"/>
        </w:numPr>
        <w:rPr>
          <w:bCs/>
        </w:rPr>
      </w:pPr>
      <w:r w:rsidRPr="0092478A">
        <w:rPr>
          <w:bCs/>
        </w:rPr>
        <w:lastRenderedPageBreak/>
        <w:t>Nếu một hàm có nhiều điều kiện lồng nhau, các trường hợp test phải bao quát tất cả các tổ hợp có thể.</w:t>
      </w:r>
    </w:p>
    <w:p w14:paraId="27EB4955" w14:textId="2F93511B" w:rsidR="0092478A" w:rsidRPr="00496EC8" w:rsidRDefault="00496EC8" w:rsidP="00496EC8">
      <w:pPr>
        <w:pStyle w:val="Heading2"/>
        <w:rPr>
          <w:color w:val="auto"/>
        </w:rPr>
      </w:pPr>
      <w:r w:rsidRPr="00496EC8">
        <w:rPr>
          <w:rFonts w:cs="Segoe UI Emoji"/>
          <w:color w:val="auto"/>
        </w:rPr>
        <w:t>2.5</w:t>
      </w:r>
      <w:r w:rsidR="0092478A" w:rsidRPr="00496EC8">
        <w:rPr>
          <w:color w:val="auto"/>
        </w:rPr>
        <w:t xml:space="preserve"> Statement Coverage</w:t>
      </w:r>
    </w:p>
    <w:p w14:paraId="0868F9A1" w14:textId="77777777" w:rsidR="0092478A" w:rsidRPr="0092478A" w:rsidRDefault="0092478A" w:rsidP="0092478A">
      <w:pPr>
        <w:numPr>
          <w:ilvl w:val="0"/>
          <w:numId w:val="6"/>
        </w:numPr>
        <w:rPr>
          <w:bCs/>
        </w:rPr>
      </w:pPr>
      <w:r w:rsidRPr="0092478A">
        <w:rPr>
          <w:bCs/>
        </w:rPr>
        <w:t>Đo lường tỷ lệ các câu lệnh trong chương trình đã được kiểm thử.</w:t>
      </w:r>
    </w:p>
    <w:p w14:paraId="3E3D4E5C" w14:textId="77777777" w:rsidR="0092478A" w:rsidRPr="0092478A" w:rsidRDefault="0092478A" w:rsidP="0092478A">
      <w:pPr>
        <w:numPr>
          <w:ilvl w:val="0"/>
          <w:numId w:val="6"/>
        </w:numPr>
        <w:rPr>
          <w:bCs/>
        </w:rPr>
      </w:pPr>
      <w:r w:rsidRPr="0092478A">
        <w:rPr>
          <w:bCs/>
        </w:rPr>
        <w:t>Đảm bảo mọi câu lệnh trong mã nguồn được chạy ít nhất một lần.</w:t>
      </w:r>
    </w:p>
    <w:p w14:paraId="50F3F417" w14:textId="77777777" w:rsidR="0092478A" w:rsidRPr="00496EC8" w:rsidRDefault="0092478A" w:rsidP="0092478A">
      <w:pPr>
        <w:pStyle w:val="Heading1"/>
        <w:rPr>
          <w:rFonts w:asciiTheme="minorHAnsi" w:hAnsiTheme="minorHAnsi"/>
          <w:bCs/>
          <w:color w:val="auto"/>
        </w:rPr>
      </w:pPr>
      <w:r w:rsidRPr="00496EC8">
        <w:rPr>
          <w:rFonts w:asciiTheme="minorHAnsi" w:hAnsiTheme="minorHAnsi"/>
          <w:bCs/>
          <w:color w:val="auto"/>
        </w:rPr>
        <w:t>3. Mức Coverage Tối Thiểu</w:t>
      </w:r>
    </w:p>
    <w:p w14:paraId="39E7F9F0" w14:textId="77777777" w:rsidR="0092478A" w:rsidRPr="0092478A" w:rsidRDefault="0092478A" w:rsidP="0092478A">
      <w:pPr>
        <w:numPr>
          <w:ilvl w:val="0"/>
          <w:numId w:val="7"/>
        </w:numPr>
        <w:rPr>
          <w:bCs/>
        </w:rPr>
      </w:pPr>
      <w:r w:rsidRPr="0092478A">
        <w:rPr>
          <w:bCs/>
        </w:rPr>
        <w:t>Trong thực tế, các hệ thống phần mềm lớn thường đặt mục tiêu 70%-80% Line Coverage.</w:t>
      </w:r>
    </w:p>
    <w:p w14:paraId="136C2F07" w14:textId="77777777" w:rsidR="0092478A" w:rsidRPr="0092478A" w:rsidRDefault="0092478A" w:rsidP="0092478A">
      <w:pPr>
        <w:numPr>
          <w:ilvl w:val="0"/>
          <w:numId w:val="7"/>
        </w:numPr>
        <w:rPr>
          <w:bCs/>
        </w:rPr>
      </w:pPr>
      <w:r w:rsidRPr="0092478A">
        <w:rPr>
          <w:bCs/>
        </w:rPr>
        <w:t>Quan trọng hơn là kiểm thử đủ các logic quan trọng, thay vì chạy theo chỉ số coverage mà bỏ qua các case thực sự có ý nghĩa.</w:t>
      </w:r>
    </w:p>
    <w:p w14:paraId="3854D3EB" w14:textId="77777777" w:rsidR="0092478A" w:rsidRPr="0092478A" w:rsidRDefault="0092478A" w:rsidP="0092478A">
      <w:pPr>
        <w:numPr>
          <w:ilvl w:val="0"/>
          <w:numId w:val="7"/>
        </w:numPr>
        <w:rPr>
          <w:bCs/>
        </w:rPr>
      </w:pPr>
      <w:r w:rsidRPr="0092478A">
        <w:rPr>
          <w:bCs/>
        </w:rPr>
        <w:t>Đối với các hệ thống quan trọng như tài chính, y tế, mức độ coverage có thể yêu cầu cao hơn để giảm thiểu rủi ro.</w:t>
      </w:r>
    </w:p>
    <w:p w14:paraId="2952B6F0" w14:textId="77777777" w:rsidR="0092478A" w:rsidRPr="0092478A" w:rsidRDefault="0092478A" w:rsidP="0092478A">
      <w:pPr>
        <w:numPr>
          <w:ilvl w:val="0"/>
          <w:numId w:val="7"/>
        </w:numPr>
        <w:rPr>
          <w:bCs/>
        </w:rPr>
      </w:pPr>
      <w:r w:rsidRPr="0092478A">
        <w:rPr>
          <w:bCs/>
        </w:rPr>
        <w:t>Một số tổ chức đặt mục tiêu 90%+ coverage, nhưng điều này thường đòi hỏi chi phí cao và không phải lúc nào cũng cần thiết.</w:t>
      </w:r>
    </w:p>
    <w:p w14:paraId="6540E37C" w14:textId="77777777" w:rsidR="0092478A" w:rsidRPr="0092478A" w:rsidRDefault="0092478A" w:rsidP="0092478A">
      <w:pPr>
        <w:numPr>
          <w:ilvl w:val="0"/>
          <w:numId w:val="7"/>
        </w:numPr>
        <w:rPr>
          <w:bCs/>
        </w:rPr>
      </w:pPr>
      <w:r w:rsidRPr="0092478A">
        <w:rPr>
          <w:bCs/>
        </w:rPr>
        <w:t>Độ phủ càng cao càng tốt, nhưng phải cân nhắc giữa chi phí và lợi ích thực tế.</w:t>
      </w:r>
    </w:p>
    <w:p w14:paraId="05640523" w14:textId="77777777" w:rsidR="0092478A" w:rsidRPr="00496EC8" w:rsidRDefault="0092478A" w:rsidP="0092478A">
      <w:pPr>
        <w:pStyle w:val="Heading1"/>
        <w:rPr>
          <w:rFonts w:asciiTheme="minorHAnsi" w:hAnsiTheme="minorHAnsi"/>
          <w:bCs/>
          <w:color w:val="auto"/>
        </w:rPr>
      </w:pPr>
      <w:r w:rsidRPr="00496EC8">
        <w:rPr>
          <w:rFonts w:asciiTheme="minorHAnsi" w:hAnsiTheme="minorHAnsi"/>
          <w:bCs/>
          <w:color w:val="auto"/>
        </w:rPr>
        <w:t>4. Best Practices Khi Viết Unit Test</w:t>
      </w:r>
    </w:p>
    <w:p w14:paraId="6925B135" w14:textId="77777777" w:rsidR="0092478A" w:rsidRPr="0092478A" w:rsidRDefault="0092478A" w:rsidP="0092478A">
      <w:pPr>
        <w:numPr>
          <w:ilvl w:val="0"/>
          <w:numId w:val="8"/>
        </w:numPr>
        <w:rPr>
          <w:bCs/>
        </w:rPr>
      </w:pPr>
      <w:r w:rsidRPr="0092478A">
        <w:rPr>
          <w:bCs/>
        </w:rPr>
        <w:t>Độc lập với Database: Tránh test trực tiếp với database, sử dụng mock data.</w:t>
      </w:r>
    </w:p>
    <w:p w14:paraId="660C1F82" w14:textId="77777777" w:rsidR="0092478A" w:rsidRPr="0092478A" w:rsidRDefault="0092478A" w:rsidP="0092478A">
      <w:pPr>
        <w:numPr>
          <w:ilvl w:val="0"/>
          <w:numId w:val="8"/>
        </w:numPr>
        <w:rPr>
          <w:bCs/>
        </w:rPr>
      </w:pPr>
      <w:r w:rsidRPr="0092478A">
        <w:rPr>
          <w:bCs/>
        </w:rPr>
        <w:t>Test cả Happy Case và Edge Case: Đảm bảo kiểm thử cả trường hợp dữ liệu hợp lệ và các trường hợp ngoại lệ.</w:t>
      </w:r>
    </w:p>
    <w:p w14:paraId="7A21B596" w14:textId="77777777" w:rsidR="0092478A" w:rsidRPr="0092478A" w:rsidRDefault="0092478A" w:rsidP="0092478A">
      <w:pPr>
        <w:numPr>
          <w:ilvl w:val="0"/>
          <w:numId w:val="8"/>
        </w:numPr>
        <w:rPr>
          <w:bCs/>
        </w:rPr>
      </w:pPr>
      <w:r w:rsidRPr="0092478A">
        <w:rPr>
          <w:bCs/>
        </w:rPr>
        <w:t>Không trùng lặp, dễ bảo trì: Tránh viết các test case thừa thãi hoặc phụ thuộc quá nhiều vào chi tiết triển khai.</w:t>
      </w:r>
    </w:p>
    <w:p w14:paraId="7A4022E4" w14:textId="77777777" w:rsidR="0092478A" w:rsidRPr="0092478A" w:rsidRDefault="0092478A" w:rsidP="0092478A">
      <w:pPr>
        <w:numPr>
          <w:ilvl w:val="0"/>
          <w:numId w:val="8"/>
        </w:numPr>
        <w:rPr>
          <w:bCs/>
        </w:rPr>
      </w:pPr>
      <w:r w:rsidRPr="0092478A">
        <w:rPr>
          <w:bCs/>
        </w:rPr>
        <w:t>Sử dụng Test-Driven Development (TDD): Viết test trước khi viết mã giúp đảm bảo thiết kế tốt hơn.</w:t>
      </w:r>
    </w:p>
    <w:p w14:paraId="09877825" w14:textId="77777777" w:rsidR="0092478A" w:rsidRPr="0092478A" w:rsidRDefault="0092478A" w:rsidP="0092478A">
      <w:pPr>
        <w:numPr>
          <w:ilvl w:val="0"/>
          <w:numId w:val="8"/>
        </w:numPr>
        <w:rPr>
          <w:bCs/>
        </w:rPr>
      </w:pPr>
      <w:r w:rsidRPr="0092478A">
        <w:rPr>
          <w:bCs/>
        </w:rPr>
        <w:t>Tích hợp Continuous Integration (CI): Tự động chạy unit test trên CI/CD để đảm bảo code không bị lỗi khi merge.</w:t>
      </w:r>
    </w:p>
    <w:p w14:paraId="2D18EBE6" w14:textId="77777777" w:rsidR="0092478A" w:rsidRPr="0092478A" w:rsidRDefault="0092478A" w:rsidP="0092478A">
      <w:pPr>
        <w:numPr>
          <w:ilvl w:val="0"/>
          <w:numId w:val="8"/>
        </w:numPr>
        <w:rPr>
          <w:bCs/>
        </w:rPr>
      </w:pPr>
      <w:r w:rsidRPr="0092478A">
        <w:rPr>
          <w:bCs/>
        </w:rPr>
        <w:t>Đặt tên test rõ ràng: Một test case nên có tên mô tả chính xác chức năng mà nó kiểm tra.</w:t>
      </w:r>
    </w:p>
    <w:p w14:paraId="301EA2D5" w14:textId="77777777" w:rsidR="0092478A" w:rsidRPr="0092478A" w:rsidRDefault="0092478A" w:rsidP="0092478A">
      <w:pPr>
        <w:numPr>
          <w:ilvl w:val="0"/>
          <w:numId w:val="8"/>
        </w:numPr>
        <w:rPr>
          <w:bCs/>
        </w:rPr>
      </w:pPr>
      <w:r w:rsidRPr="0092478A">
        <w:rPr>
          <w:bCs/>
        </w:rPr>
        <w:t>Tránh hardcode dữ liệu trong test: Dữ liệu nên được tạo động để tránh phụ thuộc vào giá trị cố định.</w:t>
      </w:r>
    </w:p>
    <w:p w14:paraId="55BC4AC8" w14:textId="30900A66" w:rsidR="0092478A" w:rsidRPr="00496EC8" w:rsidRDefault="007A6853" w:rsidP="007A6853">
      <w:pPr>
        <w:pStyle w:val="Heading1"/>
        <w:rPr>
          <w:rFonts w:asciiTheme="minorHAnsi" w:hAnsiTheme="minorHAnsi"/>
          <w:bCs/>
          <w:color w:val="auto"/>
        </w:rPr>
      </w:pPr>
      <w:r w:rsidRPr="00496EC8">
        <w:rPr>
          <w:rFonts w:asciiTheme="minorHAnsi" w:hAnsiTheme="minorHAnsi"/>
          <w:bCs/>
          <w:color w:val="auto"/>
        </w:rPr>
        <w:lastRenderedPageBreak/>
        <w:t>5</w:t>
      </w:r>
      <w:r w:rsidR="0092478A" w:rsidRPr="00496EC8">
        <w:rPr>
          <w:rFonts w:asciiTheme="minorHAnsi" w:hAnsiTheme="minorHAnsi"/>
          <w:bCs/>
          <w:color w:val="auto"/>
        </w:rPr>
        <w:t>. Những Thách Thức Khi Đạt Độ Phủ Code Coverage Cao</w:t>
      </w:r>
    </w:p>
    <w:p w14:paraId="338DACC7" w14:textId="77777777" w:rsidR="0092478A" w:rsidRPr="0092478A" w:rsidRDefault="0092478A" w:rsidP="0092478A">
      <w:pPr>
        <w:rPr>
          <w:bCs/>
        </w:rPr>
      </w:pPr>
      <w:r w:rsidRPr="0092478A">
        <w:rPr>
          <w:bCs/>
        </w:rPr>
        <w:t>Mặc dù code coverage cao có lợi ích lớn, nhưng cũng tồn tại một số thách thức:</w:t>
      </w:r>
    </w:p>
    <w:p w14:paraId="5D2A2B21" w14:textId="77777777" w:rsidR="0092478A" w:rsidRPr="0092478A" w:rsidRDefault="0092478A" w:rsidP="0092478A">
      <w:pPr>
        <w:numPr>
          <w:ilvl w:val="0"/>
          <w:numId w:val="10"/>
        </w:numPr>
        <w:rPr>
          <w:bCs/>
        </w:rPr>
      </w:pPr>
      <w:r w:rsidRPr="0092478A">
        <w:rPr>
          <w:bCs/>
        </w:rPr>
        <w:t>Tốn thời gian và tài nguyên: Viết test coverage cao đòi hỏi thời gian phát triển và bảo trì.</w:t>
      </w:r>
    </w:p>
    <w:p w14:paraId="35C56CDA" w14:textId="77777777" w:rsidR="0092478A" w:rsidRPr="0092478A" w:rsidRDefault="0092478A" w:rsidP="0092478A">
      <w:pPr>
        <w:numPr>
          <w:ilvl w:val="0"/>
          <w:numId w:val="10"/>
        </w:numPr>
        <w:rPr>
          <w:bCs/>
        </w:rPr>
      </w:pPr>
      <w:r w:rsidRPr="0092478A">
        <w:rPr>
          <w:bCs/>
        </w:rPr>
        <w:t>Không đảm bảo chất lượng code: Độ phủ cao không đồng nghĩa với code chất lượng nếu test không kiểm tra đúng logic.</w:t>
      </w:r>
    </w:p>
    <w:p w14:paraId="71EDB531" w14:textId="77777777" w:rsidR="0092478A" w:rsidRPr="0092478A" w:rsidRDefault="0092478A" w:rsidP="0092478A">
      <w:pPr>
        <w:numPr>
          <w:ilvl w:val="0"/>
          <w:numId w:val="10"/>
        </w:numPr>
        <w:rPr>
          <w:bCs/>
        </w:rPr>
      </w:pPr>
      <w:r w:rsidRPr="0092478A">
        <w:rPr>
          <w:bCs/>
        </w:rPr>
        <w:t>Khó áp dụng cho hệ thống phức tạp: Một số hệ thống lớn có kiến trúc khó kiểm thử unit test.</w:t>
      </w:r>
    </w:p>
    <w:p w14:paraId="1CD92234" w14:textId="77777777" w:rsidR="00496EC8" w:rsidRPr="00496EC8" w:rsidRDefault="0092478A" w:rsidP="00496EC8">
      <w:pPr>
        <w:numPr>
          <w:ilvl w:val="0"/>
          <w:numId w:val="10"/>
        </w:numPr>
        <w:rPr>
          <w:bCs/>
        </w:rPr>
      </w:pPr>
      <w:r w:rsidRPr="0092478A">
        <w:rPr>
          <w:bCs/>
        </w:rPr>
        <w:t>Nguy cơ viết test kém chất lượng: Nếu chạy theo chỉ số coverage, có thể phát sinh các test không có giá trị thực sự.</w:t>
      </w:r>
    </w:p>
    <w:p w14:paraId="4825A47E" w14:textId="2CAA5059" w:rsidR="00496EC8" w:rsidRPr="00496EC8" w:rsidRDefault="007A6853" w:rsidP="00496EC8">
      <w:pPr>
        <w:pStyle w:val="Heading1"/>
        <w:rPr>
          <w:rFonts w:asciiTheme="minorHAnsi" w:hAnsiTheme="minorHAnsi"/>
          <w:color w:val="auto"/>
        </w:rPr>
      </w:pPr>
      <w:r w:rsidRPr="00496EC8">
        <w:rPr>
          <w:rFonts w:asciiTheme="minorHAnsi" w:hAnsiTheme="minorHAnsi"/>
          <w:color w:val="auto"/>
        </w:rPr>
        <w:t>6.</w:t>
      </w:r>
      <w:r w:rsidR="00496EC8" w:rsidRPr="00496EC8">
        <w:rPr>
          <w:rFonts w:asciiTheme="minorHAnsi" w:eastAsia="Times New Roman" w:hAnsiTheme="minorHAnsi" w:cs="Times New Roman"/>
          <w:color w:val="auto"/>
          <w:kern w:val="36"/>
          <w:sz w:val="48"/>
          <w:szCs w:val="48"/>
          <w14:ligatures w14:val="none"/>
        </w:rPr>
        <w:t xml:space="preserve"> </w:t>
      </w:r>
      <w:r w:rsidR="00496EC8" w:rsidRPr="00496EC8">
        <w:rPr>
          <w:rFonts w:asciiTheme="minorHAnsi" w:hAnsiTheme="minorHAnsi"/>
          <w:color w:val="auto"/>
        </w:rPr>
        <w:t>Báo Cáo Cải Tiến Kiểm Thử Ứng Dụng StudentManagement</w:t>
      </w:r>
    </w:p>
    <w:p w14:paraId="6724439F" w14:textId="6D9CE113" w:rsidR="00496EC8" w:rsidRPr="00496EC8" w:rsidRDefault="00496EC8" w:rsidP="00496EC8">
      <w:pPr>
        <w:pStyle w:val="Heading2"/>
        <w:rPr>
          <w:rFonts w:asciiTheme="minorHAnsi" w:hAnsiTheme="minorHAnsi"/>
          <w:color w:val="auto"/>
        </w:rPr>
      </w:pPr>
      <w:r w:rsidRPr="00496EC8">
        <w:rPr>
          <w:rFonts w:asciiTheme="minorHAnsi" w:hAnsiTheme="minorHAnsi"/>
          <w:color w:val="auto"/>
        </w:rPr>
        <w:t>6.</w:t>
      </w:r>
      <w:r w:rsidRPr="00496EC8">
        <w:rPr>
          <w:rFonts w:asciiTheme="minorHAnsi" w:hAnsiTheme="minorHAnsi"/>
          <w:color w:val="auto"/>
        </w:rPr>
        <w:t>1. Khó Khăn Khi Viết Unit Test</w:t>
      </w:r>
    </w:p>
    <w:p w14:paraId="75432065" w14:textId="77777777" w:rsidR="00496EC8" w:rsidRPr="00496EC8" w:rsidRDefault="00496EC8" w:rsidP="00496EC8">
      <w:pPr>
        <w:rPr>
          <w:bCs/>
        </w:rPr>
      </w:pPr>
      <w:r w:rsidRPr="00496EC8">
        <w:rPr>
          <w:bCs/>
        </w:rPr>
        <w:t>Trong quá trình viết Unit Test cho ứng dụng StudentManagement, chúng tôi nhận thấy rằng các hàm trong chương trình hiện tại gặp nhiều vấn đề làm cho việc kiểm thử trở nên khó khăn. Dưới đây là một số khó khăn cụ thể:</w:t>
      </w:r>
    </w:p>
    <w:p w14:paraId="2B3EC9A4" w14:textId="2A0AAC31" w:rsidR="00496EC8" w:rsidRPr="00496EC8" w:rsidRDefault="00496EC8" w:rsidP="00496EC8">
      <w:pPr>
        <w:pStyle w:val="ListParagraph"/>
        <w:numPr>
          <w:ilvl w:val="0"/>
          <w:numId w:val="21"/>
        </w:numPr>
        <w:rPr>
          <w:bCs/>
        </w:rPr>
      </w:pPr>
      <w:r w:rsidRPr="00496EC8">
        <w:rPr>
          <w:bCs/>
        </w:rPr>
        <w:t>Hàm Làm Quá Nhiều Trách Nhiệm</w:t>
      </w:r>
    </w:p>
    <w:p w14:paraId="22CA514D" w14:textId="77777777" w:rsidR="00496EC8" w:rsidRPr="00496EC8" w:rsidRDefault="00496EC8" w:rsidP="00496EC8">
      <w:pPr>
        <w:rPr>
          <w:bCs/>
        </w:rPr>
      </w:pPr>
      <w:r w:rsidRPr="00496EC8">
        <w:rPr>
          <w:bCs/>
        </w:rPr>
        <w:t>Các hàm như deleteStudent(), addStudent(), editStudent() vừa nhận dữ liệu từ người dùng (Scanner), vừa thực hiện xử lý dữ liệu, khiến chúng khó test.</w:t>
      </w:r>
    </w:p>
    <w:p w14:paraId="6D4A052B" w14:textId="63476433" w:rsidR="00496EC8" w:rsidRPr="00496EC8" w:rsidRDefault="00496EC8" w:rsidP="00496EC8">
      <w:pPr>
        <w:rPr>
          <w:bCs/>
        </w:rPr>
      </w:pPr>
      <w:r w:rsidRPr="00496EC8">
        <w:rPr>
          <w:bCs/>
        </w:rPr>
        <w:t>Vấn đề: Unit Test không thể nhập dữ liệu vào Scanner, nên không thể kiểm tra tự động.</w:t>
      </w:r>
    </w:p>
    <w:p w14:paraId="4BB53F14" w14:textId="7CC9384C" w:rsidR="00496EC8" w:rsidRPr="00496EC8" w:rsidRDefault="00496EC8" w:rsidP="00496EC8">
      <w:pPr>
        <w:pStyle w:val="ListParagraph"/>
        <w:numPr>
          <w:ilvl w:val="0"/>
          <w:numId w:val="21"/>
        </w:numPr>
        <w:rPr>
          <w:bCs/>
        </w:rPr>
      </w:pPr>
      <w:r w:rsidRPr="00496EC8">
        <w:rPr>
          <w:bCs/>
        </w:rPr>
        <w:t>Phụ Thuộc Vào Input Từ Người Dùng</w:t>
      </w:r>
    </w:p>
    <w:p w14:paraId="0341B0DF" w14:textId="77777777" w:rsidR="00496EC8" w:rsidRPr="00496EC8" w:rsidRDefault="00496EC8" w:rsidP="00496EC8">
      <w:pPr>
        <w:rPr>
          <w:bCs/>
        </w:rPr>
      </w:pPr>
      <w:r w:rsidRPr="00496EC8">
        <w:rPr>
          <w:bCs/>
        </w:rPr>
        <w:t>Chương trình hiện tại yêu cầu nhập dữ liệu từ Scanner, khiến Unit Test không thể kiểm tra logic xử lý mà không cần nhập tay.</w:t>
      </w:r>
    </w:p>
    <w:p w14:paraId="21724538" w14:textId="56807003" w:rsidR="00496EC8" w:rsidRPr="00496EC8" w:rsidRDefault="00496EC8" w:rsidP="00496EC8">
      <w:pPr>
        <w:rPr>
          <w:bCs/>
        </w:rPr>
      </w:pPr>
      <w:r w:rsidRPr="00496EC8">
        <w:rPr>
          <w:bCs/>
        </w:rPr>
        <w:t>Ví dụ, hàm addStudent() yêu cầu nhập nhiều thông tin, nhưng Unit Test không thể kiểm tra tự động.</w:t>
      </w:r>
    </w:p>
    <w:p w14:paraId="37D63136" w14:textId="35BB294C" w:rsidR="00496EC8" w:rsidRPr="00496EC8" w:rsidRDefault="00496EC8" w:rsidP="00496EC8">
      <w:pPr>
        <w:pStyle w:val="Heading2"/>
        <w:rPr>
          <w:rFonts w:asciiTheme="minorHAnsi" w:hAnsiTheme="minorHAnsi"/>
          <w:color w:val="auto"/>
        </w:rPr>
      </w:pPr>
      <w:r w:rsidRPr="00496EC8">
        <w:rPr>
          <w:rFonts w:asciiTheme="minorHAnsi" w:hAnsiTheme="minorHAnsi"/>
          <w:color w:val="auto"/>
        </w:rPr>
        <w:t>6.</w:t>
      </w:r>
      <w:r w:rsidRPr="00496EC8">
        <w:rPr>
          <w:rFonts w:asciiTheme="minorHAnsi" w:hAnsiTheme="minorHAnsi"/>
          <w:color w:val="auto"/>
        </w:rPr>
        <w:t>2. Đề Xuất Cải Tiến</w:t>
      </w:r>
    </w:p>
    <w:p w14:paraId="2F2AC37A" w14:textId="45BD65B1" w:rsidR="00496EC8" w:rsidRPr="00496EC8" w:rsidRDefault="00496EC8" w:rsidP="00496EC8">
      <w:pPr>
        <w:rPr>
          <w:bCs/>
        </w:rPr>
      </w:pPr>
      <w:r w:rsidRPr="00496EC8">
        <w:rPr>
          <w:bCs/>
        </w:rPr>
        <w:t>Tách Phần Nhập Liệu Ra Khỏi Logic Xử Lý</w:t>
      </w:r>
      <w:r>
        <w:rPr>
          <w:bCs/>
        </w:rPr>
        <w:tab/>
      </w:r>
    </w:p>
    <w:p w14:paraId="1699F784" w14:textId="1B42D08A" w:rsidR="00496EC8" w:rsidRPr="00496EC8" w:rsidRDefault="00496EC8" w:rsidP="00496EC8">
      <w:pPr>
        <w:rPr>
          <w:bCs/>
        </w:rPr>
      </w:pPr>
      <w:r w:rsidRPr="00496EC8">
        <w:rPr>
          <w:bCs/>
        </w:rPr>
        <w:t xml:space="preserve"> Cách cải tiến: Chia nhỏ </w:t>
      </w:r>
      <w:r w:rsidRPr="00496EC8">
        <w:rPr>
          <w:bCs/>
        </w:rPr>
        <w:t>các hàm xử lý mỗi chức năng</w:t>
      </w:r>
      <w:r w:rsidRPr="00496EC8">
        <w:rPr>
          <w:bCs/>
        </w:rPr>
        <w:t xml:space="preserve"> thành:</w:t>
      </w:r>
    </w:p>
    <w:p w14:paraId="2BB92E6A" w14:textId="5979224E" w:rsidR="00496EC8" w:rsidRPr="00496EC8" w:rsidRDefault="00496EC8" w:rsidP="00496EC8">
      <w:pPr>
        <w:pStyle w:val="ListParagraph"/>
        <w:numPr>
          <w:ilvl w:val="0"/>
          <w:numId w:val="21"/>
        </w:numPr>
        <w:rPr>
          <w:bCs/>
        </w:rPr>
      </w:pPr>
      <w:r w:rsidRPr="00496EC8">
        <w:rPr>
          <w:bCs/>
        </w:rPr>
        <w:t>Một hàm</w:t>
      </w:r>
      <w:r>
        <w:rPr>
          <w:bCs/>
        </w:rPr>
        <w:t xml:space="preserve"> xử lý</w:t>
      </w:r>
      <w:r w:rsidRPr="00496EC8">
        <w:rPr>
          <w:bCs/>
        </w:rPr>
        <w:t xml:space="preserve"> chỉ</w:t>
      </w:r>
      <w:r>
        <w:rPr>
          <w:bCs/>
        </w:rPr>
        <w:t xml:space="preserve"> nhận</w:t>
      </w:r>
      <w:r w:rsidRPr="00496EC8">
        <w:rPr>
          <w:bCs/>
        </w:rPr>
        <w:t xml:space="preserve"> </w:t>
      </w:r>
      <w:r>
        <w:rPr>
          <w:bCs/>
        </w:rPr>
        <w:t>các</w:t>
      </w:r>
      <w:r w:rsidRPr="00496EC8">
        <w:rPr>
          <w:bCs/>
        </w:rPr>
        <w:t xml:space="preserve"> tham số để Unit Test có thể gọi trực tiếp.</w:t>
      </w:r>
    </w:p>
    <w:p w14:paraId="7A365978" w14:textId="77777777" w:rsidR="00496EC8" w:rsidRPr="00496EC8" w:rsidRDefault="00496EC8" w:rsidP="00496EC8">
      <w:pPr>
        <w:pStyle w:val="ListParagraph"/>
        <w:numPr>
          <w:ilvl w:val="0"/>
          <w:numId w:val="21"/>
        </w:numPr>
        <w:rPr>
          <w:bCs/>
        </w:rPr>
      </w:pPr>
      <w:r w:rsidRPr="00496EC8">
        <w:rPr>
          <w:bCs/>
        </w:rPr>
        <w:t>Một hàm riêng dùng Scanner để lấy dữ liệu từ người dùng.</w:t>
      </w:r>
    </w:p>
    <w:p w14:paraId="099D4529" w14:textId="560E9B13" w:rsidR="00496EC8" w:rsidRPr="00496EC8" w:rsidRDefault="00496EC8" w:rsidP="00496EC8">
      <w:pPr>
        <w:rPr>
          <w:bCs/>
        </w:rPr>
      </w:pPr>
      <w:r w:rsidRPr="00496EC8">
        <w:rPr>
          <w:bCs/>
        </w:rPr>
        <w:t>Lợi ích:</w:t>
      </w:r>
    </w:p>
    <w:p w14:paraId="7172FCED" w14:textId="77777777" w:rsidR="00496EC8" w:rsidRPr="00496EC8" w:rsidRDefault="00496EC8" w:rsidP="00496EC8">
      <w:pPr>
        <w:rPr>
          <w:bCs/>
        </w:rPr>
      </w:pPr>
      <w:r w:rsidRPr="00496EC8">
        <w:rPr>
          <w:bCs/>
        </w:rPr>
        <w:lastRenderedPageBreak/>
        <w:t>Khi chạy chương trình, vẫn có thể nhập MSSV bình thường.</w:t>
      </w:r>
    </w:p>
    <w:p w14:paraId="3BEA6499" w14:textId="665E27A0" w:rsidR="00496EC8" w:rsidRPr="00496EC8" w:rsidRDefault="00496EC8" w:rsidP="00496EC8">
      <w:pPr>
        <w:rPr>
          <w:bCs/>
        </w:rPr>
      </w:pPr>
      <w:r w:rsidRPr="00496EC8">
        <w:rPr>
          <w:bCs/>
        </w:rPr>
        <w:t xml:space="preserve">Unit Test có thể gọi </w:t>
      </w:r>
      <w:r w:rsidRPr="00496EC8">
        <w:rPr>
          <w:bCs/>
        </w:rPr>
        <w:t xml:space="preserve">hàm </w:t>
      </w:r>
      <w:r w:rsidRPr="00496EC8">
        <w:rPr>
          <w:bCs/>
        </w:rPr>
        <w:t>mà không cần nhập tay.</w:t>
      </w:r>
    </w:p>
    <w:p w14:paraId="2A2225FD" w14:textId="6DC0F730" w:rsidR="00496EC8" w:rsidRPr="00496EC8" w:rsidRDefault="00496EC8" w:rsidP="00496EC8">
      <w:pPr>
        <w:pStyle w:val="Heading2"/>
        <w:rPr>
          <w:rFonts w:asciiTheme="minorHAnsi" w:hAnsiTheme="minorHAnsi"/>
          <w:color w:val="auto"/>
        </w:rPr>
      </w:pPr>
      <w:r w:rsidRPr="00496EC8">
        <w:rPr>
          <w:rFonts w:asciiTheme="minorHAnsi" w:hAnsiTheme="minorHAnsi"/>
          <w:color w:val="auto"/>
        </w:rPr>
        <w:t>6.</w:t>
      </w:r>
      <w:r w:rsidRPr="00496EC8">
        <w:rPr>
          <w:rFonts w:asciiTheme="minorHAnsi" w:hAnsiTheme="minorHAnsi"/>
          <w:color w:val="auto"/>
        </w:rPr>
        <w:t>3. Kết Luận</w:t>
      </w:r>
    </w:p>
    <w:p w14:paraId="7B181DAB" w14:textId="10F1DA3D" w:rsidR="00496EC8" w:rsidRPr="00496EC8" w:rsidRDefault="00496EC8" w:rsidP="00496EC8">
      <w:pPr>
        <w:rPr>
          <w:bCs/>
        </w:rPr>
      </w:pPr>
      <w:r w:rsidRPr="00496EC8">
        <w:rPr>
          <w:bCs/>
        </w:rPr>
        <w:t>Vấn đề chính:</w:t>
      </w:r>
    </w:p>
    <w:p w14:paraId="67372341" w14:textId="77777777" w:rsidR="00496EC8" w:rsidRPr="00496EC8" w:rsidRDefault="00496EC8" w:rsidP="00496EC8">
      <w:pPr>
        <w:pStyle w:val="ListParagraph"/>
        <w:numPr>
          <w:ilvl w:val="0"/>
          <w:numId w:val="21"/>
        </w:numPr>
        <w:rPr>
          <w:bCs/>
        </w:rPr>
      </w:pPr>
      <w:r w:rsidRPr="00496EC8">
        <w:rPr>
          <w:bCs/>
        </w:rPr>
        <w:t>Các hàm làm quá nhiều trách nhiệm, vừa nhập dữ liệu, vừa xử lý logic.</w:t>
      </w:r>
    </w:p>
    <w:p w14:paraId="49505173" w14:textId="77777777" w:rsidR="00496EC8" w:rsidRPr="00496EC8" w:rsidRDefault="00496EC8" w:rsidP="00496EC8">
      <w:pPr>
        <w:pStyle w:val="ListParagraph"/>
        <w:numPr>
          <w:ilvl w:val="0"/>
          <w:numId w:val="21"/>
        </w:numPr>
        <w:rPr>
          <w:bCs/>
        </w:rPr>
      </w:pPr>
      <w:r w:rsidRPr="00496EC8">
        <w:rPr>
          <w:bCs/>
        </w:rPr>
        <w:t>Phụ thuộc vào Scanner, gây khó khăn cho Unit Test.</w:t>
      </w:r>
    </w:p>
    <w:p w14:paraId="1250230C" w14:textId="77777777" w:rsidR="00496EC8" w:rsidRPr="00496EC8" w:rsidRDefault="00496EC8" w:rsidP="00496EC8">
      <w:pPr>
        <w:rPr>
          <w:bCs/>
        </w:rPr>
      </w:pPr>
      <w:r w:rsidRPr="00496EC8">
        <w:rPr>
          <w:bCs/>
        </w:rPr>
        <w:t>Giải pháp:  T</w:t>
      </w:r>
      <w:r w:rsidRPr="00496EC8">
        <w:rPr>
          <w:rFonts w:cs="Aptos Display"/>
          <w:bCs/>
        </w:rPr>
        <w:t>á</w:t>
      </w:r>
      <w:r w:rsidRPr="00496EC8">
        <w:rPr>
          <w:bCs/>
        </w:rPr>
        <w:t xml:space="preserve">ch nhập liệu ra khỏi hàm xử lý logic.  </w:t>
      </w:r>
    </w:p>
    <w:p w14:paraId="1F91EBFB" w14:textId="275D46B9" w:rsidR="00496EC8" w:rsidRPr="00496EC8" w:rsidRDefault="00496EC8" w:rsidP="00496EC8">
      <w:pPr>
        <w:rPr>
          <w:bCs/>
        </w:rPr>
      </w:pPr>
      <w:r w:rsidRPr="00496EC8">
        <w:rPr>
          <w:bCs/>
        </w:rPr>
        <w:t>Lợi ích sau cải tiến:</w:t>
      </w:r>
    </w:p>
    <w:p w14:paraId="3C16AE29" w14:textId="77777777" w:rsidR="00496EC8" w:rsidRPr="00496EC8" w:rsidRDefault="00496EC8" w:rsidP="00496EC8">
      <w:pPr>
        <w:rPr>
          <w:bCs/>
        </w:rPr>
      </w:pPr>
      <w:r w:rsidRPr="00496EC8">
        <w:rPr>
          <w:bCs/>
        </w:rPr>
        <w:t>Unit Test có thể kiểm tra logic dễ dàng mà không cần nhập dữ liệu tay.</w:t>
      </w:r>
    </w:p>
    <w:p w14:paraId="4D243AA7" w14:textId="77777777" w:rsidR="00496EC8" w:rsidRPr="00496EC8" w:rsidRDefault="00496EC8" w:rsidP="00496EC8">
      <w:pPr>
        <w:rPr>
          <w:bCs/>
        </w:rPr>
      </w:pPr>
      <w:r w:rsidRPr="00496EC8">
        <w:rPr>
          <w:bCs/>
        </w:rPr>
        <w:t>Code rõ ràng, dễ bảo trì hơn.</w:t>
      </w:r>
    </w:p>
    <w:p w14:paraId="01EAF7C2" w14:textId="77777777" w:rsidR="00496EC8" w:rsidRPr="00496EC8" w:rsidRDefault="00496EC8" w:rsidP="00496EC8">
      <w:pPr>
        <w:rPr>
          <w:bCs/>
        </w:rPr>
      </w:pPr>
      <w:r w:rsidRPr="00496EC8">
        <w:rPr>
          <w:bCs/>
        </w:rPr>
        <w:t>Giảm lỗi phát sinh khi thay đổi chương trình.</w:t>
      </w:r>
    </w:p>
    <w:p w14:paraId="587E776C" w14:textId="6C95E34A" w:rsidR="00B52FCE" w:rsidRPr="00496EC8" w:rsidRDefault="00B52FCE" w:rsidP="00496EC8">
      <w:pPr>
        <w:rPr>
          <w:bCs/>
        </w:rPr>
      </w:pPr>
    </w:p>
    <w:sectPr w:rsidR="00B52FCE" w:rsidRPr="0049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Symbols">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E22"/>
    <w:multiLevelType w:val="multilevel"/>
    <w:tmpl w:val="F99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0BD6"/>
    <w:multiLevelType w:val="multilevel"/>
    <w:tmpl w:val="62A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39FE"/>
    <w:multiLevelType w:val="multilevel"/>
    <w:tmpl w:val="F81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E77A6"/>
    <w:multiLevelType w:val="multilevel"/>
    <w:tmpl w:val="FEC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55DB"/>
    <w:multiLevelType w:val="multilevel"/>
    <w:tmpl w:val="DF0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D3EE1"/>
    <w:multiLevelType w:val="multilevel"/>
    <w:tmpl w:val="F2B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80D6D"/>
    <w:multiLevelType w:val="multilevel"/>
    <w:tmpl w:val="8958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71056"/>
    <w:multiLevelType w:val="multilevel"/>
    <w:tmpl w:val="C16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56376"/>
    <w:multiLevelType w:val="multilevel"/>
    <w:tmpl w:val="C792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E7FCB"/>
    <w:multiLevelType w:val="multilevel"/>
    <w:tmpl w:val="BD30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735E7"/>
    <w:multiLevelType w:val="multilevel"/>
    <w:tmpl w:val="5D88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1285E"/>
    <w:multiLevelType w:val="multilevel"/>
    <w:tmpl w:val="C9F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C0B2B"/>
    <w:multiLevelType w:val="multilevel"/>
    <w:tmpl w:val="5E8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E4FFC"/>
    <w:multiLevelType w:val="multilevel"/>
    <w:tmpl w:val="934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06AF1"/>
    <w:multiLevelType w:val="multilevel"/>
    <w:tmpl w:val="CCF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55739"/>
    <w:multiLevelType w:val="multilevel"/>
    <w:tmpl w:val="BE7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707BB"/>
    <w:multiLevelType w:val="multilevel"/>
    <w:tmpl w:val="802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56D97"/>
    <w:multiLevelType w:val="hybridMultilevel"/>
    <w:tmpl w:val="70C8137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15:restartNumberingAfterBreak="0">
    <w:nsid w:val="7EC530FA"/>
    <w:multiLevelType w:val="multilevel"/>
    <w:tmpl w:val="5C2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95939"/>
    <w:multiLevelType w:val="multilevel"/>
    <w:tmpl w:val="2D4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2556E"/>
    <w:multiLevelType w:val="multilevel"/>
    <w:tmpl w:val="59B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122207">
    <w:abstractNumId w:val="4"/>
  </w:num>
  <w:num w:numId="2" w16cid:durableId="822770996">
    <w:abstractNumId w:val="9"/>
  </w:num>
  <w:num w:numId="3" w16cid:durableId="1855149661">
    <w:abstractNumId w:val="20"/>
  </w:num>
  <w:num w:numId="4" w16cid:durableId="794954408">
    <w:abstractNumId w:val="16"/>
  </w:num>
  <w:num w:numId="5" w16cid:durableId="2112432775">
    <w:abstractNumId w:val="13"/>
  </w:num>
  <w:num w:numId="6" w16cid:durableId="201555794">
    <w:abstractNumId w:val="8"/>
  </w:num>
  <w:num w:numId="7" w16cid:durableId="1928269402">
    <w:abstractNumId w:val="10"/>
  </w:num>
  <w:num w:numId="8" w16cid:durableId="671953899">
    <w:abstractNumId w:val="11"/>
  </w:num>
  <w:num w:numId="9" w16cid:durableId="1118842332">
    <w:abstractNumId w:val="1"/>
  </w:num>
  <w:num w:numId="10" w16cid:durableId="803081829">
    <w:abstractNumId w:val="18"/>
  </w:num>
  <w:num w:numId="11" w16cid:durableId="572664418">
    <w:abstractNumId w:val="14"/>
  </w:num>
  <w:num w:numId="12" w16cid:durableId="1114595000">
    <w:abstractNumId w:val="19"/>
  </w:num>
  <w:num w:numId="13" w16cid:durableId="1830907006">
    <w:abstractNumId w:val="0"/>
  </w:num>
  <w:num w:numId="14" w16cid:durableId="1587575208">
    <w:abstractNumId w:val="12"/>
  </w:num>
  <w:num w:numId="15" w16cid:durableId="274413531">
    <w:abstractNumId w:val="15"/>
  </w:num>
  <w:num w:numId="16" w16cid:durableId="142239654">
    <w:abstractNumId w:val="5"/>
  </w:num>
  <w:num w:numId="17" w16cid:durableId="1497302883">
    <w:abstractNumId w:val="2"/>
  </w:num>
  <w:num w:numId="18" w16cid:durableId="2058502742">
    <w:abstractNumId w:val="3"/>
  </w:num>
  <w:num w:numId="19" w16cid:durableId="664406230">
    <w:abstractNumId w:val="7"/>
  </w:num>
  <w:num w:numId="20" w16cid:durableId="309672693">
    <w:abstractNumId w:val="6"/>
  </w:num>
  <w:num w:numId="21" w16cid:durableId="14586418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8A"/>
    <w:rsid w:val="00496EC8"/>
    <w:rsid w:val="005C08CC"/>
    <w:rsid w:val="007A6853"/>
    <w:rsid w:val="007B77FB"/>
    <w:rsid w:val="007F68B7"/>
    <w:rsid w:val="0092478A"/>
    <w:rsid w:val="00B52FCE"/>
    <w:rsid w:val="00B9492A"/>
    <w:rsid w:val="00F9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16626"/>
  <w15:chartTrackingRefBased/>
  <w15:docId w15:val="{E9A2BD4D-5446-4CBD-925B-ECFE270A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78A"/>
    <w:rPr>
      <w:rFonts w:eastAsiaTheme="majorEastAsia" w:cstheme="majorBidi"/>
      <w:color w:val="272727" w:themeColor="text1" w:themeTint="D8"/>
    </w:rPr>
  </w:style>
  <w:style w:type="paragraph" w:styleId="Title">
    <w:name w:val="Title"/>
    <w:basedOn w:val="Normal"/>
    <w:next w:val="Normal"/>
    <w:link w:val="TitleChar"/>
    <w:uiPriority w:val="10"/>
    <w:qFormat/>
    <w:rsid w:val="0092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78A"/>
    <w:pPr>
      <w:spacing w:before="160"/>
      <w:jc w:val="center"/>
    </w:pPr>
    <w:rPr>
      <w:i/>
      <w:iCs/>
      <w:color w:val="404040" w:themeColor="text1" w:themeTint="BF"/>
    </w:rPr>
  </w:style>
  <w:style w:type="character" w:customStyle="1" w:styleId="QuoteChar">
    <w:name w:val="Quote Char"/>
    <w:basedOn w:val="DefaultParagraphFont"/>
    <w:link w:val="Quote"/>
    <w:uiPriority w:val="29"/>
    <w:rsid w:val="0092478A"/>
    <w:rPr>
      <w:i/>
      <w:iCs/>
      <w:color w:val="404040" w:themeColor="text1" w:themeTint="BF"/>
    </w:rPr>
  </w:style>
  <w:style w:type="paragraph" w:styleId="ListParagraph">
    <w:name w:val="List Paragraph"/>
    <w:basedOn w:val="Normal"/>
    <w:uiPriority w:val="34"/>
    <w:qFormat/>
    <w:rsid w:val="0092478A"/>
    <w:pPr>
      <w:ind w:left="720"/>
      <w:contextualSpacing/>
    </w:pPr>
  </w:style>
  <w:style w:type="character" w:styleId="IntenseEmphasis">
    <w:name w:val="Intense Emphasis"/>
    <w:basedOn w:val="DefaultParagraphFont"/>
    <w:uiPriority w:val="21"/>
    <w:qFormat/>
    <w:rsid w:val="0092478A"/>
    <w:rPr>
      <w:i/>
      <w:iCs/>
      <w:color w:val="0F4761" w:themeColor="accent1" w:themeShade="BF"/>
    </w:rPr>
  </w:style>
  <w:style w:type="paragraph" w:styleId="IntenseQuote">
    <w:name w:val="Intense Quote"/>
    <w:basedOn w:val="Normal"/>
    <w:next w:val="Normal"/>
    <w:link w:val="IntenseQuoteChar"/>
    <w:uiPriority w:val="30"/>
    <w:qFormat/>
    <w:rsid w:val="00924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78A"/>
    <w:rPr>
      <w:i/>
      <w:iCs/>
      <w:color w:val="0F4761" w:themeColor="accent1" w:themeShade="BF"/>
    </w:rPr>
  </w:style>
  <w:style w:type="character" w:styleId="IntenseReference">
    <w:name w:val="Intense Reference"/>
    <w:basedOn w:val="DefaultParagraphFont"/>
    <w:uiPriority w:val="32"/>
    <w:qFormat/>
    <w:rsid w:val="0092478A"/>
    <w:rPr>
      <w:b/>
      <w:bCs/>
      <w:smallCaps/>
      <w:color w:val="0F4761" w:themeColor="accent1" w:themeShade="BF"/>
      <w:spacing w:val="5"/>
    </w:rPr>
  </w:style>
  <w:style w:type="paragraph" w:styleId="NoSpacing">
    <w:name w:val="No Spacing"/>
    <w:uiPriority w:val="1"/>
    <w:qFormat/>
    <w:rsid w:val="00496E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4281">
      <w:bodyDiv w:val="1"/>
      <w:marLeft w:val="0"/>
      <w:marRight w:val="0"/>
      <w:marTop w:val="0"/>
      <w:marBottom w:val="0"/>
      <w:divBdr>
        <w:top w:val="none" w:sz="0" w:space="0" w:color="auto"/>
        <w:left w:val="none" w:sz="0" w:space="0" w:color="auto"/>
        <w:bottom w:val="none" w:sz="0" w:space="0" w:color="auto"/>
        <w:right w:val="none" w:sz="0" w:space="0" w:color="auto"/>
      </w:divBdr>
    </w:div>
    <w:div w:id="208418202">
      <w:bodyDiv w:val="1"/>
      <w:marLeft w:val="0"/>
      <w:marRight w:val="0"/>
      <w:marTop w:val="0"/>
      <w:marBottom w:val="0"/>
      <w:divBdr>
        <w:top w:val="none" w:sz="0" w:space="0" w:color="auto"/>
        <w:left w:val="none" w:sz="0" w:space="0" w:color="auto"/>
        <w:bottom w:val="none" w:sz="0" w:space="0" w:color="auto"/>
        <w:right w:val="none" w:sz="0" w:space="0" w:color="auto"/>
      </w:divBdr>
    </w:div>
    <w:div w:id="328992223">
      <w:bodyDiv w:val="1"/>
      <w:marLeft w:val="0"/>
      <w:marRight w:val="0"/>
      <w:marTop w:val="0"/>
      <w:marBottom w:val="0"/>
      <w:divBdr>
        <w:top w:val="none" w:sz="0" w:space="0" w:color="auto"/>
        <w:left w:val="none" w:sz="0" w:space="0" w:color="auto"/>
        <w:bottom w:val="none" w:sz="0" w:space="0" w:color="auto"/>
        <w:right w:val="none" w:sz="0" w:space="0" w:color="auto"/>
      </w:divBdr>
    </w:div>
    <w:div w:id="389426744">
      <w:bodyDiv w:val="1"/>
      <w:marLeft w:val="0"/>
      <w:marRight w:val="0"/>
      <w:marTop w:val="0"/>
      <w:marBottom w:val="0"/>
      <w:divBdr>
        <w:top w:val="none" w:sz="0" w:space="0" w:color="auto"/>
        <w:left w:val="none" w:sz="0" w:space="0" w:color="auto"/>
        <w:bottom w:val="none" w:sz="0" w:space="0" w:color="auto"/>
        <w:right w:val="none" w:sz="0" w:space="0" w:color="auto"/>
      </w:divBdr>
      <w:divsChild>
        <w:div w:id="846604184">
          <w:marLeft w:val="0"/>
          <w:marRight w:val="0"/>
          <w:marTop w:val="0"/>
          <w:marBottom w:val="0"/>
          <w:divBdr>
            <w:top w:val="none" w:sz="0" w:space="0" w:color="auto"/>
            <w:left w:val="none" w:sz="0" w:space="0" w:color="auto"/>
            <w:bottom w:val="none" w:sz="0" w:space="0" w:color="auto"/>
            <w:right w:val="none" w:sz="0" w:space="0" w:color="auto"/>
          </w:divBdr>
          <w:divsChild>
            <w:div w:id="3718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5158">
      <w:bodyDiv w:val="1"/>
      <w:marLeft w:val="0"/>
      <w:marRight w:val="0"/>
      <w:marTop w:val="0"/>
      <w:marBottom w:val="0"/>
      <w:divBdr>
        <w:top w:val="none" w:sz="0" w:space="0" w:color="auto"/>
        <w:left w:val="none" w:sz="0" w:space="0" w:color="auto"/>
        <w:bottom w:val="none" w:sz="0" w:space="0" w:color="auto"/>
        <w:right w:val="none" w:sz="0" w:space="0" w:color="auto"/>
      </w:divBdr>
    </w:div>
    <w:div w:id="83056168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46">
          <w:marLeft w:val="0"/>
          <w:marRight w:val="0"/>
          <w:marTop w:val="0"/>
          <w:marBottom w:val="0"/>
          <w:divBdr>
            <w:top w:val="none" w:sz="0" w:space="0" w:color="auto"/>
            <w:left w:val="none" w:sz="0" w:space="0" w:color="auto"/>
            <w:bottom w:val="none" w:sz="0" w:space="0" w:color="auto"/>
            <w:right w:val="none" w:sz="0" w:space="0" w:color="auto"/>
          </w:divBdr>
          <w:divsChild>
            <w:div w:id="3601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1183</Words>
  <Characters>4479</Characters>
  <Application>Microsoft Office Word</Application>
  <DocSecurity>0</DocSecurity>
  <Lines>112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HOÀNG ĐỨC</dc:creator>
  <cp:keywords/>
  <dc:description/>
  <cp:lastModifiedBy>VÕ HOÀNG ĐỨC</cp:lastModifiedBy>
  <cp:revision>1</cp:revision>
  <dcterms:created xsi:type="dcterms:W3CDTF">2025-03-09T08:43:00Z</dcterms:created>
  <dcterms:modified xsi:type="dcterms:W3CDTF">2025-03-09T16:18:00Z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5462c4bf-19cd-4801-b9fd-88f1cc379333</vt:lpwstr>
  </property>
</Properties>
</file>