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728EE" w14:textId="60BEC2AC" w:rsidR="00561DE4" w:rsidRDefault="00561DE4" w:rsidP="00A67CBC">
      <w:pPr>
        <w:pStyle w:val="a3"/>
        <w:rPr>
          <w:rFonts w:ascii="Times New Roman" w:hAnsi="Times New Roman"/>
        </w:rPr>
      </w:pPr>
      <w:r w:rsidRPr="00A0789F">
        <w:rPr>
          <w:rFonts w:ascii="Times New Roman" w:hAnsi="Times New Roman"/>
        </w:rPr>
        <w:t>《</w:t>
      </w:r>
      <w:r w:rsidR="00394FF2">
        <w:rPr>
          <w:rFonts w:ascii="Times New Roman" w:hAnsi="Times New Roman" w:hint="eastAsia"/>
        </w:rPr>
        <w:t>计算机科学</w:t>
      </w:r>
      <w:r w:rsidR="00CF27D8">
        <w:rPr>
          <w:rFonts w:ascii="Times New Roman" w:hAnsi="Times New Roman" w:hint="eastAsia"/>
        </w:rPr>
        <w:t>数学</w:t>
      </w:r>
      <w:r w:rsidR="00394FF2">
        <w:rPr>
          <w:rFonts w:ascii="Times New Roman" w:hAnsi="Times New Roman" w:hint="eastAsia"/>
        </w:rPr>
        <w:t>基础</w:t>
      </w:r>
      <w:r w:rsidRPr="00A0789F">
        <w:rPr>
          <w:rFonts w:ascii="Times New Roman" w:hAnsi="Times New Roman"/>
        </w:rPr>
        <w:t>》</w:t>
      </w:r>
      <w:r w:rsidRPr="00A0789F">
        <w:rPr>
          <w:rFonts w:ascii="Times New Roman" w:hAnsi="Times New Roman" w:hint="eastAsia"/>
        </w:rPr>
        <w:t>课程</w:t>
      </w:r>
      <w:r w:rsidRPr="00A0789F">
        <w:rPr>
          <w:rFonts w:ascii="Times New Roman" w:hAnsi="Times New Roman"/>
        </w:rPr>
        <w:t>教学大纲</w:t>
      </w:r>
    </w:p>
    <w:p w14:paraId="402A146E" w14:textId="77777777" w:rsidR="004D4012" w:rsidRPr="004D4012" w:rsidRDefault="004D4012" w:rsidP="004D4012">
      <w:pPr>
        <w:jc w:val="center"/>
      </w:pPr>
    </w:p>
    <w:tbl>
      <w:tblPr>
        <w:tblpPr w:leftFromText="180" w:rightFromText="180" w:vertAnchor="text" w:horzAnchor="margin" w:tblpXSpec="center" w:tblpY="152"/>
        <w:tblW w:w="8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1276"/>
        <w:gridCol w:w="1523"/>
        <w:gridCol w:w="1328"/>
        <w:gridCol w:w="930"/>
      </w:tblGrid>
      <w:tr w:rsidR="00561DE4" w:rsidRPr="00A0789F" w14:paraId="1EC76A29" w14:textId="77777777">
        <w:trPr>
          <w:trHeight w:val="636"/>
        </w:trPr>
        <w:tc>
          <w:tcPr>
            <w:tcW w:w="1526" w:type="dxa"/>
            <w:vAlign w:val="center"/>
          </w:tcPr>
          <w:p w14:paraId="295E9994" w14:textId="77777777" w:rsidR="00561DE4" w:rsidRPr="00A0789F" w:rsidRDefault="00561D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789F">
              <w:rPr>
                <w:rFonts w:ascii="Times New Roman" w:hAnsi="Times New Roman" w:cs="Times New Roman"/>
                <w:b/>
              </w:rPr>
              <w:t>课程英文名</w:t>
            </w:r>
          </w:p>
        </w:tc>
        <w:tc>
          <w:tcPr>
            <w:tcW w:w="7041" w:type="dxa"/>
            <w:gridSpan w:val="5"/>
            <w:vAlign w:val="center"/>
          </w:tcPr>
          <w:p w14:paraId="2D367F89" w14:textId="28470E3A" w:rsidR="00561DE4" w:rsidRPr="00394FF2" w:rsidRDefault="00394FF2" w:rsidP="00394F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4FF2">
              <w:rPr>
                <w:rFonts w:ascii="Times New Roman" w:hAnsi="Times New Roman" w:cs="Times New Roman"/>
                <w:b/>
              </w:rPr>
              <w:t>Fundamentals of mathematics in Computer Science</w:t>
            </w:r>
          </w:p>
        </w:tc>
      </w:tr>
      <w:tr w:rsidR="00E00F7B" w:rsidRPr="00E00F7B" w14:paraId="3B9CC059" w14:textId="77777777">
        <w:trPr>
          <w:trHeight w:val="636"/>
        </w:trPr>
        <w:tc>
          <w:tcPr>
            <w:tcW w:w="1526" w:type="dxa"/>
            <w:vAlign w:val="center"/>
          </w:tcPr>
          <w:p w14:paraId="634073FE" w14:textId="77777777" w:rsidR="00561DE4" w:rsidRPr="00E00F7B" w:rsidRDefault="00561D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F7B">
              <w:rPr>
                <w:rFonts w:ascii="Times New Roman" w:hAnsi="Times New Roman" w:cs="Times New Roman"/>
                <w:b/>
              </w:rPr>
              <w:t>课程代码</w:t>
            </w:r>
          </w:p>
        </w:tc>
        <w:tc>
          <w:tcPr>
            <w:tcW w:w="1984" w:type="dxa"/>
            <w:vAlign w:val="center"/>
          </w:tcPr>
          <w:p w14:paraId="3AAED3F4" w14:textId="5DE87CF1" w:rsidR="00561DE4" w:rsidRPr="00E00F7B" w:rsidRDefault="002A278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A050</w:t>
            </w:r>
            <w:r w:rsidR="000F28A6">
              <w:rPr>
                <w:rFonts w:ascii="Times New Roman" w:hAnsi="Times New Roman" w:cs="Times New Roman"/>
                <w:b/>
              </w:rPr>
              <w:t>561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76" w:type="dxa"/>
            <w:vAlign w:val="center"/>
          </w:tcPr>
          <w:p w14:paraId="60061B12" w14:textId="77777777" w:rsidR="00561DE4" w:rsidRPr="00E00F7B" w:rsidRDefault="00561D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F7B">
              <w:rPr>
                <w:rFonts w:ascii="Times New Roman" w:hAnsi="Times New Roman" w:cs="Times New Roman"/>
                <w:b/>
              </w:rPr>
              <w:t>课程类别</w:t>
            </w:r>
          </w:p>
        </w:tc>
        <w:tc>
          <w:tcPr>
            <w:tcW w:w="1523" w:type="dxa"/>
            <w:vAlign w:val="center"/>
          </w:tcPr>
          <w:p w14:paraId="65495CCD" w14:textId="77777777" w:rsidR="00561DE4" w:rsidRPr="00E00F7B" w:rsidRDefault="00B64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F7B">
              <w:rPr>
                <w:rFonts w:ascii="Times New Roman" w:hAnsi="Times New Roman" w:cs="Times New Roman" w:hint="eastAsia"/>
                <w:b/>
              </w:rPr>
              <w:t>学科基础课</w:t>
            </w:r>
          </w:p>
        </w:tc>
        <w:tc>
          <w:tcPr>
            <w:tcW w:w="1328" w:type="dxa"/>
            <w:vAlign w:val="center"/>
          </w:tcPr>
          <w:p w14:paraId="4A7A0774" w14:textId="77777777" w:rsidR="00561DE4" w:rsidRPr="00E00F7B" w:rsidRDefault="00561D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F7B">
              <w:rPr>
                <w:rFonts w:ascii="Times New Roman" w:hAnsi="Times New Roman" w:cs="Times New Roman"/>
                <w:b/>
              </w:rPr>
              <w:t>课程性质</w:t>
            </w:r>
          </w:p>
        </w:tc>
        <w:tc>
          <w:tcPr>
            <w:tcW w:w="930" w:type="dxa"/>
            <w:vAlign w:val="center"/>
          </w:tcPr>
          <w:p w14:paraId="467CC4F5" w14:textId="77777777" w:rsidR="00561DE4" w:rsidRPr="00E00F7B" w:rsidRDefault="00561D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F7B">
              <w:rPr>
                <w:rFonts w:ascii="Times New Roman" w:hAnsi="Times New Roman" w:cs="Times New Roman"/>
                <w:b/>
              </w:rPr>
              <w:t>必修</w:t>
            </w:r>
          </w:p>
        </w:tc>
      </w:tr>
      <w:tr w:rsidR="00E00F7B" w:rsidRPr="00E00F7B" w14:paraId="58E52296" w14:textId="77777777">
        <w:trPr>
          <w:trHeight w:val="636"/>
        </w:trPr>
        <w:tc>
          <w:tcPr>
            <w:tcW w:w="1526" w:type="dxa"/>
            <w:vAlign w:val="center"/>
          </w:tcPr>
          <w:p w14:paraId="078BEBE7" w14:textId="77777777" w:rsidR="00561DE4" w:rsidRPr="00E00F7B" w:rsidRDefault="00561D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F7B">
              <w:rPr>
                <w:rFonts w:ascii="Times New Roman" w:hAnsi="Times New Roman" w:cs="Times New Roman"/>
                <w:b/>
              </w:rPr>
              <w:t>学分</w:t>
            </w:r>
          </w:p>
        </w:tc>
        <w:tc>
          <w:tcPr>
            <w:tcW w:w="3260" w:type="dxa"/>
            <w:gridSpan w:val="2"/>
            <w:vAlign w:val="center"/>
          </w:tcPr>
          <w:p w14:paraId="1DE5C108" w14:textId="77777777" w:rsidR="00561DE4" w:rsidRPr="00E00F7B" w:rsidRDefault="002A278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23" w:type="dxa"/>
            <w:vAlign w:val="center"/>
          </w:tcPr>
          <w:p w14:paraId="122B07A8" w14:textId="77777777" w:rsidR="00561DE4" w:rsidRPr="00E00F7B" w:rsidRDefault="00561D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F7B">
              <w:rPr>
                <w:rFonts w:ascii="Times New Roman" w:hAnsi="Times New Roman" w:cs="Times New Roman"/>
                <w:b/>
              </w:rPr>
              <w:t>总学时数</w:t>
            </w:r>
          </w:p>
        </w:tc>
        <w:tc>
          <w:tcPr>
            <w:tcW w:w="2258" w:type="dxa"/>
            <w:gridSpan w:val="2"/>
            <w:vAlign w:val="center"/>
          </w:tcPr>
          <w:p w14:paraId="17D170E8" w14:textId="77777777" w:rsidR="00561DE4" w:rsidRPr="00E00F7B" w:rsidRDefault="002A278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64</w:t>
            </w:r>
          </w:p>
        </w:tc>
      </w:tr>
      <w:tr w:rsidR="00E00F7B" w:rsidRPr="00E00F7B" w14:paraId="37003310" w14:textId="77777777">
        <w:trPr>
          <w:trHeight w:val="636"/>
        </w:trPr>
        <w:tc>
          <w:tcPr>
            <w:tcW w:w="1526" w:type="dxa"/>
            <w:vAlign w:val="center"/>
          </w:tcPr>
          <w:p w14:paraId="696CB812" w14:textId="77777777" w:rsidR="00561DE4" w:rsidRPr="00E00F7B" w:rsidRDefault="00561D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F7B">
              <w:rPr>
                <w:rFonts w:ascii="Times New Roman" w:hAnsi="Times New Roman" w:cs="Times New Roman"/>
                <w:b/>
              </w:rPr>
              <w:t>开课学院</w:t>
            </w:r>
          </w:p>
        </w:tc>
        <w:tc>
          <w:tcPr>
            <w:tcW w:w="3260" w:type="dxa"/>
            <w:gridSpan w:val="2"/>
            <w:vAlign w:val="center"/>
          </w:tcPr>
          <w:p w14:paraId="0ADE73BE" w14:textId="77777777" w:rsidR="00561DE4" w:rsidRPr="00E00F7B" w:rsidRDefault="00561D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F7B">
              <w:rPr>
                <w:rFonts w:ascii="Times New Roman" w:hAnsi="Times New Roman" w:cs="Times New Roman"/>
                <w:b/>
              </w:rPr>
              <w:t>计算机学院</w:t>
            </w:r>
          </w:p>
        </w:tc>
        <w:tc>
          <w:tcPr>
            <w:tcW w:w="1523" w:type="dxa"/>
            <w:vAlign w:val="center"/>
          </w:tcPr>
          <w:p w14:paraId="130AF467" w14:textId="77777777" w:rsidR="00561DE4" w:rsidRPr="00E00F7B" w:rsidRDefault="00561D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F7B">
              <w:rPr>
                <w:rFonts w:ascii="Times New Roman" w:hAnsi="Times New Roman" w:cs="Times New Roman"/>
                <w:b/>
              </w:rPr>
              <w:t>开课基层教学组织</w:t>
            </w:r>
          </w:p>
        </w:tc>
        <w:tc>
          <w:tcPr>
            <w:tcW w:w="2258" w:type="dxa"/>
            <w:gridSpan w:val="2"/>
            <w:vAlign w:val="center"/>
          </w:tcPr>
          <w:p w14:paraId="264EC59F" w14:textId="77777777" w:rsidR="00561DE4" w:rsidRPr="00E00F7B" w:rsidRDefault="00B64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F7B">
              <w:rPr>
                <w:rFonts w:ascii="Times New Roman" w:hAnsi="Times New Roman" w:cs="Times New Roman" w:hint="eastAsia"/>
                <w:b/>
              </w:rPr>
              <w:t>离散数学</w:t>
            </w:r>
            <w:r w:rsidR="00561DE4" w:rsidRPr="00E00F7B">
              <w:rPr>
                <w:rFonts w:ascii="Times New Roman" w:hAnsi="Times New Roman" w:cs="Times New Roman"/>
                <w:b/>
              </w:rPr>
              <w:t>课程组</w:t>
            </w:r>
          </w:p>
        </w:tc>
      </w:tr>
      <w:tr w:rsidR="00E00F7B" w:rsidRPr="00E00F7B" w14:paraId="0FB6C210" w14:textId="77777777">
        <w:trPr>
          <w:trHeight w:val="636"/>
        </w:trPr>
        <w:tc>
          <w:tcPr>
            <w:tcW w:w="1526" w:type="dxa"/>
            <w:vAlign w:val="center"/>
          </w:tcPr>
          <w:p w14:paraId="1DB3BF89" w14:textId="77777777" w:rsidR="00561DE4" w:rsidRPr="00E00F7B" w:rsidRDefault="00561D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F7B">
              <w:rPr>
                <w:rFonts w:ascii="Times New Roman" w:hAnsi="Times New Roman" w:cs="Times New Roman"/>
                <w:b/>
              </w:rPr>
              <w:t>面向专业</w:t>
            </w:r>
          </w:p>
        </w:tc>
        <w:tc>
          <w:tcPr>
            <w:tcW w:w="3260" w:type="dxa"/>
            <w:gridSpan w:val="2"/>
            <w:vAlign w:val="center"/>
          </w:tcPr>
          <w:p w14:paraId="13C7B2A1" w14:textId="7141D612" w:rsidR="00561DE4" w:rsidRPr="00660E2D" w:rsidRDefault="000F28A6" w:rsidP="002A278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卓越学院理工类专业</w:t>
            </w:r>
          </w:p>
        </w:tc>
        <w:tc>
          <w:tcPr>
            <w:tcW w:w="1523" w:type="dxa"/>
            <w:vAlign w:val="center"/>
          </w:tcPr>
          <w:p w14:paraId="6F1C8561" w14:textId="77777777" w:rsidR="00561DE4" w:rsidRPr="00E00F7B" w:rsidRDefault="00561D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F7B">
              <w:rPr>
                <w:rFonts w:ascii="Times New Roman" w:hAnsi="Times New Roman" w:cs="Times New Roman"/>
                <w:b/>
              </w:rPr>
              <w:t>开课学期</w:t>
            </w:r>
          </w:p>
        </w:tc>
        <w:tc>
          <w:tcPr>
            <w:tcW w:w="2258" w:type="dxa"/>
            <w:gridSpan w:val="2"/>
            <w:vAlign w:val="center"/>
          </w:tcPr>
          <w:p w14:paraId="3435D19A" w14:textId="77777777" w:rsidR="00561DE4" w:rsidRPr="00E00F7B" w:rsidRDefault="00561DE4" w:rsidP="00B64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0F7B">
              <w:rPr>
                <w:rFonts w:ascii="Times New Roman" w:hAnsi="Times New Roman" w:cs="Times New Roman"/>
                <w:b/>
              </w:rPr>
              <w:t>第</w:t>
            </w:r>
            <w:r w:rsidR="00B640B8" w:rsidRPr="00E00F7B">
              <w:rPr>
                <w:rFonts w:ascii="Times New Roman" w:hAnsi="Times New Roman" w:cs="Times New Roman" w:hint="eastAsia"/>
                <w:b/>
              </w:rPr>
              <w:t>2</w:t>
            </w:r>
            <w:r w:rsidRPr="00E00F7B">
              <w:rPr>
                <w:rFonts w:ascii="Times New Roman" w:hAnsi="Times New Roman" w:cs="Times New Roman"/>
                <w:b/>
              </w:rPr>
              <w:t>学期</w:t>
            </w:r>
          </w:p>
        </w:tc>
      </w:tr>
    </w:tbl>
    <w:p w14:paraId="713F8D5E" w14:textId="77777777" w:rsidR="00A71E95" w:rsidRPr="00E00F7B" w:rsidRDefault="00561DE4">
      <w:pPr>
        <w:rPr>
          <w:rFonts w:ascii="Times New Roman" w:hAnsi="Times New Roman"/>
          <w:sz w:val="18"/>
          <w:szCs w:val="18"/>
        </w:rPr>
      </w:pPr>
      <w:r w:rsidRPr="00E00F7B">
        <w:rPr>
          <w:rFonts w:ascii="Times New Roman" w:hAnsi="Times New Roman" w:hint="eastAsia"/>
          <w:b/>
          <w:bCs/>
          <w:sz w:val="18"/>
          <w:szCs w:val="18"/>
        </w:rPr>
        <w:t>注：课程类别</w:t>
      </w:r>
      <w:r w:rsidRPr="00E00F7B">
        <w:rPr>
          <w:rFonts w:ascii="Times New Roman" w:hAnsi="Times New Roman" w:hint="eastAsia"/>
          <w:bCs/>
          <w:sz w:val="18"/>
          <w:szCs w:val="18"/>
        </w:rPr>
        <w:t>是指</w:t>
      </w:r>
      <w:r w:rsidRPr="00E00F7B">
        <w:rPr>
          <w:rFonts w:ascii="Times New Roman" w:hAnsi="Times New Roman" w:hint="eastAsia"/>
          <w:sz w:val="18"/>
          <w:szCs w:val="18"/>
        </w:rPr>
        <w:t>学科基础课</w:t>
      </w:r>
      <w:r w:rsidRPr="00E00F7B">
        <w:rPr>
          <w:rFonts w:ascii="Times New Roman" w:hAnsi="Times New Roman" w:hint="eastAsia"/>
          <w:sz w:val="18"/>
          <w:szCs w:val="18"/>
        </w:rPr>
        <w:t>/</w:t>
      </w:r>
      <w:r w:rsidRPr="00E00F7B">
        <w:rPr>
          <w:rFonts w:ascii="Times New Roman" w:hAnsi="Times New Roman" w:hint="eastAsia"/>
          <w:sz w:val="18"/>
          <w:szCs w:val="18"/>
        </w:rPr>
        <w:t>专业课</w:t>
      </w:r>
      <w:r w:rsidR="00A71E95" w:rsidRPr="00E00F7B">
        <w:rPr>
          <w:rFonts w:ascii="Times New Roman" w:hAnsi="Times New Roman" w:hint="eastAsia"/>
          <w:sz w:val="18"/>
          <w:szCs w:val="18"/>
        </w:rPr>
        <w:t>/</w:t>
      </w:r>
      <w:r w:rsidR="00A71E95" w:rsidRPr="00E00F7B">
        <w:rPr>
          <w:rFonts w:ascii="Times New Roman" w:hAnsi="Times New Roman" w:hint="eastAsia"/>
          <w:sz w:val="18"/>
          <w:szCs w:val="18"/>
        </w:rPr>
        <w:t>实践环节</w:t>
      </w:r>
      <w:r w:rsidR="00A71E95" w:rsidRPr="00E00F7B">
        <w:rPr>
          <w:rFonts w:ascii="Times New Roman" w:hAnsi="Times New Roman" w:hint="eastAsia"/>
          <w:sz w:val="18"/>
          <w:szCs w:val="18"/>
        </w:rPr>
        <w:t>/</w:t>
      </w:r>
      <w:r w:rsidR="00A71E95" w:rsidRPr="00E00F7B">
        <w:rPr>
          <w:rFonts w:ascii="Times New Roman" w:hAnsi="Times New Roman" w:hint="eastAsia"/>
          <w:sz w:val="18"/>
          <w:szCs w:val="18"/>
        </w:rPr>
        <w:t>通识公共课</w:t>
      </w:r>
      <w:r w:rsidR="00A71E95" w:rsidRPr="00E00F7B">
        <w:rPr>
          <w:rFonts w:ascii="Times New Roman" w:hAnsi="Times New Roman" w:hint="eastAsia"/>
          <w:sz w:val="18"/>
          <w:szCs w:val="18"/>
        </w:rPr>
        <w:t>/</w:t>
      </w:r>
      <w:r w:rsidR="00A71E95" w:rsidRPr="00E00F7B">
        <w:rPr>
          <w:rFonts w:ascii="Times New Roman" w:hAnsi="Times New Roman" w:hint="eastAsia"/>
          <w:sz w:val="18"/>
          <w:szCs w:val="18"/>
        </w:rPr>
        <w:t>公共基础课</w:t>
      </w:r>
      <w:r w:rsidR="00A71E95" w:rsidRPr="00E00F7B">
        <w:rPr>
          <w:rFonts w:ascii="Times New Roman" w:hAnsi="Times New Roman" w:hint="eastAsia"/>
          <w:sz w:val="18"/>
          <w:szCs w:val="18"/>
        </w:rPr>
        <w:t>/</w:t>
      </w:r>
      <w:r w:rsidR="00A71E95" w:rsidRPr="00E00F7B">
        <w:rPr>
          <w:rFonts w:ascii="Times New Roman" w:hAnsi="Times New Roman" w:hint="eastAsia"/>
          <w:sz w:val="18"/>
          <w:szCs w:val="18"/>
        </w:rPr>
        <w:t>其他</w:t>
      </w:r>
      <w:r w:rsidRPr="00E00F7B">
        <w:rPr>
          <w:rFonts w:ascii="Times New Roman" w:hAnsi="Times New Roman" w:hint="eastAsia"/>
          <w:sz w:val="18"/>
          <w:szCs w:val="18"/>
        </w:rPr>
        <w:t>；</w:t>
      </w:r>
    </w:p>
    <w:p w14:paraId="2E1F39C6" w14:textId="77777777" w:rsidR="00561DE4" w:rsidRPr="00E00F7B" w:rsidRDefault="00561DE4" w:rsidP="00660E2D">
      <w:pPr>
        <w:ind w:firstLineChars="200" w:firstLine="361"/>
        <w:rPr>
          <w:rFonts w:ascii="Times New Roman" w:hAnsi="Times New Roman"/>
          <w:bCs/>
          <w:sz w:val="18"/>
          <w:szCs w:val="18"/>
        </w:rPr>
      </w:pPr>
      <w:r w:rsidRPr="00E00F7B">
        <w:rPr>
          <w:rFonts w:ascii="Times New Roman" w:hAnsi="Times New Roman" w:hint="eastAsia"/>
          <w:b/>
          <w:sz w:val="18"/>
          <w:szCs w:val="18"/>
        </w:rPr>
        <w:t>课程性质</w:t>
      </w:r>
      <w:r w:rsidRPr="00E00F7B">
        <w:rPr>
          <w:rFonts w:ascii="Times New Roman" w:hAnsi="Times New Roman" w:hint="eastAsia"/>
          <w:sz w:val="18"/>
          <w:szCs w:val="18"/>
        </w:rPr>
        <w:t>是指</w:t>
      </w:r>
      <w:r w:rsidR="00A71E95" w:rsidRPr="00E00F7B">
        <w:rPr>
          <w:rFonts w:ascii="Times New Roman" w:hAnsi="Times New Roman" w:hint="eastAsia"/>
          <w:sz w:val="18"/>
          <w:szCs w:val="18"/>
        </w:rPr>
        <w:t>通识</w:t>
      </w:r>
      <w:r w:rsidRPr="00E00F7B">
        <w:rPr>
          <w:rFonts w:ascii="Times New Roman" w:hAnsi="Times New Roman" w:hint="eastAsia"/>
          <w:bCs/>
          <w:sz w:val="18"/>
          <w:szCs w:val="18"/>
        </w:rPr>
        <w:t>必修</w:t>
      </w:r>
      <w:r w:rsidRPr="00E00F7B">
        <w:rPr>
          <w:rFonts w:ascii="Times New Roman" w:hAnsi="Times New Roman" w:hint="eastAsia"/>
          <w:bCs/>
          <w:sz w:val="18"/>
          <w:szCs w:val="18"/>
        </w:rPr>
        <w:t>/</w:t>
      </w:r>
      <w:r w:rsidR="00A71E95" w:rsidRPr="00E00F7B">
        <w:rPr>
          <w:rFonts w:ascii="Times New Roman" w:hAnsi="Times New Roman" w:hint="eastAsia"/>
          <w:bCs/>
          <w:sz w:val="18"/>
          <w:szCs w:val="18"/>
        </w:rPr>
        <w:t>通识</w:t>
      </w:r>
      <w:r w:rsidRPr="00E00F7B">
        <w:rPr>
          <w:rFonts w:ascii="Times New Roman" w:hAnsi="Times New Roman" w:hint="eastAsia"/>
          <w:bCs/>
          <w:sz w:val="18"/>
          <w:szCs w:val="18"/>
        </w:rPr>
        <w:t>选修</w:t>
      </w:r>
      <w:r w:rsidR="00A71E95" w:rsidRPr="00E00F7B">
        <w:rPr>
          <w:rFonts w:ascii="Times New Roman" w:hAnsi="Times New Roman" w:hint="eastAsia"/>
          <w:bCs/>
          <w:sz w:val="18"/>
          <w:szCs w:val="18"/>
        </w:rPr>
        <w:t>/</w:t>
      </w:r>
      <w:r w:rsidR="00A71E95" w:rsidRPr="00E00F7B">
        <w:rPr>
          <w:rFonts w:ascii="Times New Roman" w:hAnsi="Times New Roman" w:hint="eastAsia"/>
          <w:bCs/>
          <w:sz w:val="18"/>
          <w:szCs w:val="18"/>
        </w:rPr>
        <w:t>学科必修</w:t>
      </w:r>
      <w:r w:rsidR="00A71E95" w:rsidRPr="00E00F7B">
        <w:rPr>
          <w:rFonts w:ascii="Times New Roman" w:hAnsi="Times New Roman" w:hint="eastAsia"/>
          <w:bCs/>
          <w:sz w:val="18"/>
          <w:szCs w:val="18"/>
        </w:rPr>
        <w:t>/</w:t>
      </w:r>
      <w:r w:rsidR="00A71E95" w:rsidRPr="00E00F7B">
        <w:rPr>
          <w:rFonts w:ascii="Times New Roman" w:hAnsi="Times New Roman" w:hint="eastAsia"/>
          <w:bCs/>
          <w:sz w:val="18"/>
          <w:szCs w:val="18"/>
        </w:rPr>
        <w:t>专业必修</w:t>
      </w:r>
      <w:r w:rsidR="00A71E95" w:rsidRPr="00E00F7B">
        <w:rPr>
          <w:rFonts w:ascii="Times New Roman" w:hAnsi="Times New Roman" w:hint="eastAsia"/>
          <w:bCs/>
          <w:sz w:val="18"/>
          <w:szCs w:val="18"/>
        </w:rPr>
        <w:t>/</w:t>
      </w:r>
      <w:r w:rsidR="00A71E95" w:rsidRPr="00E00F7B">
        <w:rPr>
          <w:rFonts w:ascii="Times New Roman" w:hAnsi="Times New Roman" w:hint="eastAsia"/>
          <w:bCs/>
          <w:sz w:val="18"/>
          <w:szCs w:val="18"/>
        </w:rPr>
        <w:t>专业选修</w:t>
      </w:r>
      <w:r w:rsidR="00A71E95" w:rsidRPr="00E00F7B">
        <w:rPr>
          <w:rFonts w:ascii="Times New Roman" w:hAnsi="Times New Roman" w:hint="eastAsia"/>
          <w:bCs/>
          <w:sz w:val="18"/>
          <w:szCs w:val="18"/>
        </w:rPr>
        <w:t>/</w:t>
      </w:r>
      <w:r w:rsidR="00A71E95" w:rsidRPr="00E00F7B">
        <w:rPr>
          <w:rFonts w:ascii="Times New Roman" w:hAnsi="Times New Roman" w:hint="eastAsia"/>
          <w:bCs/>
          <w:sz w:val="18"/>
          <w:szCs w:val="18"/>
        </w:rPr>
        <w:t>实践必修</w:t>
      </w:r>
      <w:r w:rsidR="00A71E95" w:rsidRPr="00E00F7B">
        <w:rPr>
          <w:rFonts w:ascii="Times New Roman" w:hAnsi="Times New Roman" w:hint="eastAsia"/>
          <w:bCs/>
          <w:sz w:val="18"/>
          <w:szCs w:val="18"/>
        </w:rPr>
        <w:t>/</w:t>
      </w:r>
      <w:r w:rsidR="00A71E95" w:rsidRPr="00E00F7B">
        <w:rPr>
          <w:rFonts w:ascii="Times New Roman" w:hAnsi="Times New Roman" w:hint="eastAsia"/>
          <w:bCs/>
          <w:sz w:val="18"/>
          <w:szCs w:val="18"/>
        </w:rPr>
        <w:t>实践选修</w:t>
      </w:r>
      <w:r w:rsidRPr="00E00F7B">
        <w:rPr>
          <w:rFonts w:ascii="Times New Roman" w:hAnsi="Times New Roman" w:hint="eastAsia"/>
          <w:bCs/>
          <w:sz w:val="18"/>
          <w:szCs w:val="18"/>
        </w:rPr>
        <w:t>。</w:t>
      </w:r>
    </w:p>
    <w:p w14:paraId="7EF826AF" w14:textId="77777777" w:rsidR="00561DE4" w:rsidRPr="00E00F7B" w:rsidRDefault="00561DE4" w:rsidP="00561DE4">
      <w:pPr>
        <w:numPr>
          <w:ilvl w:val="0"/>
          <w:numId w:val="7"/>
        </w:numPr>
        <w:spacing w:before="120" w:after="120" w:line="400" w:lineRule="exact"/>
        <w:rPr>
          <w:rFonts w:ascii="Times New Roman" w:hAnsi="Times New Roman"/>
          <w:b/>
          <w:bCs/>
        </w:rPr>
      </w:pPr>
      <w:r w:rsidRPr="00E00F7B">
        <w:rPr>
          <w:rFonts w:ascii="Times New Roman" w:hAnsi="Times New Roman" w:hint="eastAsia"/>
          <w:b/>
          <w:bCs/>
        </w:rPr>
        <w:t>课程目标</w:t>
      </w:r>
    </w:p>
    <w:p w14:paraId="10F10BE7" w14:textId="5EBAEB55" w:rsidR="00561DE4" w:rsidRPr="00E160A9" w:rsidRDefault="00B640B8" w:rsidP="00E160A9">
      <w:pPr>
        <w:spacing w:line="400" w:lineRule="exact"/>
        <w:ind w:firstLineChars="200" w:firstLine="480"/>
        <w:rPr>
          <w:rFonts w:ascii="Times New Roman" w:hAnsi="Times New Roman"/>
          <w:bCs/>
          <w:color w:val="000000"/>
        </w:rPr>
      </w:pPr>
      <w:r w:rsidRPr="00E160A9">
        <w:rPr>
          <w:rFonts w:ascii="Times New Roman" w:hAnsi="Times New Roman" w:hint="eastAsia"/>
          <w:bCs/>
          <w:color w:val="000000"/>
        </w:rPr>
        <w:t>《</w:t>
      </w:r>
      <w:r w:rsidR="004118A4" w:rsidRPr="00E160A9">
        <w:rPr>
          <w:rFonts w:ascii="Times New Roman" w:hAnsi="Times New Roman" w:hint="eastAsia"/>
          <w:bCs/>
          <w:color w:val="000000"/>
        </w:rPr>
        <w:t>计算机科学</w:t>
      </w:r>
      <w:r w:rsidRPr="00E160A9">
        <w:rPr>
          <w:rFonts w:ascii="Times New Roman" w:hAnsi="Times New Roman"/>
          <w:bCs/>
          <w:color w:val="000000"/>
        </w:rPr>
        <w:t>数学</w:t>
      </w:r>
      <w:r w:rsidR="004118A4" w:rsidRPr="00E160A9">
        <w:rPr>
          <w:rFonts w:ascii="Times New Roman" w:hAnsi="Times New Roman" w:hint="eastAsia"/>
          <w:bCs/>
          <w:color w:val="000000"/>
        </w:rPr>
        <w:t>基础</w:t>
      </w:r>
      <w:r w:rsidRPr="00E160A9">
        <w:rPr>
          <w:rFonts w:ascii="Times New Roman" w:hAnsi="Times New Roman" w:hint="eastAsia"/>
          <w:bCs/>
          <w:color w:val="000000"/>
        </w:rPr>
        <w:t>》</w:t>
      </w:r>
      <w:r w:rsidRPr="00E160A9">
        <w:rPr>
          <w:rFonts w:ascii="Times New Roman" w:hAnsi="Times New Roman"/>
          <w:bCs/>
          <w:color w:val="000000"/>
        </w:rPr>
        <w:t>是</w:t>
      </w:r>
      <w:r w:rsidR="00154589" w:rsidRPr="00E160A9">
        <w:rPr>
          <w:rFonts w:ascii="Times New Roman" w:hAnsi="Times New Roman" w:hint="eastAsia"/>
          <w:bCs/>
          <w:color w:val="000000"/>
        </w:rPr>
        <w:t>卓越学院理工</w:t>
      </w:r>
      <w:r w:rsidRPr="00E160A9">
        <w:rPr>
          <w:rFonts w:ascii="Times New Roman" w:hAnsi="Times New Roman" w:hint="eastAsia"/>
          <w:bCs/>
          <w:color w:val="000000"/>
        </w:rPr>
        <w:t>类</w:t>
      </w:r>
      <w:r w:rsidRPr="00E160A9">
        <w:rPr>
          <w:rFonts w:ascii="Times New Roman" w:hAnsi="Times New Roman"/>
          <w:bCs/>
          <w:color w:val="000000"/>
        </w:rPr>
        <w:t>专业的必修课程之一。它是计算科学的基础理论课，是提高学生思维能力的素质课。通过本课程的学习使学生了解并掌握</w:t>
      </w:r>
      <w:r w:rsidRPr="00E160A9">
        <w:rPr>
          <w:rFonts w:ascii="Times New Roman" w:hAnsi="Times New Roman" w:hint="eastAsia"/>
          <w:bCs/>
          <w:color w:val="000000"/>
        </w:rPr>
        <w:t>命题</w:t>
      </w:r>
      <w:r w:rsidRPr="00E160A9">
        <w:rPr>
          <w:rFonts w:ascii="Times New Roman" w:hAnsi="Times New Roman"/>
          <w:bCs/>
          <w:color w:val="000000"/>
        </w:rPr>
        <w:t>逻辑、</w:t>
      </w:r>
      <w:r w:rsidRPr="00E160A9">
        <w:rPr>
          <w:rFonts w:ascii="Times New Roman" w:hAnsi="Times New Roman" w:hint="eastAsia"/>
          <w:bCs/>
          <w:color w:val="000000"/>
        </w:rPr>
        <w:t>谓词</w:t>
      </w:r>
      <w:r w:rsidRPr="00E160A9">
        <w:rPr>
          <w:rFonts w:ascii="Times New Roman" w:hAnsi="Times New Roman"/>
          <w:bCs/>
          <w:color w:val="000000"/>
        </w:rPr>
        <w:t>逻辑</w:t>
      </w:r>
      <w:r w:rsidRPr="00E160A9">
        <w:rPr>
          <w:rFonts w:ascii="Times New Roman" w:hAnsi="Times New Roman" w:hint="eastAsia"/>
          <w:bCs/>
          <w:color w:val="000000"/>
        </w:rPr>
        <w:t>、</w:t>
      </w:r>
      <w:r w:rsidRPr="00E160A9">
        <w:rPr>
          <w:rFonts w:ascii="Times New Roman" w:hAnsi="Times New Roman"/>
          <w:bCs/>
          <w:color w:val="000000"/>
        </w:rPr>
        <w:t>集合</w:t>
      </w:r>
      <w:r w:rsidRPr="00E160A9">
        <w:rPr>
          <w:rFonts w:ascii="Times New Roman" w:hAnsi="Times New Roman" w:hint="eastAsia"/>
          <w:bCs/>
          <w:color w:val="000000"/>
        </w:rPr>
        <w:t>与关系</w:t>
      </w:r>
      <w:r w:rsidR="002A278F" w:rsidRPr="00E160A9">
        <w:rPr>
          <w:rFonts w:ascii="Times New Roman" w:hAnsi="Times New Roman" w:hint="eastAsia"/>
          <w:bCs/>
          <w:color w:val="000000"/>
        </w:rPr>
        <w:t>、函数</w:t>
      </w:r>
      <w:r w:rsidR="002A278F" w:rsidRPr="00E160A9">
        <w:rPr>
          <w:rFonts w:ascii="Times New Roman" w:hAnsi="Times New Roman"/>
          <w:bCs/>
          <w:color w:val="000000"/>
        </w:rPr>
        <w:t>、图论</w:t>
      </w:r>
      <w:r w:rsidR="00536FDE" w:rsidRPr="00E160A9">
        <w:rPr>
          <w:rFonts w:ascii="Times New Roman" w:hAnsi="Times New Roman" w:hint="eastAsia"/>
          <w:bCs/>
          <w:color w:val="000000"/>
        </w:rPr>
        <w:t>和数值分析中的插值法</w:t>
      </w:r>
      <w:r w:rsidRPr="00E160A9">
        <w:rPr>
          <w:rFonts w:ascii="Times New Roman" w:hAnsi="Times New Roman"/>
          <w:bCs/>
          <w:color w:val="000000"/>
        </w:rPr>
        <w:t>等几个方面的一些基本概念和基础知识</w:t>
      </w:r>
      <w:r w:rsidR="00154589" w:rsidRPr="00E160A9">
        <w:rPr>
          <w:rFonts w:ascii="Times New Roman" w:hAnsi="Times New Roman" w:hint="eastAsia"/>
          <w:bCs/>
          <w:color w:val="000000"/>
        </w:rPr>
        <w:t>，</w:t>
      </w:r>
      <w:r w:rsidRPr="00E160A9">
        <w:rPr>
          <w:rFonts w:ascii="Times New Roman" w:hAnsi="Times New Roman"/>
          <w:bCs/>
          <w:color w:val="000000"/>
        </w:rPr>
        <w:t>掌握一些处理离散量的数学方法</w:t>
      </w:r>
      <w:r w:rsidR="00E160A9">
        <w:rPr>
          <w:rFonts w:ascii="Times New Roman" w:hAnsi="Times New Roman" w:hint="eastAsia"/>
          <w:bCs/>
          <w:color w:val="000000"/>
        </w:rPr>
        <w:t>，</w:t>
      </w:r>
      <w:r w:rsidR="00E160A9" w:rsidRPr="00E160A9">
        <w:rPr>
          <w:rFonts w:ascii="Times New Roman" w:hAnsi="Times New Roman" w:hint="eastAsia"/>
          <w:bCs/>
          <w:color w:val="000000"/>
        </w:rPr>
        <w:t>研究用计算机求解各种数学问题的数值计算方法</w:t>
      </w:r>
      <w:r w:rsidR="00E160A9">
        <w:rPr>
          <w:rFonts w:ascii="Times New Roman" w:hAnsi="Times New Roman" w:hint="eastAsia"/>
          <w:bCs/>
          <w:color w:val="000000"/>
        </w:rPr>
        <w:t>，</w:t>
      </w:r>
      <w:r w:rsidR="00E160A9" w:rsidRPr="00E160A9">
        <w:rPr>
          <w:rFonts w:ascii="Times New Roman" w:hAnsi="Times New Roman" w:hint="eastAsia"/>
          <w:bCs/>
          <w:color w:val="000000"/>
        </w:rPr>
        <w:t>涉及计算的数学理论与计算机软件实现。</w:t>
      </w:r>
      <w:r w:rsidRPr="00E160A9">
        <w:rPr>
          <w:rFonts w:ascii="Times New Roman" w:hAnsi="Times New Roman"/>
          <w:bCs/>
          <w:color w:val="000000"/>
        </w:rPr>
        <w:t>本课程的主要目的有：为计算科学理论课的讲授作必要的准备</w:t>
      </w:r>
      <w:r w:rsidR="00154589" w:rsidRPr="00E160A9">
        <w:rPr>
          <w:rFonts w:ascii="Times New Roman" w:hAnsi="Times New Roman" w:hint="eastAsia"/>
          <w:bCs/>
          <w:color w:val="000000"/>
        </w:rPr>
        <w:t>，</w:t>
      </w:r>
      <w:r w:rsidRPr="00E160A9">
        <w:rPr>
          <w:rFonts w:ascii="Times New Roman" w:hAnsi="Times New Roman"/>
          <w:bCs/>
          <w:color w:val="000000"/>
        </w:rPr>
        <w:t>培养学生的抽象思维能力及严谨的逻辑推理能力</w:t>
      </w:r>
      <w:r w:rsidR="00154589" w:rsidRPr="00E160A9">
        <w:rPr>
          <w:rFonts w:ascii="Times New Roman" w:hAnsi="Times New Roman" w:hint="eastAsia"/>
          <w:bCs/>
          <w:color w:val="000000"/>
        </w:rPr>
        <w:t>和分析能力</w:t>
      </w:r>
      <w:r w:rsidR="00536FDE" w:rsidRPr="00E160A9">
        <w:rPr>
          <w:rFonts w:ascii="Times New Roman" w:hAnsi="Times New Roman" w:hint="eastAsia"/>
          <w:bCs/>
          <w:color w:val="000000"/>
        </w:rPr>
        <w:t>，</w:t>
      </w:r>
      <w:r w:rsidRPr="00E160A9">
        <w:rPr>
          <w:rFonts w:ascii="Times New Roman" w:hAnsi="Times New Roman"/>
          <w:bCs/>
          <w:color w:val="000000"/>
        </w:rPr>
        <w:t>为后继课程的学习，为今后从事计算科学工作打下良好的现代数学基础。</w:t>
      </w:r>
    </w:p>
    <w:p w14:paraId="0A624801" w14:textId="77777777" w:rsidR="00561DE4" w:rsidRPr="00A0789F" w:rsidRDefault="00561DE4">
      <w:pPr>
        <w:spacing w:line="400" w:lineRule="exact"/>
        <w:ind w:firstLineChars="200" w:firstLine="480"/>
        <w:rPr>
          <w:rFonts w:ascii="Times New Roman" w:hAnsi="Times New Roman"/>
          <w:color w:val="000000"/>
        </w:rPr>
      </w:pPr>
      <w:r w:rsidRPr="00A0789F">
        <w:rPr>
          <w:rFonts w:ascii="Times New Roman" w:hAnsi="Times New Roman"/>
          <w:color w:val="000000"/>
        </w:rPr>
        <w:t>通过理论教学和实践活动，达到以下课程目标：</w:t>
      </w:r>
    </w:p>
    <w:p w14:paraId="777112D8" w14:textId="77777777" w:rsidR="00B640B8" w:rsidRDefault="00561DE4">
      <w:pPr>
        <w:spacing w:line="400" w:lineRule="exact"/>
        <w:ind w:firstLineChars="200" w:firstLine="482"/>
      </w:pPr>
      <w:r w:rsidRPr="00A0789F">
        <w:rPr>
          <w:rFonts w:ascii="Times New Roman" w:hAnsi="Times New Roman" w:hint="eastAsia"/>
          <w:b/>
          <w:color w:val="000000"/>
        </w:rPr>
        <w:t>课程目标</w:t>
      </w:r>
      <w:r w:rsidRPr="00A0789F">
        <w:rPr>
          <w:rFonts w:ascii="Times New Roman" w:hAnsi="Times New Roman"/>
          <w:b/>
          <w:color w:val="000000"/>
        </w:rPr>
        <w:t>1</w:t>
      </w:r>
      <w:r w:rsidRPr="00A0789F">
        <w:rPr>
          <w:rFonts w:ascii="Times New Roman" w:hAnsi="Times New Roman" w:hint="eastAsia"/>
          <w:b/>
          <w:color w:val="000000"/>
        </w:rPr>
        <w:t>：</w:t>
      </w:r>
      <w:r w:rsidR="00B640B8">
        <w:rPr>
          <w:rFonts w:hint="eastAsia"/>
        </w:rPr>
        <w:t>能够运用命题逻辑</w:t>
      </w:r>
      <w:r w:rsidR="002A278F">
        <w:rPr>
          <w:rFonts w:hint="eastAsia"/>
        </w:rPr>
        <w:t>和谓词逻辑</w:t>
      </w:r>
      <w:r w:rsidR="00B640B8">
        <w:rPr>
          <w:rFonts w:hint="eastAsia"/>
        </w:rPr>
        <w:t>的基本原理知识，通过</w:t>
      </w:r>
      <w:r w:rsidR="00B640B8">
        <w:t>对自然语言的深入剖析</w:t>
      </w:r>
      <w:r w:rsidR="00B640B8">
        <w:rPr>
          <w:rFonts w:hint="eastAsia"/>
        </w:rPr>
        <w:t>，</w:t>
      </w:r>
      <w:r w:rsidR="00B640B8">
        <w:t>使学生</w:t>
      </w:r>
      <w:r w:rsidR="00B640B8">
        <w:rPr>
          <w:rFonts w:hint="eastAsia"/>
        </w:rPr>
        <w:t>能够用于理解和描述复杂工程问题，能够建立和分析模型，并利用模型解决问题</w:t>
      </w:r>
      <w:r w:rsidR="007A2B69">
        <w:rPr>
          <w:rFonts w:hint="eastAsia"/>
        </w:rPr>
        <w:t>。</w:t>
      </w:r>
    </w:p>
    <w:p w14:paraId="47ECE96C" w14:textId="77777777" w:rsidR="002A278F" w:rsidRDefault="002A278F" w:rsidP="002A278F">
      <w:pPr>
        <w:spacing w:line="400" w:lineRule="exact"/>
        <w:ind w:firstLineChars="200" w:firstLine="482"/>
        <w:rPr>
          <w:color w:val="000000"/>
          <w:szCs w:val="21"/>
        </w:rPr>
      </w:pPr>
      <w:r w:rsidRPr="002A278F">
        <w:rPr>
          <w:rFonts w:hint="eastAsia"/>
          <w:b/>
          <w:color w:val="000000"/>
          <w:szCs w:val="21"/>
        </w:rPr>
        <w:t>课程目标</w:t>
      </w:r>
      <w:r w:rsidRPr="002A278F">
        <w:rPr>
          <w:b/>
          <w:color w:val="000000"/>
          <w:szCs w:val="21"/>
        </w:rPr>
        <w:t>2</w:t>
      </w:r>
      <w:r w:rsidRPr="002A278F">
        <w:rPr>
          <w:rFonts w:hint="eastAsia"/>
          <w:b/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t>能够运用集合和关系的性质及基本原理识别、表达计算机相关领域的复杂工程问题</w:t>
      </w:r>
      <w:r w:rsidR="007A2B69">
        <w:rPr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t xml:space="preserve"> </w:t>
      </w:r>
    </w:p>
    <w:p w14:paraId="66C39EF0" w14:textId="77777777" w:rsidR="002A278F" w:rsidRDefault="002A278F" w:rsidP="002A278F">
      <w:pPr>
        <w:spacing w:line="400" w:lineRule="exact"/>
        <w:ind w:firstLineChars="200" w:firstLine="482"/>
      </w:pPr>
      <w:r w:rsidRPr="002A278F">
        <w:rPr>
          <w:rFonts w:ascii="Times New Roman" w:hAnsi="Times New Roman" w:hint="eastAsia"/>
          <w:b/>
          <w:bCs/>
          <w:color w:val="000000"/>
        </w:rPr>
        <w:t>课程目标</w:t>
      </w:r>
      <w:r w:rsidRPr="002A278F">
        <w:rPr>
          <w:rFonts w:ascii="Times New Roman" w:hAnsi="Times New Roman"/>
          <w:b/>
          <w:bCs/>
          <w:color w:val="000000"/>
        </w:rPr>
        <w:t>3</w:t>
      </w:r>
      <w:r w:rsidRPr="002A278F">
        <w:rPr>
          <w:rFonts w:ascii="Times New Roman" w:hAnsi="Times New Roman" w:hint="eastAsia"/>
          <w:b/>
          <w:color w:val="000000"/>
        </w:rPr>
        <w:t>：</w:t>
      </w:r>
      <w:r>
        <w:rPr>
          <w:rFonts w:hint="eastAsia"/>
        </w:rPr>
        <w:t>掌握函数的知识，能够用于</w:t>
      </w:r>
      <w:r w:rsidRPr="00EA272D">
        <w:rPr>
          <w:rFonts w:hint="eastAsia"/>
        </w:rPr>
        <w:t>理解与描述复杂工程问题，</w:t>
      </w:r>
      <w:r>
        <w:rPr>
          <w:rFonts w:hint="eastAsia"/>
        </w:rPr>
        <w:t>能够</w:t>
      </w:r>
      <w:r w:rsidRPr="00EA272D">
        <w:rPr>
          <w:rFonts w:hint="eastAsia"/>
        </w:rPr>
        <w:t>建立模型</w:t>
      </w:r>
      <w:r>
        <w:rPr>
          <w:rFonts w:hint="eastAsia"/>
        </w:rPr>
        <w:t>、分析模型，</w:t>
      </w:r>
      <w:r w:rsidRPr="00EA272D">
        <w:rPr>
          <w:rFonts w:hint="eastAsia"/>
        </w:rPr>
        <w:t>并利用模型解决问题</w:t>
      </w:r>
      <w:r w:rsidR="007A2B69">
        <w:rPr>
          <w:rFonts w:hint="eastAsia"/>
        </w:rPr>
        <w:t>。</w:t>
      </w:r>
    </w:p>
    <w:p w14:paraId="57B2ABBB" w14:textId="77777777" w:rsidR="00154589" w:rsidRDefault="00154589" w:rsidP="00964E6A">
      <w:pPr>
        <w:spacing w:line="400" w:lineRule="exact"/>
        <w:ind w:firstLineChars="200" w:firstLine="482"/>
      </w:pPr>
      <w:r w:rsidRPr="002E23F6">
        <w:rPr>
          <w:rFonts w:ascii="Times New Roman" w:hAnsi="Times New Roman" w:hint="eastAsia"/>
          <w:b/>
          <w:bCs/>
          <w:color w:val="000000"/>
        </w:rPr>
        <w:t>课程目标</w:t>
      </w:r>
      <w:r>
        <w:rPr>
          <w:rFonts w:ascii="Times New Roman" w:hAnsi="Times New Roman"/>
          <w:b/>
          <w:bCs/>
          <w:color w:val="000000"/>
        </w:rPr>
        <w:t>4</w:t>
      </w:r>
      <w:r w:rsidRPr="002E23F6">
        <w:rPr>
          <w:rFonts w:ascii="Times New Roman" w:hAnsi="Times New Roman" w:hint="eastAsia"/>
          <w:b/>
          <w:bCs/>
          <w:color w:val="000000"/>
        </w:rPr>
        <w:t>：</w:t>
      </w:r>
      <w:r>
        <w:rPr>
          <w:rFonts w:hint="eastAsia"/>
        </w:rPr>
        <w:t>能够运用图论的基本原理识别、表达计算机相关领域的复杂工程问题。</w:t>
      </w:r>
    </w:p>
    <w:p w14:paraId="356AEBD9" w14:textId="2176A1B5" w:rsidR="00964E6A" w:rsidRDefault="002A278F" w:rsidP="00964E6A">
      <w:pPr>
        <w:pStyle w:val="af"/>
        <w:spacing w:before="0" w:beforeAutospacing="0" w:after="0" w:afterAutospacing="0" w:line="400" w:lineRule="exact"/>
        <w:ind w:firstLineChars="200" w:firstLine="482"/>
      </w:pPr>
      <w:r w:rsidRPr="00964E6A">
        <w:rPr>
          <w:rFonts w:hint="eastAsia"/>
          <w:b/>
          <w:bCs/>
        </w:rPr>
        <w:t>课程目标</w:t>
      </w:r>
      <w:r w:rsidR="00154589" w:rsidRPr="00964E6A">
        <w:rPr>
          <w:b/>
          <w:bCs/>
        </w:rPr>
        <w:t>5</w:t>
      </w:r>
      <w:r w:rsidRPr="00964E6A">
        <w:rPr>
          <w:rFonts w:hint="eastAsia"/>
          <w:b/>
          <w:bCs/>
        </w:rPr>
        <w:t>：</w:t>
      </w:r>
      <w:r>
        <w:rPr>
          <w:rFonts w:hint="eastAsia"/>
        </w:rPr>
        <w:t>掌握</w:t>
      </w:r>
      <w:r w:rsidR="00964E6A">
        <w:rPr>
          <w:rFonts w:hint="eastAsia"/>
        </w:rPr>
        <w:t>插值</w:t>
      </w:r>
      <w:r w:rsidR="00964E6A" w:rsidRPr="00964E6A">
        <w:rPr>
          <w:rFonts w:hint="eastAsia"/>
        </w:rPr>
        <w:t>计算方法的原理和实现过程</w:t>
      </w:r>
      <w:r w:rsidR="00964E6A">
        <w:rPr>
          <w:rFonts w:hint="eastAsia"/>
        </w:rPr>
        <w:t>，</w:t>
      </w:r>
      <w:r w:rsidRPr="00EA272D">
        <w:rPr>
          <w:rFonts w:hint="eastAsia"/>
        </w:rPr>
        <w:t>并能够</w:t>
      </w:r>
      <w:r w:rsidR="00964E6A">
        <w:rPr>
          <w:rFonts w:hint="eastAsia"/>
        </w:rPr>
        <w:t>应用于</w:t>
      </w:r>
      <w:r w:rsidR="00964E6A" w:rsidRPr="00964E6A">
        <w:rPr>
          <w:rFonts w:hint="eastAsia"/>
        </w:rPr>
        <w:t xml:space="preserve">本专业相关工 程领域实际问题相关工作原理的表达、建模与求解。 </w:t>
      </w:r>
    </w:p>
    <w:p w14:paraId="7B703116" w14:textId="77777777" w:rsidR="002A278F" w:rsidRDefault="002A278F" w:rsidP="002A278F">
      <w:pPr>
        <w:spacing w:line="400" w:lineRule="exact"/>
        <w:ind w:firstLineChars="200" w:firstLine="482"/>
      </w:pPr>
      <w:r w:rsidRPr="002E23F6">
        <w:rPr>
          <w:rFonts w:ascii="Times New Roman" w:hAnsi="Times New Roman" w:hint="eastAsia"/>
          <w:b/>
          <w:bCs/>
          <w:color w:val="000000"/>
        </w:rPr>
        <w:lastRenderedPageBreak/>
        <w:t>课程目标</w:t>
      </w:r>
      <w:r w:rsidRPr="002E23F6">
        <w:rPr>
          <w:rFonts w:ascii="Times New Roman" w:hAnsi="Times New Roman"/>
          <w:b/>
          <w:bCs/>
          <w:color w:val="000000"/>
        </w:rPr>
        <w:t>6</w:t>
      </w:r>
      <w:r w:rsidRPr="002E23F6">
        <w:rPr>
          <w:rFonts w:ascii="Times New Roman" w:hAnsi="Times New Roman" w:hint="eastAsia"/>
          <w:b/>
          <w:bCs/>
          <w:color w:val="000000"/>
        </w:rPr>
        <w:t>：</w:t>
      </w:r>
      <w:r w:rsidRPr="008B53E9">
        <w:rPr>
          <w:rFonts w:hint="eastAsia"/>
        </w:rPr>
        <w:t>能够结合国</w:t>
      </w:r>
      <w:r w:rsidRPr="00E00F7B">
        <w:rPr>
          <w:rFonts w:ascii="Times New Roman" w:hAnsi="Times New Roman" w:hint="eastAsia"/>
        </w:rPr>
        <w:t>家建设和民族复兴的新时代背景，激发学生使命感和责任心。</w:t>
      </w:r>
    </w:p>
    <w:p w14:paraId="1A18008C" w14:textId="77777777" w:rsidR="00401DF7" w:rsidRPr="00A0789F" w:rsidRDefault="002A278F" w:rsidP="002E23F6">
      <w:pPr>
        <w:spacing w:line="400" w:lineRule="exact"/>
        <w:ind w:firstLineChars="200" w:firstLine="482"/>
        <w:rPr>
          <w:rFonts w:ascii="Times New Roman" w:hAnsi="Times New Roman"/>
          <w:color w:val="000000"/>
        </w:rPr>
      </w:pPr>
      <w:r w:rsidRPr="002E23F6">
        <w:rPr>
          <w:rFonts w:ascii="Times New Roman" w:hAnsi="Times New Roman" w:hint="eastAsia"/>
          <w:b/>
          <w:bCs/>
          <w:color w:val="000000"/>
        </w:rPr>
        <w:t>课程目标</w:t>
      </w:r>
      <w:r w:rsidRPr="002E23F6">
        <w:rPr>
          <w:rFonts w:ascii="Times New Roman" w:hAnsi="Times New Roman"/>
          <w:b/>
          <w:bCs/>
          <w:color w:val="000000"/>
        </w:rPr>
        <w:t>7</w:t>
      </w:r>
      <w:r w:rsidRPr="002E23F6">
        <w:rPr>
          <w:rFonts w:ascii="Times New Roman" w:hAnsi="Times New Roman" w:hint="eastAsia"/>
          <w:b/>
          <w:bCs/>
          <w:color w:val="000000"/>
        </w:rPr>
        <w:t>：</w:t>
      </w:r>
      <w:r w:rsidRPr="00E00F7B">
        <w:rPr>
          <w:rFonts w:hint="eastAsia"/>
        </w:rPr>
        <w:t>能够具备基本的科学素养，</w:t>
      </w:r>
      <w:r w:rsidRPr="00F52E3C">
        <w:rPr>
          <w:rFonts w:ascii="Times New Roman" w:hAnsi="Times New Roman" w:hint="eastAsia"/>
          <w:szCs w:val="21"/>
        </w:rPr>
        <w:t>激励学生培养精益求精的</w:t>
      </w:r>
      <w:r>
        <w:rPr>
          <w:rFonts w:ascii="Times New Roman" w:hAnsi="Times New Roman" w:hint="eastAsia"/>
          <w:szCs w:val="21"/>
        </w:rPr>
        <w:t>数学</w:t>
      </w:r>
      <w:r w:rsidRPr="00F52E3C">
        <w:rPr>
          <w:rFonts w:ascii="Times New Roman" w:hAnsi="Times New Roman" w:hint="eastAsia"/>
          <w:szCs w:val="21"/>
        </w:rPr>
        <w:t>精神</w:t>
      </w:r>
      <w:r>
        <w:rPr>
          <w:rFonts w:ascii="Times New Roman" w:hAnsi="Times New Roman" w:hint="eastAsia"/>
          <w:szCs w:val="21"/>
        </w:rPr>
        <w:t>和文化传承</w:t>
      </w:r>
      <w:r w:rsidRPr="00E00F7B">
        <w:rPr>
          <w:rFonts w:hint="eastAsia"/>
        </w:rPr>
        <w:t>。</w:t>
      </w:r>
    </w:p>
    <w:p w14:paraId="25D9AF89" w14:textId="77777777" w:rsidR="00561DE4" w:rsidRPr="00A0789F" w:rsidRDefault="00561DE4" w:rsidP="00561DE4">
      <w:pPr>
        <w:numPr>
          <w:ilvl w:val="0"/>
          <w:numId w:val="7"/>
        </w:numPr>
        <w:spacing w:before="120" w:after="120" w:line="400" w:lineRule="exact"/>
        <w:ind w:left="0" w:firstLine="0"/>
        <w:rPr>
          <w:rFonts w:ascii="Times New Roman" w:hAnsi="Times New Roman"/>
          <w:b/>
          <w:bCs/>
        </w:rPr>
      </w:pPr>
      <w:r w:rsidRPr="00A0789F">
        <w:rPr>
          <w:rFonts w:ascii="Times New Roman" w:hAnsi="Times New Roman" w:hint="eastAsia"/>
          <w:b/>
          <w:bCs/>
        </w:rPr>
        <w:t>课程目标与毕业要求对应关系</w:t>
      </w:r>
    </w:p>
    <w:p w14:paraId="2B2FE8D9" w14:textId="53EBB7C4" w:rsidR="00561DE4" w:rsidRDefault="00561DE4">
      <w:pPr>
        <w:spacing w:line="400" w:lineRule="exact"/>
        <w:ind w:firstLineChars="200" w:firstLine="480"/>
        <w:rPr>
          <w:rFonts w:ascii="Times New Roman" w:hAnsi="Times New Roman"/>
          <w:color w:val="000000"/>
        </w:rPr>
      </w:pPr>
      <w:r w:rsidRPr="00E00F7B">
        <w:t>本课程的课程目标对</w:t>
      </w:r>
      <w:r w:rsidR="00964E6A">
        <w:rPr>
          <w:rFonts w:hint="eastAsia"/>
        </w:rPr>
        <w:t>卓越学院理工类</w:t>
      </w:r>
      <w:r w:rsidRPr="00A0789F">
        <w:rPr>
          <w:rFonts w:ascii="Times New Roman" w:hAnsi="Times New Roman"/>
          <w:color w:val="000000"/>
        </w:rPr>
        <w:t>毕业要求指标点的支撑情况如表</w:t>
      </w:r>
      <w:r w:rsidRPr="00A0789F">
        <w:rPr>
          <w:rFonts w:ascii="Times New Roman" w:hAnsi="Times New Roman"/>
          <w:color w:val="000000"/>
        </w:rPr>
        <w:t>1</w:t>
      </w:r>
      <w:r w:rsidRPr="00A0789F">
        <w:rPr>
          <w:rFonts w:ascii="Times New Roman" w:hAnsi="Times New Roman"/>
          <w:color w:val="000000"/>
        </w:rPr>
        <w:t>所示：</w:t>
      </w:r>
    </w:p>
    <w:p w14:paraId="68048AA5" w14:textId="77777777" w:rsidR="00BE7692" w:rsidRPr="00BE7692" w:rsidRDefault="00BE7692">
      <w:pPr>
        <w:spacing w:line="400" w:lineRule="exact"/>
        <w:ind w:firstLineChars="200" w:firstLine="480"/>
        <w:rPr>
          <w:rFonts w:ascii="Times New Roman" w:hAnsi="Times New Roman"/>
          <w:color w:val="000000"/>
        </w:rPr>
      </w:pPr>
    </w:p>
    <w:p w14:paraId="1147D687" w14:textId="77777777" w:rsidR="00561DE4" w:rsidRPr="006E3EFF" w:rsidRDefault="00561DE4" w:rsidP="006E3EFF">
      <w:pPr>
        <w:pStyle w:val="a4"/>
        <w:numPr>
          <w:ilvl w:val="0"/>
          <w:numId w:val="12"/>
        </w:numPr>
        <w:spacing w:line="320" w:lineRule="exact"/>
        <w:ind w:firstLineChars="0"/>
        <w:jc w:val="center"/>
        <w:rPr>
          <w:rFonts w:ascii="Times New Roman" w:eastAsia="宋体" w:hAnsi="Times New Roman"/>
          <w:b/>
          <w:sz w:val="18"/>
          <w:szCs w:val="18"/>
        </w:rPr>
      </w:pPr>
      <w:r w:rsidRPr="006E3EFF">
        <w:rPr>
          <w:rFonts w:ascii="Times New Roman" w:eastAsia="宋体" w:hAnsi="Times New Roman"/>
          <w:b/>
          <w:sz w:val="18"/>
          <w:szCs w:val="18"/>
        </w:rPr>
        <w:t>课程目标与毕业要求对应关系</w:t>
      </w:r>
    </w:p>
    <w:tbl>
      <w:tblPr>
        <w:tblW w:w="8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9"/>
        <w:gridCol w:w="2639"/>
        <w:gridCol w:w="1049"/>
      </w:tblGrid>
      <w:tr w:rsidR="00561DE4" w:rsidRPr="00A0789F" w14:paraId="4392D33B" w14:textId="77777777" w:rsidTr="00A0789F">
        <w:trPr>
          <w:trHeight w:val="147"/>
          <w:jc w:val="center"/>
        </w:trPr>
        <w:tc>
          <w:tcPr>
            <w:tcW w:w="4479" w:type="dxa"/>
            <w:shd w:val="clear" w:color="auto" w:fill="auto"/>
            <w:vAlign w:val="center"/>
          </w:tcPr>
          <w:p w14:paraId="0BFDB2D1" w14:textId="77777777" w:rsidR="00561DE4" w:rsidRPr="00A0789F" w:rsidRDefault="00561DE4">
            <w:pPr>
              <w:adjustRightInd w:val="0"/>
              <w:spacing w:line="320" w:lineRule="exact"/>
              <w:jc w:val="center"/>
              <w:textAlignment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0789F">
              <w:rPr>
                <w:rFonts w:ascii="Times New Roman" w:hAnsi="Times New Roman"/>
                <w:b/>
                <w:sz w:val="18"/>
                <w:szCs w:val="18"/>
              </w:rPr>
              <w:t>毕业要求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1EC1B121" w14:textId="77777777" w:rsidR="00561DE4" w:rsidRPr="00A0789F" w:rsidRDefault="00561DE4">
            <w:pPr>
              <w:adjustRightInd w:val="0"/>
              <w:spacing w:line="320" w:lineRule="exact"/>
              <w:jc w:val="center"/>
              <w:textAlignment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0789F">
              <w:rPr>
                <w:rFonts w:ascii="Times New Roman" w:hAnsi="Times New Roman"/>
                <w:b/>
                <w:sz w:val="18"/>
                <w:szCs w:val="18"/>
              </w:rPr>
              <w:t>指标点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7B4F11E" w14:textId="77777777" w:rsidR="00561DE4" w:rsidRPr="00A0789F" w:rsidRDefault="00561DE4">
            <w:pPr>
              <w:adjustRightInd w:val="0"/>
              <w:spacing w:line="320" w:lineRule="exact"/>
              <w:jc w:val="center"/>
              <w:textAlignment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0789F">
              <w:rPr>
                <w:rFonts w:ascii="Times New Roman" w:hAnsi="Times New Roman"/>
                <w:b/>
                <w:sz w:val="18"/>
                <w:szCs w:val="18"/>
              </w:rPr>
              <w:t>课程目标</w:t>
            </w:r>
          </w:p>
        </w:tc>
      </w:tr>
      <w:tr w:rsidR="00BE7692" w:rsidRPr="00A0789F" w14:paraId="7269B704" w14:textId="77777777" w:rsidTr="00BE7692">
        <w:trPr>
          <w:trHeight w:val="670"/>
          <w:jc w:val="center"/>
        </w:trPr>
        <w:tc>
          <w:tcPr>
            <w:tcW w:w="4479" w:type="dxa"/>
            <w:vMerge w:val="restart"/>
            <w:shd w:val="clear" w:color="auto" w:fill="auto"/>
            <w:vAlign w:val="center"/>
          </w:tcPr>
          <w:p w14:paraId="72BE5546" w14:textId="77777777" w:rsidR="00BE7692" w:rsidRPr="00A0789F" w:rsidRDefault="00BE7692">
            <w:pPr>
              <w:pStyle w:val="1"/>
              <w:adjustRightInd w:val="0"/>
              <w:spacing w:line="320" w:lineRule="exact"/>
              <w:ind w:firstLineChars="0" w:firstLine="0"/>
              <w:jc w:val="left"/>
              <w:textAlignment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A0789F">
              <w:rPr>
                <w:rFonts w:ascii="Times New Roman" w:eastAsia="宋体" w:hAnsi="Times New Roman" w:hint="eastAsia"/>
                <w:sz w:val="18"/>
                <w:szCs w:val="18"/>
              </w:rPr>
              <w:t>毕业要求</w:t>
            </w:r>
            <w:r w:rsidRPr="00A0789F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A0789F">
              <w:rPr>
                <w:rFonts w:ascii="Times New Roman" w:eastAsia="宋体" w:hAnsi="Times New Roman" w:hint="eastAsia"/>
                <w:sz w:val="18"/>
                <w:szCs w:val="18"/>
              </w:rPr>
              <w:t>：工程知识：能够掌握数学、自然科学、工程基础、计算机软件系统和计算机硬件体系知识，并应用在计算机相关领域的复杂工程问题的解决方案中。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73ACFE5B" w14:textId="14F5B911" w:rsidR="00BE7692" w:rsidRPr="00964E6A" w:rsidRDefault="00BE7692">
            <w:pPr>
              <w:pStyle w:val="1"/>
              <w:adjustRightInd w:val="0"/>
              <w:spacing w:line="320" w:lineRule="exact"/>
              <w:ind w:firstLineChars="0" w:firstLine="0"/>
              <w:jc w:val="left"/>
              <w:textAlignment w:val="center"/>
              <w:rPr>
                <w:rFonts w:hAnsi="宋体"/>
                <w:color w:val="000000"/>
                <w:kern w:val="0"/>
                <w:sz w:val="18"/>
                <w:szCs w:val="18"/>
              </w:rPr>
            </w:pPr>
            <w:r w:rsidRPr="009257BE">
              <w:rPr>
                <w:rFonts w:hAnsi="宋体"/>
                <w:color w:val="000000"/>
                <w:kern w:val="0"/>
                <w:sz w:val="18"/>
                <w:szCs w:val="18"/>
              </w:rPr>
              <w:t>1-1掌握数学、自然科学、工程基础、计算机专业知识，并能够用于理解与描述复杂工程问题，建立模型。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EA6DC99" w14:textId="591B66D6" w:rsidR="00BE7692" w:rsidRPr="00A0789F" w:rsidRDefault="00BE7692" w:rsidP="00793D52">
            <w:pPr>
              <w:pStyle w:val="1"/>
              <w:adjustRightInd w:val="0"/>
              <w:spacing w:line="320" w:lineRule="exact"/>
              <w:ind w:firstLineChars="0" w:firstLine="0"/>
              <w:jc w:val="center"/>
              <w:textAlignment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，</w:t>
            </w:r>
            <w:r w:rsidR="00CA29FB"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  <w:r w:rsidR="00CA29FB">
              <w:rPr>
                <w:rFonts w:ascii="Times New Roman" w:eastAsia="宋体" w:hAnsi="Times New Roman" w:hint="eastAsia"/>
                <w:sz w:val="18"/>
                <w:szCs w:val="18"/>
              </w:rPr>
              <w:t>，</w:t>
            </w:r>
            <w:r w:rsidR="00793D52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="00793D52">
              <w:rPr>
                <w:rFonts w:ascii="Times New Roman" w:eastAsia="宋体" w:hAnsi="Times New Roman"/>
                <w:sz w:val="18"/>
                <w:szCs w:val="18"/>
              </w:rPr>
              <w:t>，</w:t>
            </w:r>
            <w:r w:rsidR="00793D52"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  <w:r w:rsidR="00964E6A">
              <w:rPr>
                <w:rFonts w:ascii="Times New Roman" w:eastAsia="宋体" w:hAnsi="Times New Roman" w:hint="eastAsia"/>
                <w:sz w:val="18"/>
                <w:szCs w:val="18"/>
              </w:rPr>
              <w:t>，</w:t>
            </w:r>
            <w:r w:rsidR="00964E6A">
              <w:rPr>
                <w:rFonts w:ascii="Times New Roman" w:eastAsia="宋体" w:hAnsi="Times New Roman" w:hint="eastAsia"/>
                <w:sz w:val="18"/>
                <w:szCs w:val="18"/>
              </w:rPr>
              <w:t>5</w:t>
            </w:r>
          </w:p>
        </w:tc>
      </w:tr>
      <w:tr w:rsidR="00BE7692" w:rsidRPr="00A0789F" w14:paraId="6E05735C" w14:textId="77777777" w:rsidTr="00A0789F">
        <w:trPr>
          <w:trHeight w:val="670"/>
          <w:jc w:val="center"/>
        </w:trPr>
        <w:tc>
          <w:tcPr>
            <w:tcW w:w="4479" w:type="dxa"/>
            <w:vMerge/>
            <w:shd w:val="clear" w:color="auto" w:fill="auto"/>
            <w:vAlign w:val="center"/>
          </w:tcPr>
          <w:p w14:paraId="5C9F01B2" w14:textId="77777777" w:rsidR="00BE7692" w:rsidRPr="00A0789F" w:rsidRDefault="00BE7692">
            <w:pPr>
              <w:pStyle w:val="1"/>
              <w:adjustRightInd w:val="0"/>
              <w:spacing w:line="320" w:lineRule="exact"/>
              <w:ind w:firstLineChars="0" w:firstLine="0"/>
              <w:jc w:val="left"/>
              <w:textAlignment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2639" w:type="dxa"/>
            <w:shd w:val="clear" w:color="auto" w:fill="auto"/>
            <w:vAlign w:val="center"/>
          </w:tcPr>
          <w:p w14:paraId="5B110392" w14:textId="77777777" w:rsidR="00BE7692" w:rsidRPr="009257BE" w:rsidRDefault="002023B2">
            <w:pPr>
              <w:pStyle w:val="1"/>
              <w:adjustRightInd w:val="0"/>
              <w:spacing w:line="320" w:lineRule="exact"/>
              <w:ind w:firstLineChars="0" w:firstLine="0"/>
              <w:jc w:val="left"/>
              <w:textAlignment w:val="center"/>
              <w:rPr>
                <w:rFonts w:hAnsi="宋体"/>
                <w:color w:val="000000"/>
                <w:kern w:val="0"/>
                <w:sz w:val="18"/>
                <w:szCs w:val="18"/>
              </w:rPr>
            </w:pPr>
            <w:r w:rsidRPr="009257BE">
              <w:rPr>
                <w:rFonts w:hAnsi="宋体"/>
                <w:color w:val="000000"/>
                <w:kern w:val="0"/>
                <w:sz w:val="18"/>
                <w:szCs w:val="18"/>
              </w:rPr>
              <w:t>1-2能够对模型进行分析，并利用模型解决问题。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6C2E62F" w14:textId="3503FB61" w:rsidR="00BE7692" w:rsidRDefault="00BE7692" w:rsidP="00793D52">
            <w:pPr>
              <w:pStyle w:val="1"/>
              <w:adjustRightInd w:val="0"/>
              <w:spacing w:line="320" w:lineRule="exact"/>
              <w:ind w:firstLineChars="0" w:firstLine="0"/>
              <w:jc w:val="center"/>
              <w:textAlignment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，</w:t>
            </w:r>
            <w:r w:rsidR="00CA29FB"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  <w:r w:rsidR="00CA29FB">
              <w:rPr>
                <w:rFonts w:ascii="Times New Roman" w:eastAsia="宋体" w:hAnsi="Times New Roman" w:hint="eastAsia"/>
                <w:sz w:val="18"/>
                <w:szCs w:val="18"/>
              </w:rPr>
              <w:t>，</w:t>
            </w:r>
            <w:r w:rsidR="00793D52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="00964E6A">
              <w:rPr>
                <w:rFonts w:ascii="Times New Roman" w:eastAsia="宋体" w:hAnsi="Times New Roman" w:hint="eastAsia"/>
                <w:sz w:val="18"/>
                <w:szCs w:val="18"/>
              </w:rPr>
              <w:t>，</w:t>
            </w:r>
            <w:r w:rsidR="00CA29FB"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  <w:r w:rsidR="00CA29FB">
              <w:rPr>
                <w:rFonts w:ascii="Times New Roman" w:eastAsia="宋体" w:hAnsi="Times New Roman" w:hint="eastAsia"/>
                <w:sz w:val="18"/>
                <w:szCs w:val="18"/>
              </w:rPr>
              <w:t>，</w:t>
            </w:r>
            <w:r w:rsidR="00964E6A">
              <w:rPr>
                <w:rFonts w:ascii="Times New Roman" w:eastAsia="宋体" w:hAnsi="Times New Roman" w:hint="eastAsia"/>
                <w:sz w:val="18"/>
                <w:szCs w:val="18"/>
              </w:rPr>
              <w:t>5</w:t>
            </w:r>
          </w:p>
        </w:tc>
      </w:tr>
      <w:tr w:rsidR="00561DE4" w:rsidRPr="00A0789F" w14:paraId="0E0851F4" w14:textId="77777777" w:rsidTr="00A0789F">
        <w:trPr>
          <w:trHeight w:val="273"/>
          <w:jc w:val="center"/>
        </w:trPr>
        <w:tc>
          <w:tcPr>
            <w:tcW w:w="4479" w:type="dxa"/>
            <w:shd w:val="clear" w:color="auto" w:fill="auto"/>
            <w:vAlign w:val="center"/>
          </w:tcPr>
          <w:p w14:paraId="62278BE7" w14:textId="77777777" w:rsidR="00561DE4" w:rsidRPr="00A0789F" w:rsidRDefault="00561DE4">
            <w:pPr>
              <w:pStyle w:val="1"/>
              <w:adjustRightInd w:val="0"/>
              <w:spacing w:line="320" w:lineRule="exact"/>
              <w:ind w:firstLineChars="0" w:firstLine="0"/>
              <w:jc w:val="left"/>
              <w:textAlignment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A0789F">
              <w:rPr>
                <w:rFonts w:ascii="Times New Roman" w:eastAsia="宋体" w:hAnsi="Times New Roman" w:hint="eastAsia"/>
                <w:sz w:val="18"/>
                <w:szCs w:val="18"/>
              </w:rPr>
              <w:t>毕业要求</w:t>
            </w:r>
            <w:r w:rsidRPr="00A0789F"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  <w:r w:rsidRPr="00A0789F">
              <w:rPr>
                <w:rFonts w:ascii="Times New Roman" w:eastAsia="宋体" w:hAnsi="Times New Roman" w:hint="eastAsia"/>
                <w:sz w:val="18"/>
                <w:szCs w:val="18"/>
              </w:rPr>
              <w:t>：问题分析：能够应用数学、自然科学和工程科学的基本原理，对计算机相关领域的复杂工程问题进行识别、表达和分析，并通过文献查阅与研究获得有效结论。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222F03F2" w14:textId="77777777" w:rsidR="00561DE4" w:rsidRPr="00A0789F" w:rsidRDefault="00561DE4">
            <w:pPr>
              <w:pStyle w:val="1"/>
              <w:adjustRightInd w:val="0"/>
              <w:spacing w:line="320" w:lineRule="exact"/>
              <w:ind w:firstLineChars="0" w:firstLine="0"/>
              <w:jc w:val="left"/>
              <w:textAlignment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A0789F">
              <w:rPr>
                <w:rFonts w:ascii="Times New Roman" w:eastAsia="宋体" w:hAnsi="Times New Roman" w:hint="eastAsia"/>
                <w:sz w:val="18"/>
                <w:szCs w:val="18"/>
              </w:rPr>
              <w:t xml:space="preserve">2-1 </w:t>
            </w:r>
            <w:r w:rsidRPr="00A0789F">
              <w:rPr>
                <w:rFonts w:ascii="Times New Roman" w:eastAsia="宋体" w:hAnsi="Times New Roman" w:hint="eastAsia"/>
                <w:sz w:val="18"/>
                <w:szCs w:val="18"/>
              </w:rPr>
              <w:t>能够应用数学、自然科学和工程科学的基本原理识别、表达计算机相关领域的复杂工程问题。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0B72B64" w14:textId="46156593" w:rsidR="00561DE4" w:rsidRPr="00A0789F" w:rsidRDefault="00964E6A" w:rsidP="00A84EBC">
            <w:pPr>
              <w:pStyle w:val="1"/>
              <w:adjustRightInd w:val="0"/>
              <w:spacing w:line="320" w:lineRule="exact"/>
              <w:ind w:firstLineChars="0" w:firstLine="0"/>
              <w:jc w:val="center"/>
              <w:textAlignment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，</w:t>
            </w:r>
            <w:r w:rsidR="00A84EBC">
              <w:rPr>
                <w:rFonts w:ascii="Times New Roman" w:eastAsia="宋体" w:hAnsi="Times New Roman"/>
                <w:sz w:val="18"/>
                <w:szCs w:val="18"/>
              </w:rPr>
              <w:t>2</w:t>
            </w:r>
            <w:r w:rsidR="00A84EBC">
              <w:rPr>
                <w:rFonts w:ascii="Times New Roman" w:eastAsia="宋体" w:hAnsi="Times New Roman"/>
                <w:sz w:val="18"/>
                <w:szCs w:val="18"/>
              </w:rPr>
              <w:t>，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，</w:t>
            </w:r>
            <w:r w:rsidR="00A84EBC"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  <w:r w:rsidR="00A84EBC">
              <w:rPr>
                <w:rFonts w:ascii="Times New Roman" w:eastAsia="宋体" w:hAnsi="Times New Roman" w:hint="eastAsia"/>
                <w:sz w:val="18"/>
                <w:szCs w:val="18"/>
              </w:rPr>
              <w:t>，</w:t>
            </w:r>
            <w:r w:rsidR="00A84EBC">
              <w:rPr>
                <w:rFonts w:ascii="Times New Roman" w:eastAsia="宋体" w:hAnsi="Times New Roman" w:hint="eastAsia"/>
                <w:sz w:val="18"/>
                <w:szCs w:val="18"/>
              </w:rPr>
              <w:t xml:space="preserve">5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，</w:t>
            </w:r>
            <w:r w:rsidR="00680CBB">
              <w:rPr>
                <w:rFonts w:ascii="Times New Roman" w:eastAsia="宋体" w:hAnsi="Times New Roman" w:hint="eastAsia"/>
                <w:sz w:val="18"/>
                <w:szCs w:val="18"/>
              </w:rPr>
              <w:t>6</w:t>
            </w:r>
            <w:r w:rsidR="00A84EBC">
              <w:rPr>
                <w:rFonts w:ascii="Times New Roman" w:eastAsia="宋体" w:hAnsi="Times New Roman" w:hint="eastAsia"/>
                <w:sz w:val="18"/>
                <w:szCs w:val="18"/>
              </w:rPr>
              <w:t>，</w:t>
            </w:r>
            <w:r w:rsidR="00A84EBC">
              <w:rPr>
                <w:rFonts w:ascii="Times New Roman" w:eastAsia="宋体" w:hAnsi="Times New Roman" w:hint="eastAsia"/>
                <w:sz w:val="18"/>
                <w:szCs w:val="18"/>
              </w:rPr>
              <w:t>7</w:t>
            </w:r>
          </w:p>
        </w:tc>
      </w:tr>
    </w:tbl>
    <w:p w14:paraId="703CC113" w14:textId="77777777" w:rsidR="00561DE4" w:rsidRPr="00A0789F" w:rsidRDefault="00561DE4" w:rsidP="00561DE4">
      <w:pPr>
        <w:numPr>
          <w:ilvl w:val="0"/>
          <w:numId w:val="7"/>
        </w:numPr>
        <w:spacing w:before="120" w:after="120" w:line="400" w:lineRule="exact"/>
        <w:ind w:left="0" w:firstLine="0"/>
        <w:rPr>
          <w:rFonts w:ascii="Times New Roman" w:hAnsi="Times New Roman"/>
          <w:b/>
          <w:bCs/>
        </w:rPr>
      </w:pPr>
      <w:r w:rsidRPr="00A0789F">
        <w:rPr>
          <w:rFonts w:ascii="Times New Roman" w:hAnsi="Times New Roman" w:hint="eastAsia"/>
          <w:b/>
          <w:bCs/>
        </w:rPr>
        <w:t>课程目标与教学内容和方法的对应关系</w:t>
      </w:r>
    </w:p>
    <w:p w14:paraId="65C7ED86" w14:textId="77777777" w:rsidR="00561DE4" w:rsidRPr="00A0789F" w:rsidRDefault="00561DE4">
      <w:pPr>
        <w:spacing w:line="400" w:lineRule="exact"/>
        <w:ind w:firstLineChars="200" w:firstLine="480"/>
        <w:rPr>
          <w:rFonts w:ascii="Times New Roman" w:hAnsi="Times New Roman"/>
          <w:color w:val="FF0000"/>
          <w:szCs w:val="21"/>
        </w:rPr>
      </w:pPr>
      <w:r w:rsidRPr="00A0789F">
        <w:rPr>
          <w:rFonts w:ascii="Times New Roman" w:hAnsi="Times New Roman"/>
        </w:rPr>
        <w:t>课程教学内容对课程目标的支撑关系、教学方法如表</w:t>
      </w:r>
      <w:r w:rsidRPr="00A0789F">
        <w:rPr>
          <w:rFonts w:ascii="Times New Roman" w:hAnsi="Times New Roman"/>
        </w:rPr>
        <w:t>2</w:t>
      </w:r>
      <w:r w:rsidRPr="00A0789F">
        <w:rPr>
          <w:rFonts w:ascii="Times New Roman" w:hAnsi="Times New Roman"/>
        </w:rPr>
        <w:t>所示：</w:t>
      </w:r>
    </w:p>
    <w:p w14:paraId="41F01A67" w14:textId="77777777" w:rsidR="002023B2" w:rsidRDefault="00561DE4" w:rsidP="002023B2">
      <w:pPr>
        <w:pStyle w:val="a4"/>
        <w:numPr>
          <w:ilvl w:val="0"/>
          <w:numId w:val="12"/>
        </w:numPr>
        <w:spacing w:line="320" w:lineRule="exact"/>
        <w:ind w:firstLineChars="0"/>
        <w:jc w:val="center"/>
        <w:rPr>
          <w:rFonts w:ascii="Times New Roman" w:eastAsia="宋体" w:hAnsi="Times New Roman"/>
          <w:b/>
          <w:sz w:val="18"/>
          <w:szCs w:val="18"/>
        </w:rPr>
      </w:pPr>
      <w:r w:rsidRPr="00A0789F">
        <w:rPr>
          <w:rFonts w:ascii="Times New Roman" w:eastAsia="宋体" w:hAnsi="Times New Roman"/>
          <w:b/>
          <w:sz w:val="18"/>
          <w:szCs w:val="18"/>
        </w:rPr>
        <w:t>课程目标与教学内容、教学方法的对应关系</w:t>
      </w:r>
    </w:p>
    <w:p w14:paraId="3331AA66" w14:textId="77777777" w:rsidR="002023B2" w:rsidRPr="002023B2" w:rsidRDefault="002023B2" w:rsidP="002023B2">
      <w:pPr>
        <w:spacing w:line="320" w:lineRule="exact"/>
        <w:rPr>
          <w:rFonts w:ascii="Times New Roman" w:hAnsi="Times New Roman"/>
          <w:b/>
          <w:sz w:val="18"/>
          <w:szCs w:val="18"/>
        </w:rPr>
      </w:pPr>
    </w:p>
    <w:tbl>
      <w:tblPr>
        <w:tblW w:w="8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5024"/>
        <w:gridCol w:w="1004"/>
      </w:tblGrid>
      <w:tr w:rsidR="00561DE4" w:rsidRPr="00A0789F" w14:paraId="5428738E" w14:textId="77777777" w:rsidTr="00920CFA">
        <w:trPr>
          <w:trHeight w:val="167"/>
          <w:jc w:val="center"/>
        </w:trPr>
        <w:tc>
          <w:tcPr>
            <w:tcW w:w="2052" w:type="dxa"/>
            <w:vAlign w:val="center"/>
          </w:tcPr>
          <w:p w14:paraId="1362E1C0" w14:textId="77777777" w:rsidR="00561DE4" w:rsidRPr="00A0789F" w:rsidRDefault="00561DE4" w:rsidP="00B40E44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0789F">
              <w:rPr>
                <w:rFonts w:ascii="Times New Roman" w:hAnsi="Times New Roman"/>
                <w:b/>
                <w:sz w:val="18"/>
                <w:szCs w:val="18"/>
              </w:rPr>
              <w:t>教学内容</w:t>
            </w:r>
          </w:p>
        </w:tc>
        <w:tc>
          <w:tcPr>
            <w:tcW w:w="5024" w:type="dxa"/>
            <w:vAlign w:val="center"/>
          </w:tcPr>
          <w:p w14:paraId="537B3C4B" w14:textId="77777777" w:rsidR="00561DE4" w:rsidRPr="00A0789F" w:rsidRDefault="00561DE4" w:rsidP="00B40E44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0789F">
              <w:rPr>
                <w:rFonts w:ascii="Times New Roman" w:hAnsi="Times New Roman"/>
                <w:b/>
                <w:sz w:val="18"/>
                <w:szCs w:val="18"/>
              </w:rPr>
              <w:t>教学方法</w:t>
            </w:r>
          </w:p>
        </w:tc>
        <w:tc>
          <w:tcPr>
            <w:tcW w:w="1004" w:type="dxa"/>
            <w:vAlign w:val="center"/>
          </w:tcPr>
          <w:p w14:paraId="39C4F644" w14:textId="77777777" w:rsidR="00561DE4" w:rsidRPr="00A0789F" w:rsidRDefault="00561DE4">
            <w:pPr>
              <w:spacing w:line="320" w:lineRule="exact"/>
              <w:rPr>
                <w:rFonts w:ascii="Times New Roman" w:hAnsi="Times New Roman"/>
                <w:b/>
                <w:sz w:val="18"/>
                <w:szCs w:val="18"/>
              </w:rPr>
            </w:pPr>
            <w:r w:rsidRPr="00A0789F">
              <w:rPr>
                <w:rFonts w:ascii="Times New Roman" w:hAnsi="Times New Roman"/>
                <w:b/>
                <w:sz w:val="18"/>
                <w:szCs w:val="18"/>
              </w:rPr>
              <w:t>课程目标</w:t>
            </w:r>
          </w:p>
        </w:tc>
      </w:tr>
      <w:tr w:rsidR="002023B2" w:rsidRPr="00A0789F" w14:paraId="449D406C" w14:textId="77777777" w:rsidTr="00920CFA">
        <w:trPr>
          <w:trHeight w:val="115"/>
          <w:jc w:val="center"/>
        </w:trPr>
        <w:tc>
          <w:tcPr>
            <w:tcW w:w="2052" w:type="dxa"/>
            <w:vAlign w:val="center"/>
          </w:tcPr>
          <w:p w14:paraId="2EE5FB29" w14:textId="77777777" w:rsidR="002023B2" w:rsidRPr="009257BE" w:rsidRDefault="002023B2" w:rsidP="00B52CCC">
            <w:pPr>
              <w:numPr>
                <w:ilvl w:val="0"/>
                <w:numId w:val="13"/>
              </w:numPr>
              <w:spacing w:line="320" w:lineRule="exact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命题逻辑</w:t>
            </w:r>
          </w:p>
        </w:tc>
        <w:tc>
          <w:tcPr>
            <w:tcW w:w="5024" w:type="dxa"/>
            <w:vAlign w:val="center"/>
          </w:tcPr>
          <w:p w14:paraId="47E10EF0" w14:textId="77777777" w:rsidR="002023B2" w:rsidRPr="009257BE" w:rsidRDefault="002023B2" w:rsidP="00B52CCC">
            <w:pPr>
              <w:spacing w:line="320" w:lineRule="exact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课堂讲授</w:t>
            </w:r>
            <w:r w:rsidRPr="009257BE">
              <w:rPr>
                <w:sz w:val="18"/>
                <w:szCs w:val="18"/>
              </w:rPr>
              <w:t>、</w:t>
            </w:r>
            <w:r w:rsidRPr="009257BE">
              <w:rPr>
                <w:rFonts w:hint="eastAsia"/>
                <w:sz w:val="18"/>
                <w:szCs w:val="18"/>
              </w:rPr>
              <w:t>课堂</w:t>
            </w:r>
            <w:r w:rsidRPr="009257BE">
              <w:rPr>
                <w:sz w:val="18"/>
                <w:szCs w:val="18"/>
              </w:rPr>
              <w:t>练习</w:t>
            </w:r>
            <w:r w:rsidRPr="009257BE">
              <w:rPr>
                <w:rFonts w:hint="eastAsia"/>
                <w:sz w:val="18"/>
                <w:szCs w:val="18"/>
              </w:rPr>
              <w:t>、</w:t>
            </w:r>
            <w:r w:rsidRPr="009257BE">
              <w:rPr>
                <w:sz w:val="18"/>
                <w:szCs w:val="18"/>
              </w:rPr>
              <w:t>自学</w:t>
            </w:r>
            <w:r w:rsidR="0050389C" w:rsidRPr="009257BE">
              <w:rPr>
                <w:rFonts w:hint="eastAsia"/>
                <w:sz w:val="18"/>
                <w:szCs w:val="18"/>
              </w:rPr>
              <w:t>、文献查阅</w:t>
            </w:r>
          </w:p>
        </w:tc>
        <w:tc>
          <w:tcPr>
            <w:tcW w:w="1004" w:type="dxa"/>
            <w:vAlign w:val="center"/>
          </w:tcPr>
          <w:p w14:paraId="2006EC20" w14:textId="77777777" w:rsidR="002023B2" w:rsidRPr="00A0789F" w:rsidRDefault="002023B2" w:rsidP="007764C6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 w:rsidR="007764C6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 w:rsidR="002023B2" w:rsidRPr="00A0789F" w14:paraId="1E54C033" w14:textId="77777777" w:rsidTr="00920CFA">
        <w:trPr>
          <w:trHeight w:val="70"/>
          <w:jc w:val="center"/>
        </w:trPr>
        <w:tc>
          <w:tcPr>
            <w:tcW w:w="2052" w:type="dxa"/>
            <w:vAlign w:val="center"/>
          </w:tcPr>
          <w:p w14:paraId="5FBD3CEF" w14:textId="77777777" w:rsidR="002023B2" w:rsidRPr="009257BE" w:rsidRDefault="002023B2" w:rsidP="00B52CCC">
            <w:pPr>
              <w:numPr>
                <w:ilvl w:val="0"/>
                <w:numId w:val="13"/>
              </w:numPr>
              <w:spacing w:line="320" w:lineRule="exact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谓词逻辑</w:t>
            </w:r>
          </w:p>
        </w:tc>
        <w:tc>
          <w:tcPr>
            <w:tcW w:w="5024" w:type="dxa"/>
            <w:vAlign w:val="center"/>
          </w:tcPr>
          <w:p w14:paraId="79D78486" w14:textId="77777777" w:rsidR="002023B2" w:rsidRPr="009257BE" w:rsidRDefault="002023B2" w:rsidP="00B52CCC">
            <w:pPr>
              <w:spacing w:line="320" w:lineRule="exact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课堂讲授、课堂</w:t>
            </w:r>
            <w:r w:rsidRPr="009257BE">
              <w:rPr>
                <w:sz w:val="18"/>
                <w:szCs w:val="18"/>
              </w:rPr>
              <w:t>练习</w:t>
            </w:r>
            <w:r w:rsidR="0050389C" w:rsidRPr="009257BE">
              <w:rPr>
                <w:rFonts w:hint="eastAsia"/>
                <w:sz w:val="18"/>
                <w:szCs w:val="18"/>
              </w:rPr>
              <w:t>、</w:t>
            </w:r>
            <w:r w:rsidR="0050389C" w:rsidRPr="009257BE">
              <w:rPr>
                <w:sz w:val="18"/>
                <w:szCs w:val="18"/>
              </w:rPr>
              <w:t>自学</w:t>
            </w:r>
            <w:r w:rsidR="0050389C" w:rsidRPr="009257BE">
              <w:rPr>
                <w:rFonts w:hint="eastAsia"/>
                <w:sz w:val="18"/>
                <w:szCs w:val="18"/>
              </w:rPr>
              <w:t>、文献查阅</w:t>
            </w:r>
          </w:p>
        </w:tc>
        <w:tc>
          <w:tcPr>
            <w:tcW w:w="1004" w:type="dxa"/>
            <w:vAlign w:val="center"/>
          </w:tcPr>
          <w:p w14:paraId="5C03F181" w14:textId="77777777" w:rsidR="002023B2" w:rsidRPr="00A0789F" w:rsidRDefault="007764C6" w:rsidP="006B3F7E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2023B2" w:rsidRPr="00A0789F" w14:paraId="393972CB" w14:textId="77777777" w:rsidTr="00920CFA">
        <w:trPr>
          <w:trHeight w:val="70"/>
          <w:jc w:val="center"/>
        </w:trPr>
        <w:tc>
          <w:tcPr>
            <w:tcW w:w="2052" w:type="dxa"/>
            <w:vAlign w:val="center"/>
          </w:tcPr>
          <w:p w14:paraId="345E324E" w14:textId="77777777" w:rsidR="002023B2" w:rsidRPr="009257BE" w:rsidRDefault="002023B2" w:rsidP="0005247E">
            <w:pPr>
              <w:numPr>
                <w:ilvl w:val="0"/>
                <w:numId w:val="13"/>
              </w:numPr>
              <w:spacing w:line="320" w:lineRule="exact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集合</w:t>
            </w:r>
          </w:p>
        </w:tc>
        <w:tc>
          <w:tcPr>
            <w:tcW w:w="5024" w:type="dxa"/>
            <w:vAlign w:val="center"/>
          </w:tcPr>
          <w:p w14:paraId="1CBCA2A5" w14:textId="77777777" w:rsidR="002023B2" w:rsidRPr="009257BE" w:rsidRDefault="002023B2" w:rsidP="00B52CCC">
            <w:pPr>
              <w:spacing w:line="320" w:lineRule="exact"/>
              <w:rPr>
                <w:color w:val="000000"/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课堂讲授、课堂</w:t>
            </w:r>
            <w:r w:rsidRPr="009257BE">
              <w:rPr>
                <w:sz w:val="18"/>
                <w:szCs w:val="18"/>
              </w:rPr>
              <w:t>练习</w:t>
            </w:r>
            <w:r w:rsidRPr="009257BE">
              <w:rPr>
                <w:rFonts w:hint="eastAsia"/>
                <w:sz w:val="18"/>
                <w:szCs w:val="18"/>
              </w:rPr>
              <w:t>、自学</w:t>
            </w:r>
            <w:r w:rsidR="0050389C" w:rsidRPr="009257BE">
              <w:rPr>
                <w:rFonts w:hint="eastAsia"/>
                <w:sz w:val="18"/>
                <w:szCs w:val="18"/>
              </w:rPr>
              <w:t>、文献查阅</w:t>
            </w:r>
          </w:p>
        </w:tc>
        <w:tc>
          <w:tcPr>
            <w:tcW w:w="1004" w:type="dxa"/>
            <w:vAlign w:val="center"/>
          </w:tcPr>
          <w:p w14:paraId="0BB85249" w14:textId="77777777" w:rsidR="002023B2" w:rsidRPr="00A0789F" w:rsidRDefault="007764C6" w:rsidP="0005247E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6</w:t>
            </w:r>
          </w:p>
        </w:tc>
      </w:tr>
      <w:tr w:rsidR="0005247E" w:rsidRPr="00A0789F" w14:paraId="43116C5E" w14:textId="77777777" w:rsidTr="00920CFA">
        <w:trPr>
          <w:trHeight w:val="70"/>
          <w:jc w:val="center"/>
        </w:trPr>
        <w:tc>
          <w:tcPr>
            <w:tcW w:w="2052" w:type="dxa"/>
            <w:vAlign w:val="center"/>
          </w:tcPr>
          <w:p w14:paraId="6BF59908" w14:textId="77777777" w:rsidR="0005247E" w:rsidRPr="009257BE" w:rsidRDefault="0005247E" w:rsidP="00B52CCC">
            <w:pPr>
              <w:numPr>
                <w:ilvl w:val="0"/>
                <w:numId w:val="13"/>
              </w:numPr>
              <w:spacing w:line="32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关系</w:t>
            </w:r>
          </w:p>
        </w:tc>
        <w:tc>
          <w:tcPr>
            <w:tcW w:w="5024" w:type="dxa"/>
            <w:vAlign w:val="center"/>
          </w:tcPr>
          <w:p w14:paraId="47FCA617" w14:textId="77777777" w:rsidR="0005247E" w:rsidRPr="009257BE" w:rsidRDefault="0005247E" w:rsidP="00B52CCC">
            <w:pPr>
              <w:spacing w:line="320" w:lineRule="exact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课堂讲授、课堂</w:t>
            </w:r>
            <w:r w:rsidRPr="009257BE">
              <w:rPr>
                <w:sz w:val="18"/>
                <w:szCs w:val="18"/>
              </w:rPr>
              <w:t>练习</w:t>
            </w:r>
            <w:r w:rsidRPr="009257BE">
              <w:rPr>
                <w:rFonts w:hint="eastAsia"/>
                <w:sz w:val="18"/>
                <w:szCs w:val="18"/>
              </w:rPr>
              <w:t>、自学、文献查阅</w:t>
            </w:r>
          </w:p>
        </w:tc>
        <w:tc>
          <w:tcPr>
            <w:tcW w:w="1004" w:type="dxa"/>
            <w:vAlign w:val="center"/>
          </w:tcPr>
          <w:p w14:paraId="427CA6A2" w14:textId="77777777" w:rsidR="0005247E" w:rsidRDefault="0005247E" w:rsidP="006B3F7E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7</w:t>
            </w:r>
          </w:p>
        </w:tc>
      </w:tr>
      <w:tr w:rsidR="002023B2" w:rsidRPr="00A0789F" w14:paraId="5E3ECFC3" w14:textId="77777777" w:rsidTr="00920CFA">
        <w:trPr>
          <w:trHeight w:val="70"/>
          <w:jc w:val="center"/>
        </w:trPr>
        <w:tc>
          <w:tcPr>
            <w:tcW w:w="2052" w:type="dxa"/>
            <w:vAlign w:val="center"/>
          </w:tcPr>
          <w:p w14:paraId="0E7731FC" w14:textId="77777777" w:rsidR="002023B2" w:rsidRPr="009257BE" w:rsidRDefault="007764C6" w:rsidP="00B52CCC">
            <w:pPr>
              <w:numPr>
                <w:ilvl w:val="0"/>
                <w:numId w:val="13"/>
              </w:numPr>
              <w:spacing w:line="32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</w:t>
            </w:r>
          </w:p>
        </w:tc>
        <w:tc>
          <w:tcPr>
            <w:tcW w:w="5024" w:type="dxa"/>
            <w:vAlign w:val="center"/>
          </w:tcPr>
          <w:p w14:paraId="0DC5503D" w14:textId="77777777" w:rsidR="002023B2" w:rsidRPr="009257BE" w:rsidRDefault="002023B2" w:rsidP="00B52CCC">
            <w:pPr>
              <w:spacing w:line="320" w:lineRule="exact"/>
              <w:rPr>
                <w:color w:val="000000"/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课堂讲授、课堂</w:t>
            </w:r>
            <w:r w:rsidRPr="009257BE">
              <w:rPr>
                <w:sz w:val="18"/>
                <w:szCs w:val="18"/>
              </w:rPr>
              <w:t>练习</w:t>
            </w:r>
            <w:r w:rsidRPr="009257BE">
              <w:rPr>
                <w:rFonts w:hint="eastAsia"/>
                <w:sz w:val="18"/>
                <w:szCs w:val="18"/>
              </w:rPr>
              <w:t>、</w:t>
            </w:r>
            <w:r w:rsidR="0050389C" w:rsidRPr="009257BE">
              <w:rPr>
                <w:rFonts w:hint="eastAsia"/>
                <w:sz w:val="18"/>
                <w:szCs w:val="18"/>
              </w:rPr>
              <w:t>自学</w:t>
            </w:r>
            <w:r w:rsidR="0050389C">
              <w:rPr>
                <w:rFonts w:hint="eastAsia"/>
                <w:sz w:val="18"/>
                <w:szCs w:val="18"/>
              </w:rPr>
              <w:t>、</w:t>
            </w:r>
            <w:r w:rsidRPr="009257BE">
              <w:rPr>
                <w:rFonts w:hint="eastAsia"/>
                <w:sz w:val="18"/>
                <w:szCs w:val="18"/>
              </w:rPr>
              <w:t>文献查阅</w:t>
            </w:r>
          </w:p>
        </w:tc>
        <w:tc>
          <w:tcPr>
            <w:tcW w:w="1004" w:type="dxa"/>
            <w:vAlign w:val="center"/>
          </w:tcPr>
          <w:p w14:paraId="65A3F6C5" w14:textId="77777777" w:rsidR="002023B2" w:rsidRPr="00A0789F" w:rsidRDefault="007764C6" w:rsidP="007764C6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50389C" w:rsidRPr="00A0789F" w14:paraId="48AFE602" w14:textId="77777777" w:rsidTr="00920CFA">
        <w:trPr>
          <w:trHeight w:val="70"/>
          <w:jc w:val="center"/>
        </w:trPr>
        <w:tc>
          <w:tcPr>
            <w:tcW w:w="2052" w:type="dxa"/>
            <w:vAlign w:val="center"/>
          </w:tcPr>
          <w:p w14:paraId="2AB550C5" w14:textId="5715F357" w:rsidR="0050389C" w:rsidRPr="009257BE" w:rsidRDefault="00CA29FB" w:rsidP="00B52CCC">
            <w:pPr>
              <w:numPr>
                <w:ilvl w:val="0"/>
                <w:numId w:val="13"/>
              </w:numPr>
              <w:spacing w:line="32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图论</w:t>
            </w:r>
          </w:p>
        </w:tc>
        <w:tc>
          <w:tcPr>
            <w:tcW w:w="5024" w:type="dxa"/>
            <w:vAlign w:val="center"/>
          </w:tcPr>
          <w:p w14:paraId="08E862BF" w14:textId="77777777" w:rsidR="0050389C" w:rsidRPr="009257BE" w:rsidRDefault="007764C6" w:rsidP="00B52CCC">
            <w:pPr>
              <w:spacing w:line="320" w:lineRule="exact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课堂讲授、课堂</w:t>
            </w:r>
            <w:r w:rsidRPr="009257BE">
              <w:rPr>
                <w:sz w:val="18"/>
                <w:szCs w:val="18"/>
              </w:rPr>
              <w:t>练习</w:t>
            </w:r>
            <w:r w:rsidRPr="009257BE">
              <w:rPr>
                <w:rFonts w:hint="eastAsia"/>
                <w:sz w:val="18"/>
                <w:szCs w:val="18"/>
              </w:rPr>
              <w:t>、自学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9257BE">
              <w:rPr>
                <w:rFonts w:hint="eastAsia"/>
                <w:sz w:val="18"/>
                <w:szCs w:val="18"/>
              </w:rPr>
              <w:t>文献查阅</w:t>
            </w:r>
          </w:p>
        </w:tc>
        <w:tc>
          <w:tcPr>
            <w:tcW w:w="1004" w:type="dxa"/>
            <w:vAlign w:val="center"/>
          </w:tcPr>
          <w:p w14:paraId="5620F04F" w14:textId="77777777" w:rsidR="0050389C" w:rsidRDefault="007764C6" w:rsidP="007764C6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6</w:t>
            </w:r>
          </w:p>
        </w:tc>
      </w:tr>
      <w:tr w:rsidR="007764C6" w:rsidRPr="00A0789F" w14:paraId="655F8F5F" w14:textId="77777777" w:rsidTr="00920CFA">
        <w:trPr>
          <w:trHeight w:val="70"/>
          <w:jc w:val="center"/>
        </w:trPr>
        <w:tc>
          <w:tcPr>
            <w:tcW w:w="2052" w:type="dxa"/>
            <w:vAlign w:val="center"/>
          </w:tcPr>
          <w:p w14:paraId="1F17B65E" w14:textId="034C8918" w:rsidR="007764C6" w:rsidRDefault="00CA29FB" w:rsidP="00B52CCC">
            <w:pPr>
              <w:numPr>
                <w:ilvl w:val="0"/>
                <w:numId w:val="13"/>
              </w:numPr>
              <w:spacing w:line="32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数值分析绪论</w:t>
            </w:r>
          </w:p>
        </w:tc>
        <w:tc>
          <w:tcPr>
            <w:tcW w:w="5024" w:type="dxa"/>
            <w:vAlign w:val="center"/>
          </w:tcPr>
          <w:p w14:paraId="6BBBED3E" w14:textId="77777777" w:rsidR="007764C6" w:rsidRPr="009257BE" w:rsidRDefault="007764C6" w:rsidP="00B52CCC">
            <w:pPr>
              <w:spacing w:line="320" w:lineRule="exact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课堂讲授、课堂</w:t>
            </w:r>
            <w:r w:rsidRPr="009257BE">
              <w:rPr>
                <w:sz w:val="18"/>
                <w:szCs w:val="18"/>
              </w:rPr>
              <w:t>练习</w:t>
            </w:r>
            <w:r w:rsidRPr="009257BE">
              <w:rPr>
                <w:rFonts w:hint="eastAsia"/>
                <w:sz w:val="18"/>
                <w:szCs w:val="18"/>
              </w:rPr>
              <w:t>、自学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9257BE">
              <w:rPr>
                <w:rFonts w:hint="eastAsia"/>
                <w:sz w:val="18"/>
                <w:szCs w:val="18"/>
              </w:rPr>
              <w:t>文献查阅</w:t>
            </w:r>
          </w:p>
        </w:tc>
        <w:tc>
          <w:tcPr>
            <w:tcW w:w="1004" w:type="dxa"/>
            <w:vAlign w:val="center"/>
          </w:tcPr>
          <w:p w14:paraId="23894D19" w14:textId="77777777" w:rsidR="007764C6" w:rsidRDefault="007764C6" w:rsidP="006B3F7E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6</w:t>
            </w:r>
          </w:p>
        </w:tc>
      </w:tr>
      <w:tr w:rsidR="00CA29FB" w:rsidRPr="00A0789F" w14:paraId="3426F52E" w14:textId="77777777" w:rsidTr="00920CFA">
        <w:trPr>
          <w:trHeight w:val="70"/>
          <w:jc w:val="center"/>
        </w:trPr>
        <w:tc>
          <w:tcPr>
            <w:tcW w:w="2052" w:type="dxa"/>
            <w:vAlign w:val="center"/>
          </w:tcPr>
          <w:p w14:paraId="18918660" w14:textId="7A1A68FE" w:rsidR="00CA29FB" w:rsidRDefault="00CA29FB" w:rsidP="00B52CCC">
            <w:pPr>
              <w:numPr>
                <w:ilvl w:val="0"/>
                <w:numId w:val="13"/>
              </w:numPr>
              <w:spacing w:line="32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插值法</w:t>
            </w:r>
          </w:p>
        </w:tc>
        <w:tc>
          <w:tcPr>
            <w:tcW w:w="5024" w:type="dxa"/>
            <w:vAlign w:val="center"/>
          </w:tcPr>
          <w:p w14:paraId="21DCC33B" w14:textId="036D9614" w:rsidR="00CA29FB" w:rsidRPr="009257BE" w:rsidRDefault="00CA29FB" w:rsidP="00B52CCC">
            <w:pPr>
              <w:spacing w:line="320" w:lineRule="exact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课堂讲授、课堂</w:t>
            </w:r>
            <w:r w:rsidRPr="009257BE">
              <w:rPr>
                <w:sz w:val="18"/>
                <w:szCs w:val="18"/>
              </w:rPr>
              <w:t>练习</w:t>
            </w:r>
            <w:r w:rsidRPr="009257BE">
              <w:rPr>
                <w:rFonts w:hint="eastAsia"/>
                <w:sz w:val="18"/>
                <w:szCs w:val="18"/>
              </w:rPr>
              <w:t>、自学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9257BE">
              <w:rPr>
                <w:rFonts w:hint="eastAsia"/>
                <w:sz w:val="18"/>
                <w:szCs w:val="18"/>
              </w:rPr>
              <w:t>文献查阅</w:t>
            </w:r>
          </w:p>
        </w:tc>
        <w:tc>
          <w:tcPr>
            <w:tcW w:w="1004" w:type="dxa"/>
            <w:vAlign w:val="center"/>
          </w:tcPr>
          <w:p w14:paraId="2D3A644F" w14:textId="026D685B" w:rsidR="00CA29FB" w:rsidRDefault="00CA29FB" w:rsidP="006B3F7E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7</w:t>
            </w:r>
          </w:p>
        </w:tc>
      </w:tr>
    </w:tbl>
    <w:p w14:paraId="1E0C20CE" w14:textId="77777777" w:rsidR="00561DE4" w:rsidRDefault="00561DE4">
      <w:pPr>
        <w:spacing w:line="400" w:lineRule="exact"/>
        <w:ind w:firstLineChars="200" w:firstLine="480"/>
        <w:rPr>
          <w:rFonts w:ascii="Times New Roman" w:hAnsi="Times New Roman"/>
          <w:szCs w:val="21"/>
        </w:rPr>
      </w:pPr>
      <w:r w:rsidRPr="00A0789F">
        <w:rPr>
          <w:rFonts w:ascii="Times New Roman" w:hAnsi="Times New Roman" w:hint="eastAsia"/>
          <w:szCs w:val="21"/>
        </w:rPr>
        <w:t>课程教学</w:t>
      </w:r>
      <w:r w:rsidRPr="00A0789F">
        <w:rPr>
          <w:rFonts w:ascii="Times New Roman" w:hAnsi="Times New Roman"/>
          <w:szCs w:val="21"/>
        </w:rPr>
        <w:t>的</w:t>
      </w:r>
      <w:r w:rsidRPr="00A0789F">
        <w:rPr>
          <w:rFonts w:ascii="Times New Roman" w:hAnsi="Times New Roman" w:hint="eastAsia"/>
          <w:szCs w:val="21"/>
        </w:rPr>
        <w:t>详细</w:t>
      </w:r>
      <w:r w:rsidRPr="00A0789F">
        <w:rPr>
          <w:rFonts w:ascii="Times New Roman" w:hAnsi="Times New Roman"/>
          <w:szCs w:val="21"/>
        </w:rPr>
        <w:t>内容与要求如下：</w:t>
      </w:r>
    </w:p>
    <w:p w14:paraId="52534AE3" w14:textId="77777777" w:rsidR="002023B2" w:rsidRPr="00EE7926" w:rsidRDefault="002023B2" w:rsidP="002023B2">
      <w:pPr>
        <w:numPr>
          <w:ilvl w:val="0"/>
          <w:numId w:val="14"/>
        </w:numPr>
        <w:spacing w:line="400" w:lineRule="exact"/>
        <w:rPr>
          <w:b/>
        </w:rPr>
      </w:pPr>
      <w:r>
        <w:rPr>
          <w:rFonts w:hint="eastAsia"/>
          <w:b/>
        </w:rPr>
        <w:t>命题逻辑</w:t>
      </w:r>
    </w:p>
    <w:p w14:paraId="606CCE50" w14:textId="77777777" w:rsidR="002023B2" w:rsidRDefault="002023B2" w:rsidP="002023B2">
      <w:pPr>
        <w:spacing w:line="400" w:lineRule="exact"/>
        <w:rPr>
          <w:b/>
        </w:rPr>
      </w:pPr>
      <w:r>
        <w:rPr>
          <w:rFonts w:hint="eastAsia"/>
          <w:b/>
        </w:rPr>
        <w:t>（1</w:t>
      </w:r>
      <w:r>
        <w:rPr>
          <w:b/>
        </w:rPr>
        <w:t>）</w:t>
      </w:r>
      <w:r w:rsidRPr="00990509">
        <w:rPr>
          <w:rFonts w:hint="eastAsia"/>
          <w:b/>
        </w:rPr>
        <w:t>教学</w:t>
      </w:r>
      <w:r w:rsidRPr="00990509">
        <w:rPr>
          <w:b/>
        </w:rPr>
        <w:t>内容：</w:t>
      </w:r>
    </w:p>
    <w:p w14:paraId="4933C9D3" w14:textId="77777777" w:rsidR="002023B2" w:rsidRDefault="002023B2" w:rsidP="002023B2">
      <w:pPr>
        <w:numPr>
          <w:ilvl w:val="0"/>
          <w:numId w:val="1"/>
        </w:numPr>
        <w:spacing w:line="400" w:lineRule="exact"/>
      </w:pPr>
      <w:r w:rsidRPr="009F5D1C">
        <w:t>命题及</w:t>
      </w:r>
      <w:r w:rsidR="00D80C38">
        <w:rPr>
          <w:rFonts w:hint="eastAsia"/>
        </w:rPr>
        <w:t>逻辑</w:t>
      </w:r>
      <w:r>
        <w:rPr>
          <w:rFonts w:hint="eastAsia"/>
        </w:rPr>
        <w:t>连接</w:t>
      </w:r>
      <w:r w:rsidRPr="009F5D1C">
        <w:t>词</w:t>
      </w:r>
      <w:r>
        <w:rPr>
          <w:rFonts w:hint="eastAsia"/>
        </w:rPr>
        <w:t>的概念</w:t>
      </w:r>
      <w:r>
        <w:t>，自然语言的命题符号化</w:t>
      </w:r>
      <w:r w:rsidR="00D80C38">
        <w:rPr>
          <w:rFonts w:hint="eastAsia"/>
        </w:rPr>
        <w:t>。</w:t>
      </w:r>
    </w:p>
    <w:p w14:paraId="62D279AB" w14:textId="77777777" w:rsidR="002023B2" w:rsidRDefault="002023B2" w:rsidP="002023B2">
      <w:pPr>
        <w:numPr>
          <w:ilvl w:val="0"/>
          <w:numId w:val="1"/>
        </w:numPr>
        <w:spacing w:line="400" w:lineRule="exact"/>
      </w:pPr>
      <w:r>
        <w:lastRenderedPageBreak/>
        <w:t>真值表</w:t>
      </w:r>
      <w:r>
        <w:rPr>
          <w:rFonts w:hint="eastAsia"/>
        </w:rPr>
        <w:t>、命题</w:t>
      </w:r>
      <w:r w:rsidRPr="009F5D1C">
        <w:t>公式与赋值、</w:t>
      </w:r>
      <w:r>
        <w:rPr>
          <w:rFonts w:hint="eastAsia"/>
        </w:rPr>
        <w:t>命题公式的类型</w:t>
      </w:r>
      <w:r w:rsidR="00D80C38">
        <w:rPr>
          <w:rFonts w:hint="eastAsia"/>
        </w:rPr>
        <w:t>。</w:t>
      </w:r>
    </w:p>
    <w:p w14:paraId="3F92830B" w14:textId="77777777" w:rsidR="002023B2" w:rsidRDefault="002023B2" w:rsidP="002023B2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命题的等价演算</w:t>
      </w:r>
      <w:r w:rsidR="00D80C38">
        <w:rPr>
          <w:rFonts w:hint="eastAsia"/>
        </w:rPr>
        <w:t>。</w:t>
      </w:r>
    </w:p>
    <w:p w14:paraId="72BA0260" w14:textId="77777777" w:rsidR="002023B2" w:rsidRDefault="002023B2" w:rsidP="002023B2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范式</w:t>
      </w:r>
      <w:r w:rsidR="00D80C38">
        <w:rPr>
          <w:rFonts w:hint="eastAsia"/>
        </w:rPr>
        <w:t>。</w:t>
      </w:r>
    </w:p>
    <w:p w14:paraId="64FA24B8" w14:textId="77777777" w:rsidR="002023B2" w:rsidRDefault="002023B2" w:rsidP="002023B2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命题</w:t>
      </w:r>
      <w:r w:rsidR="00D80C38">
        <w:rPr>
          <w:rFonts w:hint="eastAsia"/>
        </w:rPr>
        <w:t>公式</w:t>
      </w:r>
      <w:r>
        <w:rPr>
          <w:rFonts w:hint="eastAsia"/>
        </w:rPr>
        <w:t>的</w:t>
      </w:r>
      <w:r w:rsidR="00D80C38">
        <w:rPr>
          <w:rFonts w:hint="eastAsia"/>
        </w:rPr>
        <w:t>推理</w:t>
      </w:r>
      <w:r>
        <w:rPr>
          <w:rFonts w:hint="eastAsia"/>
        </w:rPr>
        <w:t>演算。</w:t>
      </w:r>
    </w:p>
    <w:p w14:paraId="6B5F8CD2" w14:textId="77777777" w:rsidR="002023B2" w:rsidRDefault="002023B2" w:rsidP="002023B2">
      <w:pPr>
        <w:spacing w:line="400" w:lineRule="exact"/>
        <w:rPr>
          <w:b/>
        </w:rPr>
      </w:pPr>
      <w:r>
        <w:rPr>
          <w:rFonts w:hint="eastAsia"/>
          <w:b/>
        </w:rPr>
        <w:t>（2</w:t>
      </w:r>
      <w:r>
        <w:rPr>
          <w:b/>
        </w:rPr>
        <w:t>）</w:t>
      </w:r>
      <w:r w:rsidRPr="000634A0">
        <w:rPr>
          <w:rFonts w:hint="eastAsia"/>
          <w:b/>
        </w:rPr>
        <w:t>教学重点</w:t>
      </w:r>
      <w:r>
        <w:rPr>
          <w:rFonts w:hint="eastAsia"/>
          <w:b/>
        </w:rPr>
        <w:t>：</w:t>
      </w:r>
      <w:r>
        <w:t>真值表</w:t>
      </w:r>
      <w:r>
        <w:rPr>
          <w:rFonts w:hint="eastAsia"/>
        </w:rPr>
        <w:t>、命题的等价演算、范式、命题</w:t>
      </w:r>
      <w:r w:rsidR="00D80C38">
        <w:rPr>
          <w:rFonts w:hint="eastAsia"/>
        </w:rPr>
        <w:t>公式的</w:t>
      </w:r>
      <w:r>
        <w:rPr>
          <w:rFonts w:hint="eastAsia"/>
        </w:rPr>
        <w:t>推理</w:t>
      </w:r>
      <w:r w:rsidR="00D80C38">
        <w:rPr>
          <w:rFonts w:hint="eastAsia"/>
        </w:rPr>
        <w:t>演算</w:t>
      </w:r>
      <w:r>
        <w:rPr>
          <w:rFonts w:hint="eastAsia"/>
        </w:rPr>
        <w:t>。</w:t>
      </w:r>
    </w:p>
    <w:p w14:paraId="4BAA364B" w14:textId="77777777" w:rsidR="002023B2" w:rsidRDefault="002023B2" w:rsidP="002023B2">
      <w:pPr>
        <w:spacing w:line="400" w:lineRule="exact"/>
      </w:pPr>
      <w:r w:rsidRPr="006775BC">
        <w:rPr>
          <w:rFonts w:hint="eastAsia"/>
          <w:b/>
        </w:rPr>
        <w:t>（3</w:t>
      </w:r>
      <w:r w:rsidRPr="006775BC">
        <w:rPr>
          <w:b/>
        </w:rPr>
        <w:t>）</w:t>
      </w:r>
      <w:r w:rsidRPr="000634A0">
        <w:rPr>
          <w:rFonts w:hint="eastAsia"/>
          <w:b/>
        </w:rPr>
        <w:t>教学</w:t>
      </w:r>
      <w:r w:rsidRPr="000634A0">
        <w:rPr>
          <w:b/>
        </w:rPr>
        <w:t>难点</w:t>
      </w:r>
      <w:r w:rsidRPr="006775BC">
        <w:rPr>
          <w:b/>
        </w:rPr>
        <w:t>：</w:t>
      </w:r>
      <w:r w:rsidR="00D80C38">
        <w:rPr>
          <w:rFonts w:hint="eastAsia"/>
        </w:rPr>
        <w:t>范式、</w:t>
      </w:r>
      <w:r>
        <w:rPr>
          <w:rFonts w:hint="eastAsia"/>
        </w:rPr>
        <w:t>命题</w:t>
      </w:r>
      <w:r w:rsidR="00D80C38">
        <w:rPr>
          <w:rFonts w:hint="eastAsia"/>
        </w:rPr>
        <w:t>公式</w:t>
      </w:r>
      <w:r>
        <w:rPr>
          <w:rFonts w:hint="eastAsia"/>
        </w:rPr>
        <w:t>的</w:t>
      </w:r>
      <w:r w:rsidR="00D80C38">
        <w:rPr>
          <w:rFonts w:hint="eastAsia"/>
        </w:rPr>
        <w:t>推理</w:t>
      </w:r>
      <w:r>
        <w:rPr>
          <w:rFonts w:hint="eastAsia"/>
        </w:rPr>
        <w:t>演算。</w:t>
      </w:r>
    </w:p>
    <w:p w14:paraId="5BF1CB90" w14:textId="77777777" w:rsidR="002023B2" w:rsidRDefault="002023B2" w:rsidP="002023B2">
      <w:pPr>
        <w:spacing w:line="400" w:lineRule="exact"/>
      </w:pPr>
      <w:r w:rsidRPr="003B0A30">
        <w:rPr>
          <w:rFonts w:hint="eastAsia"/>
          <w:b/>
        </w:rPr>
        <w:t>（</w:t>
      </w:r>
      <w:r>
        <w:rPr>
          <w:b/>
        </w:rPr>
        <w:t>4</w:t>
      </w:r>
      <w:r w:rsidRPr="003B0A30">
        <w:rPr>
          <w:b/>
        </w:rPr>
        <w:t>）</w:t>
      </w:r>
      <w:r w:rsidRPr="003B0A30">
        <w:rPr>
          <w:rFonts w:hint="eastAsia"/>
          <w:b/>
        </w:rPr>
        <w:t>教学</w:t>
      </w:r>
      <w:r w:rsidRPr="003B0A30">
        <w:rPr>
          <w:b/>
        </w:rPr>
        <w:t>要求：</w:t>
      </w:r>
      <w:r w:rsidRPr="00084959">
        <w:rPr>
          <w:rFonts w:hint="eastAsia"/>
        </w:rPr>
        <w:t>能够</w:t>
      </w:r>
      <w:r>
        <w:rPr>
          <w:rFonts w:hint="eastAsia"/>
        </w:rPr>
        <w:t>用真值表解决问题，能够求命题公式的标准析取范式和标准合取范式，能够进行演</w:t>
      </w:r>
      <w:r w:rsidR="00D80C38">
        <w:rPr>
          <w:rFonts w:hint="eastAsia"/>
        </w:rPr>
        <w:t>泽</w:t>
      </w:r>
      <w:r>
        <w:rPr>
          <w:rFonts w:hint="eastAsia"/>
        </w:rPr>
        <w:t>推理</w:t>
      </w:r>
      <w:r w:rsidRPr="00084959">
        <w:rPr>
          <w:rFonts w:hint="eastAsia"/>
        </w:rPr>
        <w:t>。</w:t>
      </w:r>
    </w:p>
    <w:p w14:paraId="661B37DD" w14:textId="77777777" w:rsidR="002023B2" w:rsidRPr="002450E4" w:rsidRDefault="002450E4" w:rsidP="00D80C38">
      <w:pPr>
        <w:spacing w:line="400" w:lineRule="exact"/>
        <w:ind w:firstLineChars="200" w:firstLine="482"/>
      </w:pPr>
      <w:r w:rsidRPr="00BA10FF">
        <w:rPr>
          <w:rFonts w:hint="eastAsia"/>
          <w:b/>
          <w:bCs/>
        </w:rPr>
        <w:t>思政融合点1：</w:t>
      </w:r>
      <w:r w:rsidR="00687BF5" w:rsidRPr="00E00F7B">
        <w:rPr>
          <w:rFonts w:hint="eastAsia"/>
        </w:rPr>
        <w:t>引导学生查找资料，从逻辑推理的角度出发，</w:t>
      </w:r>
      <w:r w:rsidR="00F52E3C">
        <w:rPr>
          <w:rFonts w:hint="eastAsia"/>
        </w:rPr>
        <w:t>领会其完备性和正确性</w:t>
      </w:r>
      <w:r w:rsidR="00687BF5" w:rsidRPr="00E00F7B">
        <w:rPr>
          <w:rFonts w:hint="eastAsia"/>
        </w:rPr>
        <w:t>。</w:t>
      </w:r>
    </w:p>
    <w:p w14:paraId="3D3B1059" w14:textId="77777777" w:rsidR="002023B2" w:rsidRPr="00EE7926" w:rsidRDefault="002023B2" w:rsidP="002023B2">
      <w:pPr>
        <w:numPr>
          <w:ilvl w:val="0"/>
          <w:numId w:val="14"/>
        </w:numPr>
        <w:spacing w:line="400" w:lineRule="exact"/>
        <w:rPr>
          <w:b/>
        </w:rPr>
      </w:pPr>
      <w:r>
        <w:rPr>
          <w:rFonts w:hint="eastAsia"/>
          <w:b/>
        </w:rPr>
        <w:t>谓词逻辑</w:t>
      </w:r>
    </w:p>
    <w:p w14:paraId="1DEEF1DD" w14:textId="77777777" w:rsidR="002023B2" w:rsidRDefault="002023B2" w:rsidP="002023B2">
      <w:pPr>
        <w:spacing w:line="400" w:lineRule="exact"/>
        <w:rPr>
          <w:b/>
        </w:rPr>
      </w:pPr>
      <w:r>
        <w:rPr>
          <w:rFonts w:hint="eastAsia"/>
          <w:b/>
        </w:rPr>
        <w:t>（1</w:t>
      </w:r>
      <w:r>
        <w:rPr>
          <w:b/>
        </w:rPr>
        <w:t>）</w:t>
      </w:r>
      <w:r w:rsidRPr="00990509">
        <w:rPr>
          <w:rFonts w:hint="eastAsia"/>
          <w:b/>
        </w:rPr>
        <w:t>教学</w:t>
      </w:r>
      <w:r w:rsidRPr="00990509">
        <w:rPr>
          <w:b/>
        </w:rPr>
        <w:t>内容：</w:t>
      </w:r>
    </w:p>
    <w:p w14:paraId="72C1625B" w14:textId="77777777" w:rsidR="002023B2" w:rsidRDefault="00D80C38" w:rsidP="002023B2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个体词、谓词、量词</w:t>
      </w:r>
      <w:r w:rsidR="002023B2">
        <w:rPr>
          <w:rFonts w:hint="eastAsia"/>
        </w:rPr>
        <w:t>及</w:t>
      </w:r>
      <w:r w:rsidR="002023B2" w:rsidRPr="009F5D1C">
        <w:t>自然语言</w:t>
      </w:r>
      <w:r w:rsidR="002023B2">
        <w:rPr>
          <w:rFonts w:hint="eastAsia"/>
        </w:rPr>
        <w:t>命题</w:t>
      </w:r>
      <w:r>
        <w:rPr>
          <w:rFonts w:hint="eastAsia"/>
        </w:rPr>
        <w:t>符号</w:t>
      </w:r>
      <w:r w:rsidR="002023B2" w:rsidRPr="009F5D1C">
        <w:t>化</w:t>
      </w:r>
      <w:r>
        <w:rPr>
          <w:rFonts w:hint="eastAsia"/>
        </w:rPr>
        <w:t>。</w:t>
      </w:r>
    </w:p>
    <w:p w14:paraId="7FE72A4D" w14:textId="77777777" w:rsidR="002023B2" w:rsidRDefault="002023B2" w:rsidP="002023B2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谓词公式的解释</w:t>
      </w:r>
      <w:r w:rsidR="00D80C38">
        <w:rPr>
          <w:rFonts w:hint="eastAsia"/>
        </w:rPr>
        <w:t>。</w:t>
      </w:r>
    </w:p>
    <w:p w14:paraId="624EC5E1" w14:textId="77777777" w:rsidR="002023B2" w:rsidRDefault="002023B2" w:rsidP="002023B2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谓词公式的等价演算</w:t>
      </w:r>
      <w:r w:rsidR="00D80C38">
        <w:rPr>
          <w:rFonts w:hint="eastAsia"/>
        </w:rPr>
        <w:t>。</w:t>
      </w:r>
    </w:p>
    <w:p w14:paraId="030A36F6" w14:textId="77777777" w:rsidR="002023B2" w:rsidRDefault="002023B2" w:rsidP="002023B2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谓词</w:t>
      </w:r>
      <w:r w:rsidR="00D80C38">
        <w:rPr>
          <w:rFonts w:hint="eastAsia"/>
        </w:rPr>
        <w:t>公</w:t>
      </w:r>
      <w:r w:rsidR="00D80C38">
        <w:t>式</w:t>
      </w:r>
      <w:r w:rsidRPr="009F5D1C">
        <w:t>的推理规则及</w:t>
      </w:r>
      <w:r w:rsidR="00D80C38">
        <w:t>演绎</w:t>
      </w:r>
      <w:r w:rsidRPr="009F5D1C">
        <w:t>推理</w:t>
      </w:r>
      <w:r w:rsidR="00D80C38">
        <w:rPr>
          <w:rFonts w:hint="eastAsia"/>
        </w:rPr>
        <w:t>。</w:t>
      </w:r>
    </w:p>
    <w:p w14:paraId="39EB3643" w14:textId="77777777" w:rsidR="002023B2" w:rsidRDefault="002023B2" w:rsidP="002023B2">
      <w:pPr>
        <w:spacing w:line="400" w:lineRule="exact"/>
      </w:pPr>
      <w:r>
        <w:rPr>
          <w:rFonts w:hint="eastAsia"/>
          <w:b/>
        </w:rPr>
        <w:t>（</w:t>
      </w:r>
      <w:r>
        <w:rPr>
          <w:b/>
        </w:rPr>
        <w:t>2）</w:t>
      </w:r>
      <w:r w:rsidR="002450E4" w:rsidRPr="00990509">
        <w:rPr>
          <w:rFonts w:hint="eastAsia"/>
          <w:b/>
        </w:rPr>
        <w:t>教学</w:t>
      </w:r>
      <w:r w:rsidR="002450E4">
        <w:rPr>
          <w:rFonts w:hint="eastAsia"/>
          <w:b/>
        </w:rPr>
        <w:t>重点</w:t>
      </w:r>
      <w:r w:rsidR="002450E4" w:rsidRPr="00990509">
        <w:rPr>
          <w:b/>
        </w:rPr>
        <w:t>：</w:t>
      </w:r>
      <w:r w:rsidR="002450E4">
        <w:rPr>
          <w:rFonts w:hint="eastAsia"/>
        </w:rPr>
        <w:t>谓词公式的等价演算，</w:t>
      </w:r>
      <w:r w:rsidR="00D80C38">
        <w:rPr>
          <w:rFonts w:hint="eastAsia"/>
        </w:rPr>
        <w:t>谓词公</w:t>
      </w:r>
      <w:r w:rsidR="00D80C38">
        <w:t>式</w:t>
      </w:r>
      <w:r w:rsidR="00D80C38" w:rsidRPr="009F5D1C">
        <w:t>的推理规则及</w:t>
      </w:r>
      <w:r w:rsidR="00D80C38">
        <w:t>演绎</w:t>
      </w:r>
      <w:r w:rsidR="00D80C38" w:rsidRPr="009F5D1C">
        <w:t>推理</w:t>
      </w:r>
      <w:r w:rsidR="002450E4">
        <w:rPr>
          <w:rFonts w:hint="eastAsia"/>
        </w:rPr>
        <w:t>。</w:t>
      </w:r>
    </w:p>
    <w:p w14:paraId="0F8D7958" w14:textId="77777777" w:rsidR="002023B2" w:rsidRDefault="002023B2" w:rsidP="002023B2">
      <w:pPr>
        <w:spacing w:line="400" w:lineRule="exact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3）</w:t>
      </w:r>
      <w:r w:rsidRPr="00990509">
        <w:rPr>
          <w:rFonts w:hint="eastAsia"/>
          <w:b/>
        </w:rPr>
        <w:t>教学</w:t>
      </w:r>
      <w:r>
        <w:rPr>
          <w:rFonts w:hint="eastAsia"/>
          <w:b/>
        </w:rPr>
        <w:t>难点</w:t>
      </w:r>
      <w:r w:rsidRPr="00990509">
        <w:rPr>
          <w:b/>
        </w:rPr>
        <w:t>：</w:t>
      </w:r>
      <w:r w:rsidR="00D80C38">
        <w:rPr>
          <w:rFonts w:hint="eastAsia"/>
        </w:rPr>
        <w:t>谓词公</w:t>
      </w:r>
      <w:r w:rsidR="00D80C38">
        <w:t>式</w:t>
      </w:r>
      <w:r w:rsidR="00D80C38" w:rsidRPr="009F5D1C">
        <w:t>的推理规则及</w:t>
      </w:r>
      <w:r w:rsidR="00D80C38">
        <w:t>演绎</w:t>
      </w:r>
      <w:r w:rsidR="00D80C38" w:rsidRPr="009F5D1C">
        <w:t>推理</w:t>
      </w:r>
      <w:r>
        <w:rPr>
          <w:rFonts w:hint="eastAsia"/>
        </w:rPr>
        <w:t>。</w:t>
      </w:r>
    </w:p>
    <w:p w14:paraId="4174D6A5" w14:textId="77777777" w:rsidR="002450E4" w:rsidRDefault="002023B2" w:rsidP="002023B2">
      <w:pPr>
        <w:spacing w:line="400" w:lineRule="exact"/>
      </w:pPr>
      <w:r w:rsidRPr="001818A9">
        <w:rPr>
          <w:rFonts w:hint="eastAsia"/>
          <w:b/>
        </w:rPr>
        <w:t>（4</w:t>
      </w:r>
      <w:r w:rsidRPr="001818A9">
        <w:rPr>
          <w:b/>
        </w:rPr>
        <w:t>）</w:t>
      </w:r>
      <w:r w:rsidR="002450E4">
        <w:rPr>
          <w:rFonts w:hint="eastAsia"/>
          <w:b/>
        </w:rPr>
        <w:t>教学</w:t>
      </w:r>
      <w:r w:rsidR="002450E4">
        <w:rPr>
          <w:b/>
        </w:rPr>
        <w:t>要求：</w:t>
      </w:r>
      <w:r w:rsidR="002450E4" w:rsidRPr="000C08BC">
        <w:rPr>
          <w:rFonts w:hint="eastAsia"/>
        </w:rPr>
        <w:t>能够</w:t>
      </w:r>
      <w:r w:rsidR="002450E4">
        <w:rPr>
          <w:rFonts w:hint="eastAsia"/>
        </w:rPr>
        <w:t>判断谓词公式的类型，</w:t>
      </w:r>
      <w:r w:rsidR="002450E4" w:rsidRPr="000C08BC">
        <w:rPr>
          <w:rFonts w:hint="eastAsia"/>
        </w:rPr>
        <w:t>进行</w:t>
      </w:r>
      <w:r w:rsidR="002450E4">
        <w:rPr>
          <w:rFonts w:hint="eastAsia"/>
        </w:rPr>
        <w:t>谓词公式的等价演算及</w:t>
      </w:r>
      <w:r w:rsidR="00D80C38">
        <w:rPr>
          <w:rFonts w:hint="eastAsia"/>
        </w:rPr>
        <w:t>演绎</w:t>
      </w:r>
      <w:r w:rsidR="002450E4">
        <w:rPr>
          <w:rFonts w:hint="eastAsia"/>
        </w:rPr>
        <w:t>推理</w:t>
      </w:r>
      <w:r w:rsidR="002450E4" w:rsidRPr="000C08BC">
        <w:t>。</w:t>
      </w:r>
    </w:p>
    <w:p w14:paraId="3A5B6231" w14:textId="77777777" w:rsidR="002023B2" w:rsidRPr="00EE7926" w:rsidRDefault="002023B2" w:rsidP="002023B2">
      <w:pPr>
        <w:numPr>
          <w:ilvl w:val="0"/>
          <w:numId w:val="14"/>
        </w:numPr>
        <w:spacing w:line="400" w:lineRule="exact"/>
        <w:rPr>
          <w:b/>
        </w:rPr>
      </w:pPr>
      <w:r>
        <w:rPr>
          <w:rFonts w:hint="eastAsia"/>
          <w:b/>
        </w:rPr>
        <w:t>集合</w:t>
      </w:r>
      <w:r w:rsidR="00D80C38">
        <w:rPr>
          <w:rFonts w:hint="eastAsia"/>
          <w:b/>
        </w:rPr>
        <w:t>与关系</w:t>
      </w:r>
    </w:p>
    <w:p w14:paraId="5ED2BB01" w14:textId="77777777" w:rsidR="002023B2" w:rsidRPr="00D80C38" w:rsidRDefault="00D80C38" w:rsidP="00D80C38">
      <w:pPr>
        <w:spacing w:line="400" w:lineRule="exact"/>
        <w:rPr>
          <w:b/>
        </w:rPr>
      </w:pPr>
      <w:r>
        <w:rPr>
          <w:b/>
        </w:rPr>
        <w:t>（</w:t>
      </w:r>
      <w:r>
        <w:rPr>
          <w:rFonts w:hint="eastAsia"/>
          <w:b/>
        </w:rPr>
        <w:t>1</w:t>
      </w:r>
      <w:r>
        <w:rPr>
          <w:b/>
        </w:rPr>
        <w:t>）</w:t>
      </w:r>
      <w:r w:rsidR="002023B2" w:rsidRPr="00D80C38">
        <w:rPr>
          <w:rFonts w:hint="eastAsia"/>
          <w:b/>
        </w:rPr>
        <w:t>教学</w:t>
      </w:r>
      <w:r w:rsidR="002023B2" w:rsidRPr="00D80C38">
        <w:rPr>
          <w:b/>
        </w:rPr>
        <w:t>内容：</w:t>
      </w:r>
    </w:p>
    <w:p w14:paraId="555D00F6" w14:textId="77777777" w:rsidR="002023B2" w:rsidRDefault="002023B2" w:rsidP="00D80C38">
      <w:pPr>
        <w:pStyle w:val="a4"/>
        <w:numPr>
          <w:ilvl w:val="0"/>
          <w:numId w:val="20"/>
        </w:numPr>
        <w:spacing w:line="400" w:lineRule="exact"/>
        <w:ind w:firstLineChars="0"/>
      </w:pPr>
      <w:r w:rsidRPr="00CA29FB">
        <w:rPr>
          <w:rFonts w:ascii="宋体" w:eastAsia="宋体" w:hAnsi="宋体" w:cs="宋体"/>
          <w:kern w:val="0"/>
          <w:sz w:val="24"/>
          <w:szCs w:val="24"/>
        </w:rPr>
        <w:t>集合的概念</w:t>
      </w:r>
      <w:r w:rsidR="00D80C38" w:rsidRPr="00CA29FB">
        <w:rPr>
          <w:rFonts w:ascii="宋体" w:eastAsia="宋体" w:hAnsi="宋体" w:cs="宋体" w:hint="eastAsia"/>
          <w:kern w:val="0"/>
          <w:sz w:val="24"/>
          <w:szCs w:val="24"/>
        </w:rPr>
        <w:t>及</w:t>
      </w:r>
      <w:r w:rsidRPr="00CA29FB">
        <w:rPr>
          <w:rFonts w:ascii="宋体" w:eastAsia="宋体" w:hAnsi="宋体" w:cs="宋体"/>
          <w:kern w:val="0"/>
          <w:sz w:val="24"/>
          <w:szCs w:val="24"/>
        </w:rPr>
        <w:t>集合</w:t>
      </w:r>
      <w:r w:rsidR="00D80C38" w:rsidRPr="00CA29FB">
        <w:rPr>
          <w:rFonts w:ascii="宋体" w:eastAsia="宋体" w:hAnsi="宋体" w:cs="宋体"/>
          <w:kern w:val="0"/>
          <w:sz w:val="24"/>
          <w:szCs w:val="24"/>
        </w:rPr>
        <w:t>之</w:t>
      </w:r>
      <w:r w:rsidRPr="00CA29FB">
        <w:rPr>
          <w:rFonts w:ascii="宋体" w:eastAsia="宋体" w:hAnsi="宋体" w:cs="宋体"/>
          <w:kern w:val="0"/>
          <w:sz w:val="24"/>
          <w:szCs w:val="24"/>
        </w:rPr>
        <w:t>间的关系</w:t>
      </w:r>
      <w:r w:rsidR="00D80C38">
        <w:rPr>
          <w:rFonts w:hint="eastAsia"/>
        </w:rPr>
        <w:t>。</w:t>
      </w:r>
    </w:p>
    <w:p w14:paraId="6BFAB0E9" w14:textId="77777777" w:rsidR="002023B2" w:rsidRDefault="002023B2" w:rsidP="00D80C38">
      <w:pPr>
        <w:pStyle w:val="a4"/>
        <w:numPr>
          <w:ilvl w:val="0"/>
          <w:numId w:val="20"/>
        </w:numPr>
        <w:spacing w:line="400" w:lineRule="exact"/>
        <w:ind w:firstLineChars="0"/>
      </w:pPr>
      <w:r w:rsidRPr="00CA29FB">
        <w:rPr>
          <w:rFonts w:ascii="宋体" w:eastAsia="宋体" w:hAnsi="宋体" w:cs="宋体" w:hint="eastAsia"/>
          <w:kern w:val="0"/>
          <w:sz w:val="24"/>
          <w:szCs w:val="24"/>
        </w:rPr>
        <w:t>集合的</w:t>
      </w:r>
      <w:r w:rsidRPr="00CA29FB">
        <w:rPr>
          <w:rFonts w:ascii="宋体" w:eastAsia="宋体" w:hAnsi="宋体" w:cs="宋体"/>
          <w:kern w:val="0"/>
          <w:sz w:val="24"/>
          <w:szCs w:val="24"/>
        </w:rPr>
        <w:t>运算</w:t>
      </w:r>
      <w:r w:rsidR="00D80C38">
        <w:rPr>
          <w:rFonts w:hint="eastAsia"/>
        </w:rPr>
        <w:t>。</w:t>
      </w:r>
    </w:p>
    <w:p w14:paraId="0B61C8CB" w14:textId="77777777" w:rsidR="00D80C38" w:rsidRDefault="002023B2" w:rsidP="00D80C38">
      <w:pPr>
        <w:pStyle w:val="a4"/>
        <w:numPr>
          <w:ilvl w:val="0"/>
          <w:numId w:val="20"/>
        </w:numPr>
        <w:spacing w:line="400" w:lineRule="exact"/>
        <w:ind w:firstLineChars="0"/>
      </w:pPr>
      <w:r w:rsidRPr="00CA29FB">
        <w:rPr>
          <w:rFonts w:ascii="宋体" w:eastAsia="宋体" w:hAnsi="宋体" w:cs="宋体" w:hint="eastAsia"/>
          <w:kern w:val="0"/>
          <w:sz w:val="24"/>
          <w:szCs w:val="24"/>
        </w:rPr>
        <w:t>集合的基本等价式</w:t>
      </w:r>
      <w:r w:rsidR="00D80C38">
        <w:rPr>
          <w:rFonts w:hint="eastAsia"/>
        </w:rPr>
        <w:t>。</w:t>
      </w:r>
    </w:p>
    <w:p w14:paraId="4160C7D2" w14:textId="77777777" w:rsidR="00D80C38" w:rsidRDefault="00D80C38" w:rsidP="00D80C38">
      <w:pPr>
        <w:pStyle w:val="a4"/>
        <w:numPr>
          <w:ilvl w:val="0"/>
          <w:numId w:val="20"/>
        </w:numPr>
        <w:spacing w:line="400" w:lineRule="exact"/>
        <w:ind w:firstLineChars="0"/>
      </w:pPr>
      <w:r w:rsidRPr="00CA29FB">
        <w:rPr>
          <w:rFonts w:ascii="宋体" w:eastAsia="宋体" w:hAnsi="宋体" w:cs="宋体"/>
          <w:kern w:val="0"/>
          <w:sz w:val="24"/>
          <w:szCs w:val="24"/>
        </w:rPr>
        <w:t>序偶的概念及笛卡</w:t>
      </w:r>
      <w:r w:rsidRPr="00CA29FB">
        <w:rPr>
          <w:rFonts w:ascii="宋体" w:eastAsia="宋体" w:hAnsi="宋体" w:cs="宋体" w:hint="eastAsia"/>
          <w:kern w:val="0"/>
          <w:sz w:val="24"/>
          <w:szCs w:val="24"/>
        </w:rPr>
        <w:t>儿</w:t>
      </w:r>
      <w:r w:rsidRPr="00CA29FB">
        <w:rPr>
          <w:rFonts w:ascii="宋体" w:eastAsia="宋体" w:hAnsi="宋体" w:cs="宋体"/>
          <w:kern w:val="0"/>
          <w:sz w:val="24"/>
          <w:szCs w:val="24"/>
        </w:rPr>
        <w:t>积</w:t>
      </w:r>
      <w:r>
        <w:rPr>
          <w:rFonts w:hint="eastAsia"/>
        </w:rPr>
        <w:t>。</w:t>
      </w:r>
    </w:p>
    <w:p w14:paraId="38DEA658" w14:textId="77777777" w:rsidR="00D80C38" w:rsidRDefault="00D80C38" w:rsidP="00D80C38">
      <w:pPr>
        <w:numPr>
          <w:ilvl w:val="0"/>
          <w:numId w:val="20"/>
        </w:numPr>
        <w:spacing w:line="400" w:lineRule="exact"/>
      </w:pPr>
      <w:r>
        <w:rPr>
          <w:rFonts w:hint="eastAsia"/>
        </w:rPr>
        <w:t>关系的定义及运算。</w:t>
      </w:r>
    </w:p>
    <w:p w14:paraId="50A05CC1" w14:textId="77777777" w:rsidR="00D80C38" w:rsidRDefault="00D80C38" w:rsidP="00D80C38">
      <w:pPr>
        <w:numPr>
          <w:ilvl w:val="0"/>
          <w:numId w:val="20"/>
        </w:numPr>
        <w:spacing w:line="400" w:lineRule="exact"/>
      </w:pPr>
      <w:r>
        <w:rPr>
          <w:rFonts w:hint="eastAsia"/>
        </w:rPr>
        <w:t>关系的性质。</w:t>
      </w:r>
    </w:p>
    <w:p w14:paraId="33132956" w14:textId="77777777" w:rsidR="00D80C38" w:rsidRDefault="00D80C38" w:rsidP="00D80C38">
      <w:pPr>
        <w:numPr>
          <w:ilvl w:val="0"/>
          <w:numId w:val="20"/>
        </w:numPr>
        <w:spacing w:line="400" w:lineRule="exact"/>
      </w:pPr>
      <w:r>
        <w:rPr>
          <w:rFonts w:hint="eastAsia"/>
        </w:rPr>
        <w:t>关系的闭包。</w:t>
      </w:r>
    </w:p>
    <w:p w14:paraId="01259E30" w14:textId="77777777" w:rsidR="002023B2" w:rsidRDefault="00D80C38" w:rsidP="00D80C38">
      <w:pPr>
        <w:numPr>
          <w:ilvl w:val="0"/>
          <w:numId w:val="20"/>
        </w:numPr>
        <w:spacing w:line="400" w:lineRule="exact"/>
      </w:pPr>
      <w:r>
        <w:rPr>
          <w:rFonts w:hint="eastAsia"/>
        </w:rPr>
        <w:t>等价关系与划分。</w:t>
      </w:r>
    </w:p>
    <w:p w14:paraId="1B325807" w14:textId="77777777" w:rsidR="002023B2" w:rsidRDefault="002023B2" w:rsidP="002023B2">
      <w:pPr>
        <w:spacing w:line="400" w:lineRule="exact"/>
      </w:pPr>
      <w:r w:rsidRPr="00BB721D">
        <w:rPr>
          <w:rFonts w:hint="eastAsia"/>
          <w:b/>
        </w:rPr>
        <w:t>（2</w:t>
      </w:r>
      <w:r w:rsidRPr="00BB721D">
        <w:rPr>
          <w:b/>
        </w:rPr>
        <w:t>）</w:t>
      </w:r>
      <w:r w:rsidR="002450E4" w:rsidRPr="00EC13A8">
        <w:rPr>
          <w:rFonts w:hint="eastAsia"/>
          <w:b/>
        </w:rPr>
        <w:t>教学</w:t>
      </w:r>
      <w:r w:rsidR="002450E4">
        <w:rPr>
          <w:rFonts w:hint="eastAsia"/>
          <w:b/>
        </w:rPr>
        <w:t>重点</w:t>
      </w:r>
      <w:r w:rsidR="002450E4" w:rsidRPr="00EC13A8">
        <w:rPr>
          <w:rFonts w:hint="eastAsia"/>
          <w:b/>
        </w:rPr>
        <w:t>：</w:t>
      </w:r>
      <w:r w:rsidR="002450E4" w:rsidRPr="009F5D1C">
        <w:t>集合间的关系</w:t>
      </w:r>
      <w:r w:rsidR="002450E4">
        <w:rPr>
          <w:rFonts w:hint="eastAsia"/>
        </w:rPr>
        <w:t>、集合的</w:t>
      </w:r>
      <w:r w:rsidR="002450E4" w:rsidRPr="009F5D1C">
        <w:t>运算</w:t>
      </w:r>
      <w:r w:rsidR="002450E4">
        <w:rPr>
          <w:rFonts w:hint="eastAsia"/>
        </w:rPr>
        <w:t>、</w:t>
      </w:r>
      <w:r w:rsidR="00D80C38">
        <w:rPr>
          <w:rFonts w:hint="eastAsia"/>
        </w:rPr>
        <w:t>集合的基本等价式、</w:t>
      </w:r>
      <w:r w:rsidR="002450E4" w:rsidRPr="009F5D1C">
        <w:t>笛卡</w:t>
      </w:r>
      <w:r w:rsidR="00D80C38">
        <w:rPr>
          <w:rFonts w:hint="eastAsia"/>
        </w:rPr>
        <w:t>儿</w:t>
      </w:r>
      <w:r w:rsidR="002450E4" w:rsidRPr="009F5D1C">
        <w:t>积</w:t>
      </w:r>
      <w:r w:rsidR="002450E4">
        <w:rPr>
          <w:rFonts w:hint="eastAsia"/>
        </w:rPr>
        <w:t>、</w:t>
      </w:r>
      <w:r w:rsidR="00D80C38">
        <w:rPr>
          <w:rFonts w:hint="eastAsia"/>
        </w:rPr>
        <w:t>关系的运算、关系的性质、关系的闭包、等价关系</w:t>
      </w:r>
      <w:r w:rsidR="002450E4">
        <w:rPr>
          <w:rFonts w:hint="eastAsia"/>
        </w:rPr>
        <w:t>。</w:t>
      </w:r>
    </w:p>
    <w:p w14:paraId="7567CE0C" w14:textId="77777777" w:rsidR="002023B2" w:rsidRDefault="002023B2" w:rsidP="002023B2">
      <w:pPr>
        <w:spacing w:line="400" w:lineRule="exact"/>
      </w:pPr>
      <w:r w:rsidRPr="00EC13A8">
        <w:rPr>
          <w:rFonts w:hint="eastAsia"/>
          <w:b/>
        </w:rPr>
        <w:t>（3</w:t>
      </w:r>
      <w:r w:rsidRPr="00EC13A8">
        <w:rPr>
          <w:b/>
        </w:rPr>
        <w:t>）</w:t>
      </w:r>
      <w:r w:rsidRPr="00EC13A8">
        <w:rPr>
          <w:rFonts w:hint="eastAsia"/>
          <w:b/>
        </w:rPr>
        <w:t>教学难点：</w:t>
      </w:r>
      <w:r>
        <w:rPr>
          <w:rFonts w:hint="eastAsia"/>
        </w:rPr>
        <w:t>集合的基本等价式</w:t>
      </w:r>
      <w:r w:rsidR="00D80C38">
        <w:rPr>
          <w:rFonts w:hint="eastAsia"/>
        </w:rPr>
        <w:t>、关系的性质、等价关系</w:t>
      </w:r>
      <w:r>
        <w:rPr>
          <w:rFonts w:hint="eastAsia"/>
        </w:rPr>
        <w:t>。</w:t>
      </w:r>
    </w:p>
    <w:p w14:paraId="2A588EF8" w14:textId="77777777" w:rsidR="002023B2" w:rsidRDefault="002023B2" w:rsidP="002023B2">
      <w:pPr>
        <w:spacing w:line="400" w:lineRule="exact"/>
      </w:pPr>
      <w:r w:rsidRPr="00EC13A8">
        <w:rPr>
          <w:rFonts w:hint="eastAsia"/>
          <w:b/>
        </w:rPr>
        <w:lastRenderedPageBreak/>
        <w:t>（4</w:t>
      </w:r>
      <w:r w:rsidRPr="00EC13A8">
        <w:rPr>
          <w:b/>
        </w:rPr>
        <w:t>）</w:t>
      </w:r>
      <w:r w:rsidR="002450E4" w:rsidRPr="00EC13A8">
        <w:rPr>
          <w:rFonts w:hint="eastAsia"/>
          <w:b/>
        </w:rPr>
        <w:t>教学</w:t>
      </w:r>
      <w:r w:rsidR="002450E4" w:rsidRPr="00EC13A8">
        <w:rPr>
          <w:b/>
        </w:rPr>
        <w:t>要求：</w:t>
      </w:r>
      <w:r w:rsidR="002450E4">
        <w:rPr>
          <w:rFonts w:hint="eastAsia"/>
        </w:rPr>
        <w:t>能够把</w:t>
      </w:r>
      <w:r w:rsidR="002450E4" w:rsidRPr="000C08BC">
        <w:rPr>
          <w:rFonts w:hint="eastAsia"/>
        </w:rPr>
        <w:t>集合</w:t>
      </w:r>
      <w:r w:rsidR="002450E4">
        <w:rPr>
          <w:rFonts w:hint="eastAsia"/>
        </w:rPr>
        <w:t>间的关系运用到生活中来，能够进行集合的基本运算</w:t>
      </w:r>
      <w:r w:rsidR="00D80C38">
        <w:rPr>
          <w:rFonts w:hint="eastAsia"/>
        </w:rPr>
        <w:t>；</w:t>
      </w:r>
      <w:r w:rsidR="00D80C38">
        <w:rPr>
          <w:rFonts w:hint="eastAsia"/>
          <w:color w:val="000000"/>
          <w:szCs w:val="21"/>
        </w:rPr>
        <w:t>具备分析关系的性质，解决关系的闭包的能力，能够判定等价关系。</w:t>
      </w:r>
    </w:p>
    <w:p w14:paraId="227191D8" w14:textId="77777777" w:rsidR="002023B2" w:rsidRPr="00D80C38" w:rsidRDefault="002450E4" w:rsidP="00D80C38">
      <w:pPr>
        <w:spacing w:line="400" w:lineRule="exact"/>
        <w:ind w:firstLineChars="200" w:firstLine="482"/>
        <w:rPr>
          <w:rFonts w:ascii="Times New Roman" w:hAnsi="Times New Roman"/>
          <w:szCs w:val="21"/>
        </w:rPr>
      </w:pPr>
      <w:r w:rsidRPr="00BA10FF">
        <w:rPr>
          <w:rFonts w:hint="eastAsia"/>
          <w:b/>
          <w:bCs/>
        </w:rPr>
        <w:t>思政融合点2：</w:t>
      </w:r>
      <w:r w:rsidR="00687BF5" w:rsidRPr="00E00F7B">
        <w:rPr>
          <w:rFonts w:hint="eastAsia"/>
        </w:rPr>
        <w:t>运用集合的基本原理，</w:t>
      </w:r>
      <w:r w:rsidR="00F52E3C">
        <w:rPr>
          <w:rFonts w:ascii="Times New Roman" w:hAnsi="Times New Roman" w:hint="eastAsia"/>
          <w:szCs w:val="21"/>
        </w:rPr>
        <w:t>把</w:t>
      </w:r>
      <w:r w:rsidR="00F52E3C" w:rsidRPr="00F52E3C">
        <w:rPr>
          <w:rFonts w:ascii="Times New Roman" w:hAnsi="Times New Roman" w:hint="eastAsia"/>
          <w:szCs w:val="21"/>
        </w:rPr>
        <w:t>数学家追求真理，不断发展的过程，激励学生培养精益求精的</w:t>
      </w:r>
      <w:r w:rsidR="00DF4E25">
        <w:rPr>
          <w:rFonts w:ascii="Times New Roman" w:hAnsi="Times New Roman" w:hint="eastAsia"/>
          <w:szCs w:val="21"/>
        </w:rPr>
        <w:t>数学</w:t>
      </w:r>
      <w:r w:rsidR="00F52E3C" w:rsidRPr="00F52E3C">
        <w:rPr>
          <w:rFonts w:ascii="Times New Roman" w:hAnsi="Times New Roman" w:hint="eastAsia"/>
          <w:szCs w:val="21"/>
        </w:rPr>
        <w:t>精神</w:t>
      </w:r>
      <w:r w:rsidR="00F52E3C">
        <w:rPr>
          <w:rFonts w:ascii="Times New Roman" w:hAnsi="Times New Roman" w:hint="eastAsia"/>
          <w:szCs w:val="21"/>
        </w:rPr>
        <w:t>。同时</w:t>
      </w:r>
      <w:r w:rsidR="00F52E3C" w:rsidRPr="000E160F">
        <w:rPr>
          <w:rFonts w:ascii="Times New Roman" w:hAnsi="Times New Roman" w:hint="eastAsia"/>
          <w:szCs w:val="21"/>
        </w:rPr>
        <w:t>引导学生正确看待个</w:t>
      </w:r>
      <w:r w:rsidR="00F52E3C">
        <w:rPr>
          <w:rFonts w:ascii="Times New Roman" w:hAnsi="Times New Roman" w:hint="eastAsia"/>
          <w:szCs w:val="21"/>
        </w:rPr>
        <w:t>人</w:t>
      </w:r>
      <w:r w:rsidR="00F52E3C" w:rsidRPr="000E160F">
        <w:rPr>
          <w:rFonts w:ascii="Times New Roman" w:hAnsi="Times New Roman" w:hint="eastAsia"/>
          <w:szCs w:val="21"/>
        </w:rPr>
        <w:t>与</w:t>
      </w:r>
      <w:r w:rsidR="00F52E3C">
        <w:rPr>
          <w:rFonts w:ascii="Times New Roman" w:hAnsi="Times New Roman" w:hint="eastAsia"/>
          <w:szCs w:val="21"/>
        </w:rPr>
        <w:t>集</w:t>
      </w:r>
      <w:r w:rsidR="00F52E3C" w:rsidRPr="000E160F">
        <w:rPr>
          <w:rFonts w:ascii="Times New Roman" w:hAnsi="Times New Roman" w:hint="eastAsia"/>
          <w:szCs w:val="21"/>
        </w:rPr>
        <w:t>体的辩证关系的哲学原理。</w:t>
      </w:r>
    </w:p>
    <w:p w14:paraId="79F4C576" w14:textId="77777777" w:rsidR="002023B2" w:rsidRDefault="002450E4" w:rsidP="00660E2D">
      <w:pPr>
        <w:spacing w:line="400" w:lineRule="exact"/>
        <w:ind w:firstLineChars="200" w:firstLine="482"/>
      </w:pPr>
      <w:r w:rsidRPr="00BA10FF">
        <w:rPr>
          <w:rFonts w:hint="eastAsia"/>
          <w:b/>
          <w:bCs/>
        </w:rPr>
        <w:t>思政融合点3：</w:t>
      </w:r>
      <w:r w:rsidR="00C61EFB">
        <w:rPr>
          <w:rFonts w:hint="eastAsia"/>
        </w:rPr>
        <w:t>运用关系性质的传递性，引导学生懂得文化传承的重要性。</w:t>
      </w:r>
    </w:p>
    <w:p w14:paraId="3E483056" w14:textId="27DB6B04" w:rsidR="000A60B7" w:rsidRPr="00EE7926" w:rsidRDefault="004E0DA0" w:rsidP="004E0DA0">
      <w:pPr>
        <w:spacing w:line="400" w:lineRule="exact"/>
        <w:rPr>
          <w:b/>
        </w:rPr>
      </w:pPr>
      <w:r>
        <w:t>4.</w:t>
      </w:r>
      <w:r w:rsidR="000A60B7">
        <w:rPr>
          <w:rFonts w:hint="eastAsia"/>
          <w:b/>
        </w:rPr>
        <w:t>函数</w:t>
      </w:r>
    </w:p>
    <w:p w14:paraId="72731F71" w14:textId="77777777" w:rsidR="000A60B7" w:rsidRDefault="000A60B7" w:rsidP="000A60B7">
      <w:pPr>
        <w:spacing w:line="400" w:lineRule="exact"/>
        <w:rPr>
          <w:b/>
        </w:rPr>
      </w:pPr>
      <w:r>
        <w:rPr>
          <w:rFonts w:hint="eastAsia"/>
          <w:b/>
        </w:rPr>
        <w:t>（1</w:t>
      </w:r>
      <w:r>
        <w:rPr>
          <w:b/>
        </w:rPr>
        <w:t>）</w:t>
      </w:r>
      <w:r w:rsidRPr="00990509">
        <w:rPr>
          <w:rFonts w:hint="eastAsia"/>
          <w:b/>
        </w:rPr>
        <w:t>教学</w:t>
      </w:r>
      <w:r w:rsidRPr="00990509">
        <w:rPr>
          <w:b/>
        </w:rPr>
        <w:t>内容：</w:t>
      </w:r>
    </w:p>
    <w:p w14:paraId="458A27D7" w14:textId="77777777" w:rsidR="000A60B7" w:rsidRDefault="000A60B7" w:rsidP="000A60B7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函数</w:t>
      </w:r>
      <w:r w:rsidRPr="009F5D1C">
        <w:t>的概念</w:t>
      </w:r>
      <w:r w:rsidR="004E0DA0">
        <w:rPr>
          <w:rFonts w:hint="eastAsia"/>
        </w:rPr>
        <w:t>。</w:t>
      </w:r>
    </w:p>
    <w:p w14:paraId="60272B43" w14:textId="77777777" w:rsidR="000A60B7" w:rsidRDefault="000A60B7" w:rsidP="000A60B7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三</w:t>
      </w:r>
      <w:r>
        <w:t>种</w:t>
      </w:r>
      <w:r w:rsidRPr="009F5D1C">
        <w:t>特殊</w:t>
      </w:r>
      <w:r>
        <w:rPr>
          <w:rFonts w:hint="eastAsia"/>
        </w:rPr>
        <w:t>的函数</w:t>
      </w:r>
      <w:r w:rsidR="004E0DA0">
        <w:rPr>
          <w:rFonts w:hint="eastAsia"/>
        </w:rPr>
        <w:t>。</w:t>
      </w:r>
    </w:p>
    <w:p w14:paraId="59B3801B" w14:textId="77777777" w:rsidR="000A60B7" w:rsidRDefault="000A60B7" w:rsidP="000A60B7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复合</w:t>
      </w:r>
      <w:r>
        <w:t>函</w:t>
      </w:r>
      <w:r>
        <w:rPr>
          <w:rFonts w:hint="eastAsia"/>
        </w:rPr>
        <w:t>数</w:t>
      </w:r>
      <w:r w:rsidRPr="009F5D1C">
        <w:t>和逆</w:t>
      </w:r>
      <w:r>
        <w:rPr>
          <w:rFonts w:hint="eastAsia"/>
        </w:rPr>
        <w:t>函数及</w:t>
      </w:r>
      <w:r>
        <w:t>相关结论</w:t>
      </w:r>
      <w:r w:rsidR="004E0DA0">
        <w:rPr>
          <w:rFonts w:hint="eastAsia"/>
        </w:rPr>
        <w:t>。</w:t>
      </w:r>
    </w:p>
    <w:p w14:paraId="564672AF" w14:textId="77777777" w:rsidR="000A60B7" w:rsidRDefault="00A66688" w:rsidP="00A66688">
      <w:pPr>
        <w:spacing w:line="400" w:lineRule="exact"/>
      </w:pPr>
      <w:r>
        <w:rPr>
          <w:b/>
        </w:rPr>
        <w:t>（</w:t>
      </w:r>
      <w:r>
        <w:rPr>
          <w:rFonts w:hint="eastAsia"/>
          <w:b/>
        </w:rPr>
        <w:t>2</w:t>
      </w:r>
      <w:r>
        <w:rPr>
          <w:b/>
        </w:rPr>
        <w:t>）</w:t>
      </w:r>
      <w:r w:rsidR="000A60B7" w:rsidRPr="00A66688">
        <w:rPr>
          <w:rFonts w:hint="eastAsia"/>
          <w:b/>
        </w:rPr>
        <w:t>教学重点</w:t>
      </w:r>
      <w:r w:rsidR="000A60B7" w:rsidRPr="00A66688">
        <w:rPr>
          <w:b/>
        </w:rPr>
        <w:t>：</w:t>
      </w:r>
      <w:r w:rsidR="000A60B7">
        <w:rPr>
          <w:rFonts w:hint="eastAsia"/>
        </w:rPr>
        <w:t>三</w:t>
      </w:r>
      <w:r w:rsidR="000A60B7">
        <w:t>种</w:t>
      </w:r>
      <w:r w:rsidR="000A60B7" w:rsidRPr="009F5D1C">
        <w:t>特殊</w:t>
      </w:r>
      <w:r w:rsidR="000A60B7">
        <w:rPr>
          <w:rFonts w:hint="eastAsia"/>
        </w:rPr>
        <w:t>的函数、复合</w:t>
      </w:r>
      <w:r w:rsidR="000A60B7">
        <w:t>函</w:t>
      </w:r>
      <w:r w:rsidR="000A60B7">
        <w:rPr>
          <w:rFonts w:hint="eastAsia"/>
        </w:rPr>
        <w:t>数</w:t>
      </w:r>
      <w:r w:rsidR="000A60B7" w:rsidRPr="009F5D1C">
        <w:t>和逆</w:t>
      </w:r>
      <w:r w:rsidR="000A60B7">
        <w:rPr>
          <w:rFonts w:hint="eastAsia"/>
        </w:rPr>
        <w:t>函数及</w:t>
      </w:r>
      <w:r w:rsidR="000A60B7">
        <w:t>相关结论</w:t>
      </w:r>
      <w:r w:rsidR="000A60B7">
        <w:rPr>
          <w:rFonts w:hint="eastAsia"/>
        </w:rPr>
        <w:t>。</w:t>
      </w:r>
    </w:p>
    <w:p w14:paraId="67AA8C79" w14:textId="77777777" w:rsidR="000A60B7" w:rsidRDefault="00A66688" w:rsidP="00A66688">
      <w:pPr>
        <w:spacing w:line="400" w:lineRule="exact"/>
      </w:pPr>
      <w:r>
        <w:rPr>
          <w:b/>
        </w:rPr>
        <w:t>（</w:t>
      </w:r>
      <w:r>
        <w:rPr>
          <w:rFonts w:hint="eastAsia"/>
          <w:b/>
        </w:rPr>
        <w:t>3</w:t>
      </w:r>
      <w:r>
        <w:rPr>
          <w:b/>
        </w:rPr>
        <w:t>）</w:t>
      </w:r>
      <w:r w:rsidR="000A60B7" w:rsidRPr="00A66688">
        <w:rPr>
          <w:rFonts w:hint="eastAsia"/>
          <w:b/>
        </w:rPr>
        <w:t>教学</w:t>
      </w:r>
      <w:r w:rsidR="000A60B7" w:rsidRPr="00A66688">
        <w:rPr>
          <w:b/>
        </w:rPr>
        <w:t>难点：</w:t>
      </w:r>
      <w:r w:rsidR="000A60B7">
        <w:rPr>
          <w:rFonts w:hint="eastAsia"/>
        </w:rPr>
        <w:t>复合</w:t>
      </w:r>
      <w:r w:rsidR="000A60B7">
        <w:t>函</w:t>
      </w:r>
      <w:r w:rsidR="000A60B7">
        <w:rPr>
          <w:rFonts w:hint="eastAsia"/>
        </w:rPr>
        <w:t>数</w:t>
      </w:r>
      <w:r w:rsidR="000A60B7" w:rsidRPr="009F5D1C">
        <w:t>和逆</w:t>
      </w:r>
      <w:r w:rsidR="000A60B7">
        <w:rPr>
          <w:rFonts w:hint="eastAsia"/>
        </w:rPr>
        <w:t>函数。</w:t>
      </w:r>
    </w:p>
    <w:p w14:paraId="3ADD3B8C" w14:textId="1865D552" w:rsidR="000A60B7" w:rsidRPr="00D852E9" w:rsidRDefault="00A66688" w:rsidP="000A60B7">
      <w:pPr>
        <w:spacing w:line="400" w:lineRule="exact"/>
      </w:pPr>
      <w:r>
        <w:rPr>
          <w:b/>
        </w:rPr>
        <w:t>（</w:t>
      </w:r>
      <w:r>
        <w:rPr>
          <w:rFonts w:hint="eastAsia"/>
          <w:b/>
        </w:rPr>
        <w:t>4</w:t>
      </w:r>
      <w:r>
        <w:rPr>
          <w:b/>
        </w:rPr>
        <w:t>）</w:t>
      </w:r>
      <w:r w:rsidR="000A60B7" w:rsidRPr="00A66688">
        <w:rPr>
          <w:rFonts w:hint="eastAsia"/>
          <w:b/>
        </w:rPr>
        <w:t>教学</w:t>
      </w:r>
      <w:r w:rsidR="000A60B7" w:rsidRPr="00A66688">
        <w:rPr>
          <w:b/>
        </w:rPr>
        <w:t>要求：</w:t>
      </w:r>
      <w:r w:rsidR="000A60B7" w:rsidRPr="00084959">
        <w:rPr>
          <w:rFonts w:hint="eastAsia"/>
        </w:rPr>
        <w:t>能够</w:t>
      </w:r>
      <w:r w:rsidR="000A60B7">
        <w:rPr>
          <w:rFonts w:hint="eastAsia"/>
        </w:rPr>
        <w:t>把复合函数</w:t>
      </w:r>
      <w:r w:rsidR="000A60B7" w:rsidRPr="009F5D1C">
        <w:t>和逆</w:t>
      </w:r>
      <w:r w:rsidR="000A60B7">
        <w:rPr>
          <w:rFonts w:hint="eastAsia"/>
        </w:rPr>
        <w:t>函数结合起来判断函数的类型</w:t>
      </w:r>
      <w:r w:rsidR="000A60B7" w:rsidRPr="00084959">
        <w:rPr>
          <w:rFonts w:hint="eastAsia"/>
        </w:rPr>
        <w:t>。</w:t>
      </w:r>
    </w:p>
    <w:p w14:paraId="1A57AD66" w14:textId="77777777" w:rsidR="00BA10FF" w:rsidRDefault="000A60B7" w:rsidP="00BA10FF">
      <w:pPr>
        <w:spacing w:line="400" w:lineRule="exact"/>
        <w:ind w:firstLineChars="200" w:firstLine="482"/>
        <w:rPr>
          <w:rFonts w:ascii="Times New Roman" w:hAnsi="Times New Roman"/>
          <w:szCs w:val="21"/>
        </w:rPr>
      </w:pPr>
      <w:r w:rsidRPr="00BA10FF">
        <w:rPr>
          <w:rFonts w:hint="eastAsia"/>
          <w:b/>
          <w:bCs/>
        </w:rPr>
        <w:t>思政融合点</w:t>
      </w:r>
      <w:r w:rsidR="0055026E" w:rsidRPr="00BA10FF">
        <w:rPr>
          <w:b/>
          <w:bCs/>
        </w:rPr>
        <w:t>4</w:t>
      </w:r>
      <w:r w:rsidRPr="00BA10FF">
        <w:rPr>
          <w:rFonts w:hint="eastAsia"/>
          <w:b/>
          <w:bCs/>
        </w:rPr>
        <w:t>：</w:t>
      </w:r>
      <w:r w:rsidR="00BA10FF" w:rsidRPr="00AE4A86">
        <w:rPr>
          <w:rFonts w:ascii="Times New Roman" w:hAnsi="Times New Roman" w:hint="eastAsia"/>
          <w:szCs w:val="21"/>
        </w:rPr>
        <w:t>从函数</w:t>
      </w:r>
      <w:r w:rsidR="00BA10FF">
        <w:rPr>
          <w:rFonts w:ascii="Times New Roman" w:hAnsi="Times New Roman" w:hint="eastAsia"/>
          <w:szCs w:val="21"/>
        </w:rPr>
        <w:t>出发，了解函数的类型，讨论人类史上的婚姻情况。</w:t>
      </w:r>
    </w:p>
    <w:p w14:paraId="0E2EB010" w14:textId="51EB2141" w:rsidR="000A60B7" w:rsidRPr="00EE7926" w:rsidRDefault="00BA10FF" w:rsidP="00BA10FF">
      <w:pPr>
        <w:spacing w:line="400" w:lineRule="exact"/>
        <w:rPr>
          <w:b/>
        </w:rPr>
      </w:pPr>
      <w:r>
        <w:rPr>
          <w:b/>
        </w:rPr>
        <w:t>5</w:t>
      </w:r>
      <w:r w:rsidR="0055026E">
        <w:rPr>
          <w:b/>
        </w:rPr>
        <w:t>.</w:t>
      </w:r>
      <w:r w:rsidR="000A60B7">
        <w:rPr>
          <w:rFonts w:hint="eastAsia"/>
          <w:b/>
        </w:rPr>
        <w:t>图论</w:t>
      </w:r>
    </w:p>
    <w:p w14:paraId="30251594" w14:textId="77777777" w:rsidR="000A60B7" w:rsidRPr="0055026E" w:rsidRDefault="0055026E" w:rsidP="0055026E">
      <w:pPr>
        <w:spacing w:line="400" w:lineRule="exact"/>
        <w:rPr>
          <w:b/>
        </w:rPr>
      </w:pPr>
      <w:r>
        <w:rPr>
          <w:b/>
        </w:rPr>
        <w:t>（</w:t>
      </w:r>
      <w:r>
        <w:rPr>
          <w:rFonts w:hint="eastAsia"/>
          <w:b/>
        </w:rPr>
        <w:t>1</w:t>
      </w:r>
      <w:r>
        <w:rPr>
          <w:b/>
        </w:rPr>
        <w:t>）</w:t>
      </w:r>
      <w:r w:rsidR="000A60B7" w:rsidRPr="0055026E">
        <w:rPr>
          <w:rFonts w:hint="eastAsia"/>
          <w:b/>
        </w:rPr>
        <w:t>教学</w:t>
      </w:r>
      <w:r w:rsidR="000A60B7" w:rsidRPr="0055026E">
        <w:rPr>
          <w:b/>
        </w:rPr>
        <w:t>内容：</w:t>
      </w:r>
    </w:p>
    <w:p w14:paraId="19B99859" w14:textId="77777777" w:rsidR="000A60B7" w:rsidRPr="00BA10FF" w:rsidRDefault="000A60B7" w:rsidP="0055026E">
      <w:pPr>
        <w:pStyle w:val="a4"/>
        <w:numPr>
          <w:ilvl w:val="0"/>
          <w:numId w:val="24"/>
        </w:numPr>
        <w:spacing w:line="400" w:lineRule="exact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A10FF">
        <w:rPr>
          <w:rFonts w:ascii="宋体" w:eastAsia="宋体" w:hAnsi="宋体" w:cs="宋体"/>
          <w:kern w:val="0"/>
          <w:sz w:val="24"/>
          <w:szCs w:val="24"/>
        </w:rPr>
        <w:t>图、子图、顶点的度等</w:t>
      </w:r>
      <w:r w:rsidRPr="00BA10FF">
        <w:rPr>
          <w:rFonts w:ascii="宋体" w:eastAsia="宋体" w:hAnsi="宋体" w:cs="宋体" w:hint="eastAsia"/>
          <w:kern w:val="0"/>
          <w:sz w:val="24"/>
          <w:szCs w:val="24"/>
        </w:rPr>
        <w:t>图论基本</w:t>
      </w:r>
      <w:r w:rsidRPr="00BA10FF">
        <w:rPr>
          <w:rFonts w:ascii="宋体" w:eastAsia="宋体" w:hAnsi="宋体" w:cs="宋体"/>
          <w:kern w:val="0"/>
          <w:sz w:val="24"/>
          <w:szCs w:val="24"/>
        </w:rPr>
        <w:t>概念</w:t>
      </w:r>
      <w:r w:rsidR="0055026E" w:rsidRPr="00BA10F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016500C" w14:textId="77777777" w:rsidR="000A60B7" w:rsidRDefault="000A60B7" w:rsidP="0055026E">
      <w:pPr>
        <w:pStyle w:val="a4"/>
        <w:numPr>
          <w:ilvl w:val="0"/>
          <w:numId w:val="24"/>
        </w:numPr>
        <w:spacing w:line="400" w:lineRule="exact"/>
        <w:ind w:firstLineChars="0"/>
      </w:pPr>
      <w:r w:rsidRPr="00BA10FF">
        <w:rPr>
          <w:rFonts w:ascii="宋体" w:eastAsia="宋体" w:hAnsi="宋体" w:cs="宋体"/>
          <w:kern w:val="0"/>
          <w:sz w:val="24"/>
          <w:szCs w:val="24"/>
        </w:rPr>
        <w:t>路、回路的概念</w:t>
      </w:r>
      <w:r w:rsidRPr="00BA10FF">
        <w:rPr>
          <w:rFonts w:ascii="宋体" w:eastAsia="宋体" w:hAnsi="宋体" w:cs="宋体" w:hint="eastAsia"/>
          <w:kern w:val="0"/>
          <w:sz w:val="24"/>
          <w:szCs w:val="24"/>
        </w:rPr>
        <w:t>，图的</w:t>
      </w:r>
      <w:r w:rsidRPr="00BA10FF">
        <w:rPr>
          <w:rFonts w:ascii="宋体" w:eastAsia="宋体" w:hAnsi="宋体" w:cs="宋体"/>
          <w:kern w:val="0"/>
          <w:sz w:val="24"/>
          <w:szCs w:val="24"/>
        </w:rPr>
        <w:t>连通性</w:t>
      </w:r>
      <w:r w:rsidRPr="00BA10FF">
        <w:rPr>
          <w:rFonts w:ascii="宋体" w:eastAsia="宋体" w:hAnsi="宋体" w:cs="宋体" w:hint="eastAsia"/>
          <w:kern w:val="0"/>
          <w:sz w:val="24"/>
          <w:szCs w:val="24"/>
        </w:rPr>
        <w:t>及</w:t>
      </w:r>
      <w:r w:rsidRPr="00BA10FF">
        <w:rPr>
          <w:rFonts w:ascii="宋体" w:eastAsia="宋体" w:hAnsi="宋体" w:cs="宋体"/>
          <w:kern w:val="0"/>
          <w:sz w:val="24"/>
          <w:szCs w:val="24"/>
        </w:rPr>
        <w:t>割集</w:t>
      </w:r>
      <w:r w:rsidRPr="00BA10FF">
        <w:rPr>
          <w:rFonts w:ascii="宋体" w:eastAsia="宋体" w:hAnsi="宋体" w:cs="宋体" w:hint="eastAsia"/>
          <w:kern w:val="0"/>
          <w:sz w:val="24"/>
          <w:szCs w:val="24"/>
        </w:rPr>
        <w:t>的概念</w:t>
      </w:r>
      <w:r w:rsidR="0055026E" w:rsidRPr="00BA10F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3099B4C" w14:textId="77777777" w:rsidR="000A60B7" w:rsidRPr="00BA10FF" w:rsidRDefault="00E6547B" w:rsidP="0055026E">
      <w:pPr>
        <w:pStyle w:val="a4"/>
        <w:numPr>
          <w:ilvl w:val="0"/>
          <w:numId w:val="24"/>
        </w:numPr>
        <w:spacing w:line="400" w:lineRule="exact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A10FF">
        <w:rPr>
          <w:rFonts w:ascii="宋体" w:eastAsia="宋体" w:hAnsi="宋体" w:cs="宋体" w:hint="eastAsia"/>
          <w:kern w:val="0"/>
          <w:sz w:val="24"/>
          <w:szCs w:val="24"/>
        </w:rPr>
        <w:t>最</w:t>
      </w:r>
      <w:r w:rsidRPr="00BA10FF">
        <w:rPr>
          <w:rFonts w:ascii="宋体" w:eastAsia="宋体" w:hAnsi="宋体" w:cs="宋体"/>
          <w:kern w:val="0"/>
          <w:sz w:val="24"/>
          <w:szCs w:val="24"/>
        </w:rPr>
        <w:t>短通路</w:t>
      </w:r>
      <w:r w:rsidR="0055026E" w:rsidRPr="00BA10F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297A2A1" w14:textId="77777777" w:rsidR="00E6547B" w:rsidRPr="00BA10FF" w:rsidRDefault="00E6547B" w:rsidP="0055026E">
      <w:pPr>
        <w:pStyle w:val="a4"/>
        <w:numPr>
          <w:ilvl w:val="0"/>
          <w:numId w:val="24"/>
        </w:numPr>
        <w:spacing w:line="400" w:lineRule="exact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A10FF">
        <w:rPr>
          <w:rFonts w:ascii="宋体" w:eastAsia="宋体" w:hAnsi="宋体" w:cs="宋体"/>
          <w:kern w:val="0"/>
          <w:sz w:val="24"/>
          <w:szCs w:val="24"/>
        </w:rPr>
        <w:t>树与生成树。</w:t>
      </w:r>
    </w:p>
    <w:p w14:paraId="1E46D0E2" w14:textId="77777777" w:rsidR="000A60B7" w:rsidRPr="00BA10FF" w:rsidRDefault="000A60B7" w:rsidP="0055026E">
      <w:pPr>
        <w:pStyle w:val="a4"/>
        <w:numPr>
          <w:ilvl w:val="0"/>
          <w:numId w:val="24"/>
        </w:numPr>
        <w:spacing w:line="400" w:lineRule="exact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A10FF">
        <w:rPr>
          <w:rFonts w:ascii="宋体" w:eastAsia="宋体" w:hAnsi="宋体" w:cs="宋体" w:hint="eastAsia"/>
          <w:kern w:val="0"/>
          <w:sz w:val="24"/>
          <w:szCs w:val="24"/>
        </w:rPr>
        <w:t>欧拉图</w:t>
      </w:r>
      <w:r w:rsidR="00B83D50" w:rsidRPr="00BA10FF">
        <w:rPr>
          <w:rFonts w:ascii="宋体" w:eastAsia="宋体" w:hAnsi="宋体" w:cs="宋体" w:hint="eastAsia"/>
          <w:kern w:val="0"/>
          <w:sz w:val="24"/>
          <w:szCs w:val="24"/>
        </w:rPr>
        <w:t>和哈密尔顿图</w:t>
      </w:r>
      <w:r w:rsidR="0055026E" w:rsidRPr="00BA10F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DC83224" w14:textId="77777777" w:rsidR="000A60B7" w:rsidRPr="00BA10FF" w:rsidRDefault="00E6547B" w:rsidP="0055026E">
      <w:pPr>
        <w:pStyle w:val="a4"/>
        <w:numPr>
          <w:ilvl w:val="0"/>
          <w:numId w:val="24"/>
        </w:numPr>
        <w:spacing w:line="400" w:lineRule="exact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A10FF">
        <w:rPr>
          <w:rFonts w:ascii="宋体" w:eastAsia="宋体" w:hAnsi="宋体" w:cs="宋体" w:hint="eastAsia"/>
          <w:kern w:val="0"/>
          <w:sz w:val="24"/>
          <w:szCs w:val="24"/>
        </w:rPr>
        <w:t>有向图的概述</w:t>
      </w:r>
      <w:r w:rsidR="0055026E" w:rsidRPr="00BA10F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4383FDC" w14:textId="77777777" w:rsidR="000A60B7" w:rsidRPr="00BA10FF" w:rsidRDefault="00E6547B" w:rsidP="0055026E">
      <w:pPr>
        <w:pStyle w:val="a4"/>
        <w:numPr>
          <w:ilvl w:val="0"/>
          <w:numId w:val="24"/>
        </w:numPr>
        <w:spacing w:line="400" w:lineRule="exact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A10FF">
        <w:rPr>
          <w:rFonts w:ascii="宋体" w:eastAsia="宋体" w:hAnsi="宋体" w:cs="宋体" w:hint="eastAsia"/>
          <w:kern w:val="0"/>
          <w:sz w:val="24"/>
          <w:szCs w:val="24"/>
        </w:rPr>
        <w:t>根树与最优二叉树</w:t>
      </w:r>
      <w:r w:rsidR="0055026E" w:rsidRPr="00BA10F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CF697EA" w14:textId="77777777" w:rsidR="000A60B7" w:rsidRDefault="000A60B7" w:rsidP="000A60B7">
      <w:pPr>
        <w:spacing w:line="400" w:lineRule="exact"/>
      </w:pPr>
      <w:r w:rsidRPr="00BB721D">
        <w:rPr>
          <w:rFonts w:hint="eastAsia"/>
          <w:b/>
        </w:rPr>
        <w:t>（2</w:t>
      </w:r>
      <w:r w:rsidRPr="00BB721D">
        <w:rPr>
          <w:b/>
        </w:rPr>
        <w:t>）</w:t>
      </w:r>
      <w:r w:rsidRPr="00EC13A8">
        <w:rPr>
          <w:rFonts w:hint="eastAsia"/>
          <w:b/>
        </w:rPr>
        <w:t>教学</w:t>
      </w:r>
      <w:r>
        <w:rPr>
          <w:rFonts w:hint="eastAsia"/>
          <w:b/>
        </w:rPr>
        <w:t>重点</w:t>
      </w:r>
      <w:r w:rsidRPr="00EC13A8">
        <w:rPr>
          <w:rFonts w:hint="eastAsia"/>
          <w:b/>
        </w:rPr>
        <w:t>：</w:t>
      </w:r>
      <w:r>
        <w:rPr>
          <w:rFonts w:hint="eastAsia"/>
        </w:rPr>
        <w:t>图的</w:t>
      </w:r>
      <w:r w:rsidRPr="005C5878">
        <w:t>连通性</w:t>
      </w:r>
      <w:r>
        <w:rPr>
          <w:rFonts w:hint="eastAsia"/>
        </w:rPr>
        <w:t>、</w:t>
      </w:r>
      <w:r w:rsidR="00483B6C">
        <w:rPr>
          <w:rFonts w:hint="eastAsia"/>
        </w:rPr>
        <w:t>最</w:t>
      </w:r>
      <w:r w:rsidR="00483B6C">
        <w:t>短通路、</w:t>
      </w:r>
      <w:r w:rsidRPr="005C5878">
        <w:t>树及其性质</w:t>
      </w:r>
      <w:r>
        <w:rPr>
          <w:rFonts w:hint="eastAsia"/>
        </w:rPr>
        <w:t>、欧拉图</w:t>
      </w:r>
      <w:r w:rsidR="00483B6C">
        <w:rPr>
          <w:rFonts w:hint="eastAsia"/>
        </w:rPr>
        <w:t>和</w:t>
      </w:r>
      <w:r>
        <w:rPr>
          <w:rFonts w:hint="eastAsia"/>
        </w:rPr>
        <w:t>哈密尔顿图</w:t>
      </w:r>
      <w:r w:rsidR="00483B6C">
        <w:rPr>
          <w:rFonts w:hint="eastAsia"/>
        </w:rPr>
        <w:t>、</w:t>
      </w:r>
      <w:r>
        <w:rPr>
          <w:rFonts w:hint="eastAsia"/>
        </w:rPr>
        <w:t>邻接矩阵</w:t>
      </w:r>
      <w:r w:rsidR="00483B6C">
        <w:rPr>
          <w:rFonts w:hint="eastAsia"/>
        </w:rPr>
        <w:t>、根树与最优二叉树</w:t>
      </w:r>
      <w:r>
        <w:rPr>
          <w:rFonts w:hint="eastAsia"/>
        </w:rPr>
        <w:t>。</w:t>
      </w:r>
    </w:p>
    <w:p w14:paraId="3B2EC04E" w14:textId="6F0962F0" w:rsidR="000A60B7" w:rsidRDefault="00DA2F59" w:rsidP="00DA2F59">
      <w:pPr>
        <w:spacing w:line="400" w:lineRule="exact"/>
      </w:pPr>
      <w:r>
        <w:rPr>
          <w:rFonts w:hint="eastAsia"/>
          <w:b/>
        </w:rPr>
        <w:t>（3）</w:t>
      </w:r>
      <w:r w:rsidR="000A60B7" w:rsidRPr="00DA2F59">
        <w:rPr>
          <w:rFonts w:hint="eastAsia"/>
          <w:b/>
        </w:rPr>
        <w:t>教学难点：</w:t>
      </w:r>
      <w:r w:rsidR="00483B6C">
        <w:rPr>
          <w:rFonts w:hint="eastAsia"/>
        </w:rPr>
        <w:t>最</w:t>
      </w:r>
      <w:r w:rsidR="00483B6C">
        <w:t>短通路、</w:t>
      </w:r>
      <w:r w:rsidR="000A60B7" w:rsidRPr="005C5878">
        <w:t>树及其性质</w:t>
      </w:r>
      <w:r w:rsidR="00483B6C">
        <w:t>、</w:t>
      </w:r>
      <w:r w:rsidR="00483B6C">
        <w:rPr>
          <w:rFonts w:hint="eastAsia"/>
        </w:rPr>
        <w:t>最优二叉树</w:t>
      </w:r>
      <w:r w:rsidR="000A60B7">
        <w:rPr>
          <w:rFonts w:hint="eastAsia"/>
        </w:rPr>
        <w:t>。</w:t>
      </w:r>
    </w:p>
    <w:p w14:paraId="0B943114" w14:textId="7CCAC8CD" w:rsidR="000A60B7" w:rsidRPr="00DA2F59" w:rsidRDefault="00DA2F59" w:rsidP="00DA2F59">
      <w:pPr>
        <w:spacing w:line="400" w:lineRule="exact"/>
      </w:pPr>
      <w:r>
        <w:rPr>
          <w:rFonts w:hint="eastAsia"/>
          <w:b/>
        </w:rPr>
        <w:t>（4）</w:t>
      </w:r>
      <w:r w:rsidR="000A60B7" w:rsidRPr="00DA2F59">
        <w:rPr>
          <w:rFonts w:hint="eastAsia"/>
          <w:b/>
        </w:rPr>
        <w:t>教学</w:t>
      </w:r>
      <w:r w:rsidR="000A60B7" w:rsidRPr="00DA2F59">
        <w:rPr>
          <w:b/>
        </w:rPr>
        <w:t>要求：</w:t>
      </w:r>
      <w:r w:rsidR="00483B6C" w:rsidRPr="00DA2F59">
        <w:rPr>
          <w:rFonts w:hint="eastAsia"/>
        </w:rPr>
        <w:t>能够把树和根树</w:t>
      </w:r>
      <w:r w:rsidR="000A60B7" w:rsidRPr="00DA2F59">
        <w:rPr>
          <w:rFonts w:hint="eastAsia"/>
        </w:rPr>
        <w:t>运用到优先搜索中来。</w:t>
      </w:r>
    </w:p>
    <w:p w14:paraId="58D52CB1" w14:textId="76BE03BC" w:rsidR="00DA2F59" w:rsidRDefault="00DA2F59" w:rsidP="00DA2F59">
      <w:pPr>
        <w:spacing w:line="400" w:lineRule="exact"/>
        <w:ind w:firstLineChars="200" w:firstLine="482"/>
      </w:pPr>
      <w:r w:rsidRPr="00DA2F59">
        <w:rPr>
          <w:rFonts w:hint="eastAsia"/>
          <w:b/>
          <w:bCs/>
        </w:rPr>
        <w:t>思政融合点</w:t>
      </w:r>
      <w:r>
        <w:rPr>
          <w:b/>
          <w:bCs/>
        </w:rPr>
        <w:t>5</w:t>
      </w:r>
      <w:r w:rsidRPr="00DA2F59">
        <w:rPr>
          <w:rFonts w:hint="eastAsia"/>
          <w:b/>
          <w:bCs/>
        </w:rPr>
        <w:t>：</w:t>
      </w:r>
      <w:r>
        <w:rPr>
          <w:rFonts w:hint="eastAsia"/>
        </w:rPr>
        <w:t>掌握图论中“割点”与“桥”的知识与性质，引导学生讨论对“割点”与“桥”在生活中的应用，回顾历史中对于这二个概念的灵活使用。</w:t>
      </w:r>
    </w:p>
    <w:p w14:paraId="5DC582F0" w14:textId="6FD64A43" w:rsidR="0006229B" w:rsidRPr="00EE7926" w:rsidRDefault="0006229B" w:rsidP="0006229B">
      <w:pPr>
        <w:spacing w:line="400" w:lineRule="exact"/>
        <w:rPr>
          <w:b/>
        </w:rPr>
      </w:pPr>
      <w:r>
        <w:rPr>
          <w:b/>
        </w:rPr>
        <w:t>6.</w:t>
      </w:r>
      <w:r w:rsidR="00A62C9A">
        <w:rPr>
          <w:rFonts w:hint="eastAsia"/>
          <w:b/>
        </w:rPr>
        <w:t>数值分析绪论</w:t>
      </w:r>
    </w:p>
    <w:p w14:paraId="7D3D2493" w14:textId="77777777" w:rsidR="0006229B" w:rsidRPr="0055026E" w:rsidRDefault="0006229B" w:rsidP="00A62C9A">
      <w:pPr>
        <w:spacing w:line="400" w:lineRule="exact"/>
        <w:rPr>
          <w:b/>
        </w:rPr>
      </w:pPr>
      <w:r>
        <w:rPr>
          <w:b/>
        </w:rPr>
        <w:lastRenderedPageBreak/>
        <w:t>（</w:t>
      </w:r>
      <w:r>
        <w:rPr>
          <w:rFonts w:hint="eastAsia"/>
          <w:b/>
        </w:rPr>
        <w:t>1</w:t>
      </w:r>
      <w:r>
        <w:rPr>
          <w:b/>
        </w:rPr>
        <w:t>）</w:t>
      </w:r>
      <w:r w:rsidRPr="0055026E">
        <w:rPr>
          <w:rFonts w:hint="eastAsia"/>
          <w:b/>
        </w:rPr>
        <w:t>教学</w:t>
      </w:r>
      <w:r w:rsidRPr="0055026E">
        <w:rPr>
          <w:b/>
        </w:rPr>
        <w:t>内容：</w:t>
      </w:r>
    </w:p>
    <w:p w14:paraId="23785508" w14:textId="683087EE" w:rsidR="00A62C9A" w:rsidRPr="00A62C9A" w:rsidRDefault="00A62C9A" w:rsidP="00A62C9A">
      <w:pPr>
        <w:pStyle w:val="af"/>
        <w:numPr>
          <w:ilvl w:val="0"/>
          <w:numId w:val="24"/>
        </w:numPr>
        <w:spacing w:before="0" w:beforeAutospacing="0" w:after="0" w:afterAutospacing="0" w:line="400" w:lineRule="exact"/>
      </w:pPr>
      <w:r w:rsidRPr="00A62C9A">
        <w:rPr>
          <w:rFonts w:hint="eastAsia"/>
        </w:rPr>
        <w:t>数值分析研究对象与特点</w:t>
      </w:r>
      <w:r>
        <w:rPr>
          <w:rFonts w:hint="eastAsia"/>
        </w:rPr>
        <w:t>。</w:t>
      </w:r>
    </w:p>
    <w:p w14:paraId="10FB167F" w14:textId="0ED537F1" w:rsidR="00A62C9A" w:rsidRDefault="00A62C9A" w:rsidP="00A62C9A">
      <w:pPr>
        <w:pStyle w:val="af"/>
        <w:numPr>
          <w:ilvl w:val="0"/>
          <w:numId w:val="24"/>
        </w:numPr>
        <w:spacing w:before="0" w:beforeAutospacing="0" w:after="0" w:afterAutospacing="0" w:line="400" w:lineRule="exact"/>
      </w:pPr>
      <w:r w:rsidRPr="00A62C9A">
        <w:rPr>
          <w:rFonts w:hint="eastAsia"/>
        </w:rPr>
        <w:t>数值计算的误差来源及误差的基本概念</w:t>
      </w:r>
      <w:r>
        <w:rPr>
          <w:rFonts w:hint="eastAsia"/>
        </w:rPr>
        <w:t>。</w:t>
      </w:r>
    </w:p>
    <w:p w14:paraId="315E30A9" w14:textId="24CFE115" w:rsidR="00A62C9A" w:rsidRPr="00A62C9A" w:rsidRDefault="00A62C9A" w:rsidP="00A62C9A">
      <w:pPr>
        <w:pStyle w:val="af"/>
        <w:numPr>
          <w:ilvl w:val="0"/>
          <w:numId w:val="24"/>
        </w:numPr>
        <w:spacing w:before="0" w:beforeAutospacing="0" w:after="0" w:afterAutospacing="0" w:line="400" w:lineRule="exact"/>
      </w:pPr>
      <w:r w:rsidRPr="00A62C9A">
        <w:rPr>
          <w:rFonts w:hint="eastAsia"/>
        </w:rPr>
        <w:t>误差危害的防止</w:t>
      </w:r>
      <w:r>
        <w:rPr>
          <w:rFonts w:hint="eastAsia"/>
        </w:rPr>
        <w:t>。</w:t>
      </w:r>
    </w:p>
    <w:p w14:paraId="5D4023C7" w14:textId="731B06C5" w:rsidR="0006229B" w:rsidRDefault="0006229B" w:rsidP="0006229B">
      <w:pPr>
        <w:spacing w:line="400" w:lineRule="exact"/>
      </w:pPr>
      <w:r w:rsidRPr="00BB721D">
        <w:rPr>
          <w:rFonts w:hint="eastAsia"/>
          <w:b/>
        </w:rPr>
        <w:t>（2</w:t>
      </w:r>
      <w:r w:rsidRPr="00BB721D">
        <w:rPr>
          <w:b/>
        </w:rPr>
        <w:t>）</w:t>
      </w:r>
      <w:r w:rsidRPr="00EC13A8">
        <w:rPr>
          <w:rFonts w:hint="eastAsia"/>
          <w:b/>
        </w:rPr>
        <w:t>教学</w:t>
      </w:r>
      <w:r>
        <w:rPr>
          <w:rFonts w:hint="eastAsia"/>
          <w:b/>
        </w:rPr>
        <w:t>重点</w:t>
      </w:r>
      <w:r w:rsidRPr="00EC13A8">
        <w:rPr>
          <w:rFonts w:hint="eastAsia"/>
          <w:b/>
        </w:rPr>
        <w:t>：</w:t>
      </w:r>
      <w:r w:rsidR="00822A28" w:rsidRPr="00822A28">
        <w:rPr>
          <w:rFonts w:hint="eastAsia"/>
        </w:rPr>
        <w:t>误差与有效数字。</w:t>
      </w:r>
    </w:p>
    <w:p w14:paraId="00A96FF3" w14:textId="5F0A58F0" w:rsidR="0006229B" w:rsidRDefault="0006229B" w:rsidP="0006229B">
      <w:pPr>
        <w:spacing w:line="400" w:lineRule="exact"/>
      </w:pPr>
      <w:r>
        <w:rPr>
          <w:rFonts w:hint="eastAsia"/>
          <w:b/>
        </w:rPr>
        <w:t>（3）</w:t>
      </w:r>
      <w:r w:rsidRPr="00DA2F59">
        <w:rPr>
          <w:rFonts w:hint="eastAsia"/>
          <w:b/>
        </w:rPr>
        <w:t>教学难点：</w:t>
      </w:r>
      <w:r w:rsidR="00822A28" w:rsidRPr="00822A28">
        <w:rPr>
          <w:rFonts w:hint="eastAsia"/>
          <w:bCs/>
        </w:rPr>
        <w:t>相对误差与有效数字的关系</w:t>
      </w:r>
      <w:r w:rsidRPr="00822A28">
        <w:rPr>
          <w:rFonts w:hint="eastAsia"/>
          <w:bCs/>
        </w:rPr>
        <w:t>。</w:t>
      </w:r>
    </w:p>
    <w:p w14:paraId="7C0CF9C8" w14:textId="18AAA673" w:rsidR="00822A28" w:rsidRDefault="0006229B" w:rsidP="00822A28">
      <w:pPr>
        <w:pStyle w:val="af"/>
        <w:spacing w:before="0" w:beforeAutospacing="0" w:after="0" w:afterAutospacing="0" w:line="400" w:lineRule="exact"/>
      </w:pPr>
      <w:r>
        <w:rPr>
          <w:rFonts w:hint="eastAsia"/>
          <w:b/>
        </w:rPr>
        <w:t>（4）</w:t>
      </w:r>
      <w:r w:rsidRPr="00DA2F59">
        <w:rPr>
          <w:rFonts w:hint="eastAsia"/>
          <w:b/>
        </w:rPr>
        <w:t>教学</w:t>
      </w:r>
      <w:r w:rsidRPr="00DA2F59">
        <w:rPr>
          <w:b/>
        </w:rPr>
        <w:t>要求：</w:t>
      </w:r>
      <w:r w:rsidR="00822A28" w:rsidRPr="00822A28">
        <w:rPr>
          <w:rFonts w:hint="eastAsia"/>
        </w:rPr>
        <w:t xml:space="preserve">会根据自变量的误差估计函数计算的误差;了解算法设计对数值计算的重要性;弘扬伟大的创造精神。 </w:t>
      </w:r>
    </w:p>
    <w:p w14:paraId="5009B0AE" w14:textId="7B7386BE" w:rsidR="00BA10FF" w:rsidRDefault="0006229B" w:rsidP="003B1A9F">
      <w:pPr>
        <w:pStyle w:val="af"/>
        <w:spacing w:before="0" w:beforeAutospacing="0" w:after="0" w:afterAutospacing="0" w:line="400" w:lineRule="exact"/>
        <w:ind w:firstLineChars="200" w:firstLine="482"/>
      </w:pPr>
      <w:r w:rsidRPr="00DA2F59">
        <w:rPr>
          <w:rFonts w:hint="eastAsia"/>
          <w:b/>
          <w:bCs/>
        </w:rPr>
        <w:t>思政融合点</w:t>
      </w:r>
      <w:r w:rsidR="00291195">
        <w:rPr>
          <w:b/>
          <w:bCs/>
        </w:rPr>
        <w:t>6</w:t>
      </w:r>
      <w:r w:rsidRPr="00DA2F59">
        <w:rPr>
          <w:rFonts w:hint="eastAsia"/>
          <w:b/>
          <w:bCs/>
        </w:rPr>
        <w:t>：</w:t>
      </w:r>
      <w:r w:rsidR="00291195" w:rsidRPr="00291195">
        <w:rPr>
          <w:rFonts w:hint="eastAsia"/>
        </w:rPr>
        <w:t>通过介绍《周髀算经》中测量日高的方法、勾股算法</w:t>
      </w:r>
      <w:r w:rsidR="004B5EAC">
        <w:rPr>
          <w:rFonts w:hint="eastAsia"/>
        </w:rPr>
        <w:t>，</w:t>
      </w:r>
      <w:r w:rsidR="004B5EAC" w:rsidRPr="00822A28">
        <w:rPr>
          <w:rFonts w:hint="eastAsia"/>
        </w:rPr>
        <w:t>弘扬伟大</w:t>
      </w:r>
      <w:r w:rsidR="004B5EAC">
        <w:rPr>
          <w:rFonts w:hint="eastAsia"/>
        </w:rPr>
        <w:t>中国人民</w:t>
      </w:r>
      <w:r w:rsidR="004B5EAC" w:rsidRPr="00822A28">
        <w:rPr>
          <w:rFonts w:hint="eastAsia"/>
        </w:rPr>
        <w:t>的创造精神</w:t>
      </w:r>
      <w:r>
        <w:rPr>
          <w:rFonts w:hint="eastAsia"/>
        </w:rPr>
        <w:t>。</w:t>
      </w:r>
    </w:p>
    <w:p w14:paraId="50DBC38B" w14:textId="32C74799" w:rsidR="004B5EAC" w:rsidRPr="00EE7926" w:rsidRDefault="004B5EAC" w:rsidP="004B5EAC">
      <w:pPr>
        <w:spacing w:line="400" w:lineRule="exact"/>
        <w:rPr>
          <w:b/>
        </w:rPr>
      </w:pPr>
      <w:r>
        <w:rPr>
          <w:b/>
        </w:rPr>
        <w:t>7.</w:t>
      </w:r>
      <w:r>
        <w:rPr>
          <w:rFonts w:hint="eastAsia"/>
          <w:b/>
        </w:rPr>
        <w:t>插值法</w:t>
      </w:r>
    </w:p>
    <w:p w14:paraId="19E98DA8" w14:textId="77777777" w:rsidR="004B5EAC" w:rsidRPr="0055026E" w:rsidRDefault="004B5EAC" w:rsidP="004B5EAC">
      <w:pPr>
        <w:spacing w:line="400" w:lineRule="exact"/>
        <w:rPr>
          <w:b/>
        </w:rPr>
      </w:pPr>
      <w:r>
        <w:rPr>
          <w:b/>
        </w:rPr>
        <w:t>（</w:t>
      </w:r>
      <w:r>
        <w:rPr>
          <w:rFonts w:hint="eastAsia"/>
          <w:b/>
        </w:rPr>
        <w:t>1</w:t>
      </w:r>
      <w:r>
        <w:rPr>
          <w:b/>
        </w:rPr>
        <w:t>）</w:t>
      </w:r>
      <w:r w:rsidRPr="0055026E">
        <w:rPr>
          <w:rFonts w:hint="eastAsia"/>
          <w:b/>
        </w:rPr>
        <w:t>教学</w:t>
      </w:r>
      <w:r w:rsidRPr="0055026E">
        <w:rPr>
          <w:b/>
        </w:rPr>
        <w:t>内容：</w:t>
      </w:r>
    </w:p>
    <w:p w14:paraId="2FEC178F" w14:textId="290627E8" w:rsidR="004B5EAC" w:rsidRPr="00A62C9A" w:rsidRDefault="00755648" w:rsidP="004B5EAC">
      <w:pPr>
        <w:pStyle w:val="af"/>
        <w:numPr>
          <w:ilvl w:val="0"/>
          <w:numId w:val="24"/>
        </w:numPr>
        <w:spacing w:before="0" w:beforeAutospacing="0" w:after="0" w:afterAutospacing="0" w:line="400" w:lineRule="exact"/>
      </w:pPr>
      <w:r w:rsidRPr="00755648">
        <w:rPr>
          <w:rFonts w:hint="eastAsia"/>
        </w:rPr>
        <w:t>引言</w:t>
      </w:r>
      <w:r w:rsidR="004B5EAC">
        <w:rPr>
          <w:rFonts w:hint="eastAsia"/>
        </w:rPr>
        <w:t>。</w:t>
      </w:r>
    </w:p>
    <w:p w14:paraId="19A477F1" w14:textId="19D00497" w:rsidR="00755648" w:rsidRPr="00755648" w:rsidRDefault="00755648" w:rsidP="00755648">
      <w:pPr>
        <w:pStyle w:val="af"/>
        <w:numPr>
          <w:ilvl w:val="0"/>
          <w:numId w:val="24"/>
        </w:numPr>
        <w:spacing w:before="0" w:line="400" w:lineRule="exact"/>
      </w:pPr>
      <w:r w:rsidRPr="00755648">
        <w:rPr>
          <w:rFonts w:hint="eastAsia"/>
        </w:rPr>
        <w:t>拉格朗日插值</w:t>
      </w:r>
      <w:r>
        <w:rPr>
          <w:rFonts w:hint="eastAsia"/>
        </w:rPr>
        <w:t>。</w:t>
      </w:r>
    </w:p>
    <w:p w14:paraId="0F50A544" w14:textId="235F085A" w:rsidR="004B5EAC" w:rsidRDefault="00755648" w:rsidP="004B5EAC">
      <w:pPr>
        <w:pStyle w:val="af"/>
        <w:numPr>
          <w:ilvl w:val="0"/>
          <w:numId w:val="24"/>
        </w:numPr>
        <w:spacing w:before="0" w:beforeAutospacing="0" w:after="0" w:afterAutospacing="0" w:line="400" w:lineRule="exact"/>
      </w:pPr>
      <w:r w:rsidRPr="00755648">
        <w:rPr>
          <w:rFonts w:hint="eastAsia"/>
        </w:rPr>
        <w:t>均差与牛顿插值公式</w:t>
      </w:r>
      <w:r w:rsidR="004B5EAC">
        <w:rPr>
          <w:rFonts w:hint="eastAsia"/>
        </w:rPr>
        <w:t>。</w:t>
      </w:r>
    </w:p>
    <w:p w14:paraId="23E0CCCA" w14:textId="316E359D" w:rsidR="004B5EAC" w:rsidRDefault="00755648" w:rsidP="004B5EAC">
      <w:pPr>
        <w:pStyle w:val="af"/>
        <w:numPr>
          <w:ilvl w:val="0"/>
          <w:numId w:val="24"/>
        </w:numPr>
        <w:spacing w:before="0" w:beforeAutospacing="0" w:after="0" w:afterAutospacing="0" w:line="400" w:lineRule="exact"/>
      </w:pPr>
      <w:r w:rsidRPr="00755648">
        <w:rPr>
          <w:rFonts w:hint="eastAsia"/>
        </w:rPr>
        <w:t>埃尔米特插值</w:t>
      </w:r>
      <w:r w:rsidR="004B5EAC">
        <w:rPr>
          <w:rFonts w:hint="eastAsia"/>
        </w:rPr>
        <w:t>。</w:t>
      </w:r>
    </w:p>
    <w:p w14:paraId="6C0B86BF" w14:textId="055A8995" w:rsidR="00755648" w:rsidRDefault="00755648" w:rsidP="004B5EAC">
      <w:pPr>
        <w:pStyle w:val="af"/>
        <w:numPr>
          <w:ilvl w:val="0"/>
          <w:numId w:val="24"/>
        </w:numPr>
        <w:spacing w:before="0" w:beforeAutospacing="0" w:after="0" w:afterAutospacing="0" w:line="400" w:lineRule="exact"/>
      </w:pPr>
      <w:r w:rsidRPr="00755648">
        <w:rPr>
          <w:rFonts w:hint="eastAsia"/>
        </w:rPr>
        <w:t>分段低次插值</w:t>
      </w:r>
      <w:r>
        <w:rPr>
          <w:rFonts w:hint="eastAsia"/>
        </w:rPr>
        <w:t>。</w:t>
      </w:r>
    </w:p>
    <w:p w14:paraId="7D5CC782" w14:textId="0FBF146B" w:rsidR="00755648" w:rsidRPr="00A62C9A" w:rsidRDefault="00755648" w:rsidP="004B5EAC">
      <w:pPr>
        <w:pStyle w:val="af"/>
        <w:numPr>
          <w:ilvl w:val="0"/>
          <w:numId w:val="24"/>
        </w:numPr>
        <w:spacing w:before="0" w:beforeAutospacing="0" w:after="0" w:afterAutospacing="0" w:line="400" w:lineRule="exact"/>
      </w:pPr>
      <w:r w:rsidRPr="00755648">
        <w:rPr>
          <w:rFonts w:hint="eastAsia"/>
        </w:rPr>
        <w:t>三次样条插值</w:t>
      </w:r>
      <w:r>
        <w:rPr>
          <w:rFonts w:hint="eastAsia"/>
        </w:rPr>
        <w:t>。</w:t>
      </w:r>
    </w:p>
    <w:p w14:paraId="021D25DF" w14:textId="6D0F26D9" w:rsidR="004B5EAC" w:rsidRDefault="004B5EAC" w:rsidP="004B5EAC">
      <w:pPr>
        <w:spacing w:line="400" w:lineRule="exact"/>
      </w:pPr>
      <w:r w:rsidRPr="00BB721D">
        <w:rPr>
          <w:rFonts w:hint="eastAsia"/>
          <w:b/>
        </w:rPr>
        <w:t>（2</w:t>
      </w:r>
      <w:r w:rsidRPr="00BB721D">
        <w:rPr>
          <w:b/>
        </w:rPr>
        <w:t>）</w:t>
      </w:r>
      <w:r w:rsidRPr="00EC13A8">
        <w:rPr>
          <w:rFonts w:hint="eastAsia"/>
          <w:b/>
        </w:rPr>
        <w:t>教学</w:t>
      </w:r>
      <w:r>
        <w:rPr>
          <w:rFonts w:hint="eastAsia"/>
          <w:b/>
        </w:rPr>
        <w:t>重点</w:t>
      </w:r>
      <w:r w:rsidRPr="00EC13A8">
        <w:rPr>
          <w:rFonts w:hint="eastAsia"/>
          <w:b/>
        </w:rPr>
        <w:t>：</w:t>
      </w:r>
      <w:r w:rsidR="003B1A9F" w:rsidRPr="003B1A9F">
        <w:rPr>
          <w:rFonts w:hint="eastAsia"/>
          <w:bCs/>
        </w:rPr>
        <w:t>各种插值方法的</w:t>
      </w:r>
      <w:r w:rsidR="003B1A9F">
        <w:rPr>
          <w:rFonts w:hint="eastAsia"/>
          <w:bCs/>
        </w:rPr>
        <w:t>掌握</w:t>
      </w:r>
      <w:r w:rsidRPr="00822A28">
        <w:rPr>
          <w:rFonts w:hint="eastAsia"/>
        </w:rPr>
        <w:t>。</w:t>
      </w:r>
    </w:p>
    <w:p w14:paraId="3342903D" w14:textId="74C8C2FD" w:rsidR="004B5EAC" w:rsidRDefault="004B5EAC" w:rsidP="004B5EAC">
      <w:pPr>
        <w:spacing w:line="400" w:lineRule="exact"/>
      </w:pPr>
      <w:r>
        <w:rPr>
          <w:rFonts w:hint="eastAsia"/>
          <w:b/>
        </w:rPr>
        <w:t>（3）</w:t>
      </w:r>
      <w:r w:rsidRPr="00DA2F59">
        <w:rPr>
          <w:rFonts w:hint="eastAsia"/>
          <w:b/>
        </w:rPr>
        <w:t>教学难点：</w:t>
      </w:r>
      <w:r w:rsidR="003B1A9F" w:rsidRPr="003B1A9F">
        <w:rPr>
          <w:rFonts w:hint="eastAsia"/>
          <w:bCs/>
        </w:rPr>
        <w:t>各种插值方法的</w:t>
      </w:r>
      <w:r w:rsidR="003B1A9F">
        <w:rPr>
          <w:rFonts w:hint="eastAsia"/>
          <w:bCs/>
        </w:rPr>
        <w:t>应用</w:t>
      </w:r>
      <w:r w:rsidRPr="00822A28">
        <w:rPr>
          <w:rFonts w:hint="eastAsia"/>
          <w:bCs/>
        </w:rPr>
        <w:t>。</w:t>
      </w:r>
    </w:p>
    <w:p w14:paraId="1AC52FD8" w14:textId="77777777" w:rsidR="003B1A9F" w:rsidRDefault="004B5EAC" w:rsidP="003B1A9F">
      <w:pPr>
        <w:pStyle w:val="af"/>
        <w:spacing w:before="0" w:beforeAutospacing="0" w:after="0" w:afterAutospacing="0" w:line="400" w:lineRule="exact"/>
      </w:pPr>
      <w:r>
        <w:rPr>
          <w:rFonts w:hint="eastAsia"/>
          <w:b/>
        </w:rPr>
        <w:t>（4）</w:t>
      </w:r>
      <w:r w:rsidRPr="00DA2F59">
        <w:rPr>
          <w:rFonts w:hint="eastAsia"/>
          <w:b/>
        </w:rPr>
        <w:t>教学</w:t>
      </w:r>
      <w:r w:rsidRPr="00DA2F59">
        <w:rPr>
          <w:b/>
        </w:rPr>
        <w:t>要求：</w:t>
      </w:r>
      <w:r w:rsidR="003B1A9F" w:rsidRPr="003B1A9F">
        <w:rPr>
          <w:rFonts w:hint="eastAsia"/>
        </w:rPr>
        <w:t xml:space="preserve">使学生理解多项式插值公式 </w:t>
      </w:r>
    </w:p>
    <w:p w14:paraId="1BA43ECB" w14:textId="67777809" w:rsidR="004B5EAC" w:rsidRDefault="003B1A9F" w:rsidP="004B5EAC">
      <w:pPr>
        <w:pStyle w:val="af"/>
        <w:spacing w:before="0" w:beforeAutospacing="0" w:after="0" w:afterAutospacing="0" w:line="400" w:lineRule="exact"/>
      </w:pPr>
      <w:r w:rsidRPr="003B1A9F">
        <w:rPr>
          <w:rFonts w:hint="eastAsia"/>
        </w:rPr>
        <w:t>的唯一性条件，插值和曲线拟合的关系和区别，掌握拉格朗日插值，牛顿插值插值，埃尔米</w:t>
      </w:r>
      <w:bookmarkStart w:id="0" w:name="_GoBack"/>
      <w:bookmarkEnd w:id="0"/>
      <w:r w:rsidRPr="003B1A9F">
        <w:rPr>
          <w:rFonts w:hint="eastAsia"/>
        </w:rPr>
        <w:t xml:space="preserve">特插值，分段低次插值和三次样条插值;弘扬伟大的创造精神，提高文化自信。 </w:t>
      </w:r>
    </w:p>
    <w:p w14:paraId="1A051AA4" w14:textId="4BE0F31B" w:rsidR="004B5EAC" w:rsidRPr="0006229B" w:rsidRDefault="004B5EAC" w:rsidP="00C66016">
      <w:pPr>
        <w:pStyle w:val="af"/>
        <w:spacing w:before="0" w:beforeAutospacing="0" w:after="0" w:afterAutospacing="0" w:line="400" w:lineRule="exact"/>
        <w:ind w:firstLineChars="250" w:firstLine="602"/>
      </w:pPr>
      <w:r w:rsidRPr="00DA2F59">
        <w:rPr>
          <w:rFonts w:hint="eastAsia"/>
          <w:b/>
          <w:bCs/>
        </w:rPr>
        <w:t>思政融合点</w:t>
      </w:r>
      <w:r w:rsidR="003B1A9F">
        <w:rPr>
          <w:b/>
          <w:bCs/>
        </w:rPr>
        <w:t>7</w:t>
      </w:r>
      <w:r w:rsidRPr="00DA2F59">
        <w:rPr>
          <w:rFonts w:hint="eastAsia"/>
          <w:b/>
          <w:bCs/>
        </w:rPr>
        <w:t>：</w:t>
      </w:r>
      <w:r w:rsidRPr="00291195">
        <w:rPr>
          <w:rFonts w:hint="eastAsia"/>
        </w:rPr>
        <w:t>通过介绍</w:t>
      </w:r>
      <w:r w:rsidR="00C66016" w:rsidRPr="00C66016">
        <w:rPr>
          <w:rFonts w:hint="eastAsia"/>
        </w:rPr>
        <w:t xml:space="preserve">《九章算术》中“盈不足术”、《四元玉鉴》中“招差术” </w:t>
      </w:r>
      <w:r>
        <w:rPr>
          <w:rFonts w:hint="eastAsia"/>
        </w:rPr>
        <w:t>，</w:t>
      </w:r>
      <w:r w:rsidRPr="00822A28">
        <w:rPr>
          <w:rFonts w:hint="eastAsia"/>
        </w:rPr>
        <w:t>弘扬伟大</w:t>
      </w:r>
      <w:r>
        <w:rPr>
          <w:rFonts w:hint="eastAsia"/>
        </w:rPr>
        <w:t>中国人民</w:t>
      </w:r>
      <w:r w:rsidRPr="00822A28">
        <w:rPr>
          <w:rFonts w:hint="eastAsia"/>
        </w:rPr>
        <w:t>的创造精神</w:t>
      </w:r>
      <w:r w:rsidR="00C66016">
        <w:rPr>
          <w:rFonts w:hint="eastAsia"/>
        </w:rPr>
        <w:t>，提高文化自信</w:t>
      </w:r>
      <w:r>
        <w:rPr>
          <w:rFonts w:hint="eastAsia"/>
        </w:rPr>
        <w:t>。</w:t>
      </w:r>
    </w:p>
    <w:p w14:paraId="4F2B7D58" w14:textId="77777777" w:rsidR="00561DE4" w:rsidRPr="001D273B" w:rsidRDefault="00561DE4" w:rsidP="001D273B">
      <w:pPr>
        <w:pStyle w:val="a4"/>
        <w:numPr>
          <w:ilvl w:val="0"/>
          <w:numId w:val="7"/>
        </w:numPr>
        <w:spacing w:before="120" w:after="120" w:line="400" w:lineRule="exact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1D273B">
        <w:rPr>
          <w:rFonts w:ascii="Times New Roman" w:eastAsia="宋体" w:hAnsi="Times New Roman" w:hint="eastAsia"/>
          <w:b/>
          <w:bCs/>
          <w:sz w:val="24"/>
          <w:szCs w:val="24"/>
        </w:rPr>
        <w:t>实践环节及要求</w:t>
      </w:r>
    </w:p>
    <w:p w14:paraId="527471D5" w14:textId="346A99E3" w:rsidR="001D273B" w:rsidRDefault="00D45618" w:rsidP="001D273B">
      <w:pPr>
        <w:spacing w:line="400" w:lineRule="exact"/>
        <w:ind w:firstLineChars="200" w:firstLine="480"/>
      </w:pPr>
      <w:r w:rsidRPr="00526145">
        <w:rPr>
          <w:rFonts w:hint="eastAsia"/>
        </w:rPr>
        <w:t>每一部分内容讲授后，</w:t>
      </w:r>
      <w:r>
        <w:rPr>
          <w:rFonts w:hint="eastAsia"/>
        </w:rPr>
        <w:t>作为拓展资料，</w:t>
      </w:r>
      <w:r w:rsidRPr="00526145">
        <w:rPr>
          <w:rFonts w:hint="eastAsia"/>
        </w:rPr>
        <w:t xml:space="preserve">安排与实践应用相结合的设计性实验， </w:t>
      </w:r>
      <w:r>
        <w:rPr>
          <w:rFonts w:hint="eastAsia"/>
        </w:rPr>
        <w:t>由学生自主完成。</w:t>
      </w:r>
      <w:r w:rsidRPr="00526145">
        <w:rPr>
          <w:rFonts w:hint="eastAsia"/>
        </w:rPr>
        <w:t>这些实验的目的一方面对学生已学理论知识进行巩固，另一方面逐步提高学生将理论知识应用于解决较复杂问题的水平，使学生更加明确如何用</w:t>
      </w:r>
      <w:r>
        <w:rPr>
          <w:rFonts w:hint="eastAsia"/>
        </w:rPr>
        <w:t>数学</w:t>
      </w:r>
      <w:r w:rsidRPr="00526145">
        <w:rPr>
          <w:rFonts w:hint="eastAsia"/>
        </w:rPr>
        <w:t>知识进行抽象，如何编程实现，同时对理论知识有了更好的理解，这是一个良好的反馈过程。</w:t>
      </w:r>
    </w:p>
    <w:p w14:paraId="583FE28D" w14:textId="77777777" w:rsidR="00561DE4" w:rsidRPr="001D273B" w:rsidRDefault="001D273B" w:rsidP="001D273B">
      <w:pPr>
        <w:spacing w:line="400" w:lineRule="exact"/>
      </w:pPr>
      <w:r w:rsidRPr="001D273B">
        <w:rPr>
          <w:rFonts w:ascii="Times New Roman" w:hAnsi="Times New Roman"/>
          <w:b/>
          <w:bCs/>
        </w:rPr>
        <w:t>五、</w:t>
      </w:r>
      <w:r w:rsidR="00561DE4" w:rsidRPr="001D273B">
        <w:rPr>
          <w:rFonts w:ascii="Times New Roman" w:hAnsi="Times New Roman" w:hint="eastAsia"/>
          <w:b/>
          <w:bCs/>
        </w:rPr>
        <w:t>与其它课程的联系</w:t>
      </w:r>
    </w:p>
    <w:p w14:paraId="25E323D3" w14:textId="77777777" w:rsidR="007F0035" w:rsidRPr="001127B2" w:rsidRDefault="00561DE4" w:rsidP="007F0035">
      <w:pPr>
        <w:spacing w:line="400" w:lineRule="exact"/>
        <w:ind w:firstLineChars="200" w:firstLine="482"/>
        <w:rPr>
          <w:szCs w:val="21"/>
        </w:rPr>
      </w:pPr>
      <w:r w:rsidRPr="00A0789F">
        <w:rPr>
          <w:rFonts w:ascii="Times New Roman" w:hAnsi="Times New Roman"/>
          <w:b/>
        </w:rPr>
        <w:lastRenderedPageBreak/>
        <w:t>后续课程：</w:t>
      </w:r>
      <w:r w:rsidR="007F0035" w:rsidRPr="0082690C">
        <w:rPr>
          <w:rFonts w:hint="eastAsia"/>
        </w:rPr>
        <w:t>后续课程</w:t>
      </w:r>
      <w:r w:rsidR="007F0035">
        <w:rPr>
          <w:rFonts w:hint="eastAsia"/>
        </w:rPr>
        <w:t>：</w:t>
      </w:r>
      <w:r w:rsidR="007F0035" w:rsidRPr="00D236D2">
        <w:rPr>
          <w:rFonts w:hint="eastAsia"/>
        </w:rPr>
        <w:t>数</w:t>
      </w:r>
      <w:r w:rsidR="007F0035" w:rsidRPr="00D236D2">
        <w:t>据结构</w:t>
      </w:r>
      <w:r w:rsidR="007F0035">
        <w:rPr>
          <w:rFonts w:hint="eastAsia"/>
        </w:rPr>
        <w:t>、</w:t>
      </w:r>
      <w:r w:rsidR="007F0035" w:rsidRPr="00D236D2">
        <w:rPr>
          <w:rFonts w:hint="eastAsia"/>
        </w:rPr>
        <w:t>操</w:t>
      </w:r>
      <w:r w:rsidR="007F0035">
        <w:rPr>
          <w:rFonts w:hint="eastAsia"/>
        </w:rPr>
        <w:t>作系统、人</w:t>
      </w:r>
      <w:r w:rsidR="007F0035">
        <w:t>工智能</w:t>
      </w:r>
      <w:r w:rsidR="007F0035">
        <w:rPr>
          <w:rFonts w:hint="eastAsia"/>
        </w:rPr>
        <w:t>、编译</w:t>
      </w:r>
      <w:r w:rsidR="007F0035">
        <w:t>原理</w:t>
      </w:r>
      <w:r w:rsidR="007F0035">
        <w:rPr>
          <w:rFonts w:hint="eastAsia"/>
        </w:rPr>
        <w:t>、</w:t>
      </w:r>
      <w:r w:rsidR="007F0035">
        <w:t>数据库等</w:t>
      </w:r>
      <w:r w:rsidR="007F0035" w:rsidRPr="001127B2">
        <w:rPr>
          <w:rFonts w:hint="eastAsia"/>
          <w:szCs w:val="21"/>
        </w:rPr>
        <w:t>。</w:t>
      </w:r>
    </w:p>
    <w:p w14:paraId="15E21F03" w14:textId="77777777" w:rsidR="00561DE4" w:rsidRPr="00A0789F" w:rsidRDefault="00AE7083" w:rsidP="00AE7083">
      <w:pPr>
        <w:spacing w:line="400" w:lineRule="exact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六、</w:t>
      </w:r>
      <w:r w:rsidR="00561DE4" w:rsidRPr="00A0789F">
        <w:rPr>
          <w:rFonts w:ascii="Times New Roman" w:hAnsi="Times New Roman" w:hint="eastAsia"/>
          <w:b/>
          <w:bCs/>
        </w:rPr>
        <w:t>学时分配</w:t>
      </w:r>
    </w:p>
    <w:p w14:paraId="1ECC62E6" w14:textId="77777777" w:rsidR="007F0035" w:rsidRDefault="00561DE4" w:rsidP="00660E2D">
      <w:pPr>
        <w:spacing w:line="400" w:lineRule="exact"/>
        <w:ind w:firstLineChars="200" w:firstLine="480"/>
        <w:rPr>
          <w:rFonts w:ascii="Times New Roman" w:hAnsi="Times New Roman"/>
        </w:rPr>
      </w:pPr>
      <w:r w:rsidRPr="00A0789F">
        <w:rPr>
          <w:rFonts w:ascii="Times New Roman" w:hAnsi="Times New Roman" w:hint="eastAsia"/>
        </w:rPr>
        <w:t>各章节的学时分配如表</w:t>
      </w:r>
      <w:r w:rsidRPr="00A0789F">
        <w:rPr>
          <w:rFonts w:ascii="Times New Roman" w:hAnsi="Times New Roman" w:hint="eastAsia"/>
        </w:rPr>
        <w:t>3</w:t>
      </w:r>
      <w:r w:rsidRPr="00A0789F">
        <w:rPr>
          <w:rFonts w:ascii="Times New Roman" w:hAnsi="Times New Roman" w:hint="eastAsia"/>
        </w:rPr>
        <w:t>所示。</w:t>
      </w:r>
    </w:p>
    <w:p w14:paraId="21FADCDC" w14:textId="77777777" w:rsidR="007F0035" w:rsidRPr="007F0035" w:rsidRDefault="007F0035" w:rsidP="007F0035">
      <w:pPr>
        <w:pStyle w:val="a4"/>
        <w:numPr>
          <w:ilvl w:val="0"/>
          <w:numId w:val="12"/>
        </w:numPr>
        <w:spacing w:line="320" w:lineRule="exact"/>
        <w:ind w:firstLineChars="0"/>
        <w:jc w:val="center"/>
        <w:rPr>
          <w:rFonts w:ascii="Times New Roman" w:eastAsia="宋体" w:hAnsi="Times New Roman"/>
          <w:b/>
          <w:sz w:val="18"/>
          <w:szCs w:val="18"/>
        </w:rPr>
      </w:pPr>
      <w:r w:rsidRPr="00A0789F">
        <w:rPr>
          <w:rFonts w:ascii="Times New Roman" w:eastAsia="宋体" w:hAnsi="Times New Roman"/>
          <w:b/>
          <w:sz w:val="18"/>
          <w:szCs w:val="18"/>
        </w:rPr>
        <w:t>学时分配表</w:t>
      </w: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708"/>
        <w:gridCol w:w="567"/>
        <w:gridCol w:w="709"/>
        <w:gridCol w:w="709"/>
        <w:gridCol w:w="850"/>
        <w:gridCol w:w="851"/>
        <w:gridCol w:w="850"/>
        <w:gridCol w:w="1041"/>
      </w:tblGrid>
      <w:tr w:rsidR="007F0035" w:rsidRPr="009257BE" w14:paraId="3C0D4312" w14:textId="77777777" w:rsidTr="007F0035">
        <w:trPr>
          <w:jc w:val="center"/>
        </w:trPr>
        <w:tc>
          <w:tcPr>
            <w:tcW w:w="2234" w:type="dxa"/>
            <w:vAlign w:val="center"/>
          </w:tcPr>
          <w:p w14:paraId="2FF7AC74" w14:textId="77777777" w:rsidR="007F0035" w:rsidRPr="009257BE" w:rsidRDefault="007F0035" w:rsidP="00B52CCC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教  学  内  容</w:t>
            </w:r>
          </w:p>
        </w:tc>
        <w:tc>
          <w:tcPr>
            <w:tcW w:w="708" w:type="dxa"/>
          </w:tcPr>
          <w:p w14:paraId="4B9FB163" w14:textId="77777777" w:rsidR="007F0035" w:rsidRPr="009257BE" w:rsidRDefault="007F0035" w:rsidP="00B52CCC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讲课时数</w:t>
            </w:r>
          </w:p>
        </w:tc>
        <w:tc>
          <w:tcPr>
            <w:tcW w:w="567" w:type="dxa"/>
          </w:tcPr>
          <w:p w14:paraId="4864F53C" w14:textId="77777777" w:rsidR="007F0035" w:rsidRPr="009257BE" w:rsidRDefault="007F0035" w:rsidP="00B52CCC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实验时数</w:t>
            </w:r>
          </w:p>
        </w:tc>
        <w:tc>
          <w:tcPr>
            <w:tcW w:w="709" w:type="dxa"/>
          </w:tcPr>
          <w:p w14:paraId="6420E991" w14:textId="77777777" w:rsidR="007F0035" w:rsidRPr="009257BE" w:rsidRDefault="007F0035" w:rsidP="00B52CCC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实践学时</w:t>
            </w:r>
          </w:p>
        </w:tc>
        <w:tc>
          <w:tcPr>
            <w:tcW w:w="709" w:type="dxa"/>
          </w:tcPr>
          <w:p w14:paraId="5DAD59A8" w14:textId="77777777" w:rsidR="007F0035" w:rsidRPr="009257BE" w:rsidRDefault="007F0035" w:rsidP="00B52CCC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课内上机时数</w:t>
            </w:r>
          </w:p>
        </w:tc>
        <w:tc>
          <w:tcPr>
            <w:tcW w:w="850" w:type="dxa"/>
          </w:tcPr>
          <w:p w14:paraId="5E557725" w14:textId="77777777" w:rsidR="007F0035" w:rsidRPr="009257BE" w:rsidRDefault="007F0035" w:rsidP="00B52CCC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课外上机时数</w:t>
            </w:r>
          </w:p>
        </w:tc>
        <w:tc>
          <w:tcPr>
            <w:tcW w:w="851" w:type="dxa"/>
          </w:tcPr>
          <w:p w14:paraId="0FC89C9D" w14:textId="77777777" w:rsidR="007F0035" w:rsidRPr="009257BE" w:rsidRDefault="007F0035" w:rsidP="00B52CCC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自学时数</w:t>
            </w:r>
          </w:p>
        </w:tc>
        <w:tc>
          <w:tcPr>
            <w:tcW w:w="850" w:type="dxa"/>
          </w:tcPr>
          <w:p w14:paraId="1E2CE22B" w14:textId="5F073041" w:rsidR="007F0035" w:rsidRPr="009257BE" w:rsidRDefault="007F0035" w:rsidP="00B52CCC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习题课</w:t>
            </w:r>
            <w:r w:rsidR="00EE75A7">
              <w:rPr>
                <w:rFonts w:hint="eastAsia"/>
                <w:b/>
                <w:sz w:val="18"/>
                <w:szCs w:val="18"/>
              </w:rPr>
              <w:t>时</w:t>
            </w:r>
          </w:p>
        </w:tc>
        <w:tc>
          <w:tcPr>
            <w:tcW w:w="1041" w:type="dxa"/>
          </w:tcPr>
          <w:p w14:paraId="3AED48C3" w14:textId="77777777" w:rsidR="007F0035" w:rsidRPr="009257BE" w:rsidRDefault="007F0035" w:rsidP="00B52CCC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讨论时数</w:t>
            </w:r>
          </w:p>
        </w:tc>
      </w:tr>
      <w:tr w:rsidR="007F0035" w:rsidRPr="009257BE" w14:paraId="6C8A770A" w14:textId="77777777" w:rsidTr="007F0035">
        <w:trPr>
          <w:trHeight w:val="70"/>
          <w:jc w:val="center"/>
        </w:trPr>
        <w:tc>
          <w:tcPr>
            <w:tcW w:w="2234" w:type="dxa"/>
          </w:tcPr>
          <w:p w14:paraId="63D2E865" w14:textId="77777777" w:rsidR="007F0035" w:rsidRPr="009257BE" w:rsidRDefault="007F0035" w:rsidP="00B52CCC">
            <w:pPr>
              <w:spacing w:line="320" w:lineRule="exact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命题</w:t>
            </w:r>
            <w:r w:rsidRPr="009257BE">
              <w:rPr>
                <w:sz w:val="18"/>
                <w:szCs w:val="18"/>
              </w:rPr>
              <w:t>逻辑</w:t>
            </w:r>
          </w:p>
        </w:tc>
        <w:tc>
          <w:tcPr>
            <w:tcW w:w="708" w:type="dxa"/>
          </w:tcPr>
          <w:p w14:paraId="2D2A693F" w14:textId="77777777" w:rsidR="007F0035" w:rsidRPr="009257BE" w:rsidRDefault="00282D1C" w:rsidP="00282D1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14:paraId="4F1467B5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CDB7214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9B4559C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6453489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7FD5711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7D020535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41" w:type="dxa"/>
          </w:tcPr>
          <w:p w14:paraId="518EC0E2" w14:textId="09ADFE11" w:rsidR="007F0035" w:rsidRPr="009257BE" w:rsidRDefault="00414D19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</w:t>
            </w:r>
          </w:p>
        </w:tc>
      </w:tr>
      <w:tr w:rsidR="007F0035" w:rsidRPr="009257BE" w14:paraId="063EB2FE" w14:textId="77777777" w:rsidTr="007F0035">
        <w:trPr>
          <w:trHeight w:val="70"/>
          <w:jc w:val="center"/>
        </w:trPr>
        <w:tc>
          <w:tcPr>
            <w:tcW w:w="2234" w:type="dxa"/>
          </w:tcPr>
          <w:p w14:paraId="1705ABC7" w14:textId="77777777" w:rsidR="007F0035" w:rsidRPr="009257BE" w:rsidRDefault="007F0035" w:rsidP="00B52CCC">
            <w:pPr>
              <w:spacing w:line="320" w:lineRule="exact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谓词</w:t>
            </w:r>
            <w:r w:rsidRPr="009257BE">
              <w:rPr>
                <w:sz w:val="18"/>
                <w:szCs w:val="18"/>
              </w:rPr>
              <w:t>逻辑</w:t>
            </w:r>
          </w:p>
        </w:tc>
        <w:tc>
          <w:tcPr>
            <w:tcW w:w="708" w:type="dxa"/>
          </w:tcPr>
          <w:p w14:paraId="4F9BAF8F" w14:textId="77777777" w:rsidR="007F0035" w:rsidRPr="009257BE" w:rsidRDefault="004C456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14:paraId="22AAD89E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F44ECCF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23D78A5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B4A3BAA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9DFCDEA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39EB45E0" w14:textId="06617796" w:rsidR="007F0035" w:rsidRPr="009257BE" w:rsidRDefault="00414D19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41" w:type="dxa"/>
          </w:tcPr>
          <w:p w14:paraId="11E4813D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</w:tr>
      <w:tr w:rsidR="007F0035" w:rsidRPr="009257BE" w14:paraId="2BD2B0D6" w14:textId="77777777" w:rsidTr="007F0035">
        <w:trPr>
          <w:trHeight w:val="70"/>
          <w:jc w:val="center"/>
        </w:trPr>
        <w:tc>
          <w:tcPr>
            <w:tcW w:w="2234" w:type="dxa"/>
          </w:tcPr>
          <w:p w14:paraId="2E6565BC" w14:textId="77777777" w:rsidR="007F0035" w:rsidRPr="009257BE" w:rsidRDefault="007F0035" w:rsidP="00B52CCC">
            <w:pPr>
              <w:spacing w:line="320" w:lineRule="exact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集合</w:t>
            </w:r>
            <w:r w:rsidRPr="009257BE">
              <w:rPr>
                <w:sz w:val="18"/>
                <w:szCs w:val="18"/>
              </w:rPr>
              <w:t>与关系</w:t>
            </w:r>
          </w:p>
        </w:tc>
        <w:tc>
          <w:tcPr>
            <w:tcW w:w="708" w:type="dxa"/>
          </w:tcPr>
          <w:p w14:paraId="02FC9E44" w14:textId="77777777" w:rsidR="007F0035" w:rsidRPr="009257BE" w:rsidRDefault="004C456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14:paraId="30503653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040DAA9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3113AF8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710110F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E6B6BE6" w14:textId="77777777" w:rsidR="007F0035" w:rsidRPr="009257BE" w:rsidRDefault="004C456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2A1755A2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41" w:type="dxa"/>
          </w:tcPr>
          <w:p w14:paraId="5C3D0416" w14:textId="395CA0E9" w:rsidR="007F0035" w:rsidRPr="009257BE" w:rsidRDefault="00414D19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sz w:val="18"/>
                <w:szCs w:val="18"/>
              </w:rPr>
              <w:t>5</w:t>
            </w:r>
          </w:p>
        </w:tc>
      </w:tr>
      <w:tr w:rsidR="00883593" w:rsidRPr="009257BE" w14:paraId="6AE1D4E5" w14:textId="77777777" w:rsidTr="007F0035">
        <w:trPr>
          <w:trHeight w:val="70"/>
          <w:jc w:val="center"/>
        </w:trPr>
        <w:tc>
          <w:tcPr>
            <w:tcW w:w="2234" w:type="dxa"/>
          </w:tcPr>
          <w:p w14:paraId="4CD6CA59" w14:textId="77777777" w:rsidR="00883593" w:rsidRPr="009257BE" w:rsidRDefault="00672E9F" w:rsidP="00B52CCC">
            <w:pPr>
              <w:spacing w:line="32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</w:t>
            </w:r>
          </w:p>
        </w:tc>
        <w:tc>
          <w:tcPr>
            <w:tcW w:w="708" w:type="dxa"/>
          </w:tcPr>
          <w:p w14:paraId="671D928B" w14:textId="77777777" w:rsidR="00883593" w:rsidRPr="009257BE" w:rsidRDefault="004C456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748BD302" w14:textId="77777777" w:rsidR="00883593" w:rsidRPr="009257BE" w:rsidRDefault="00883593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32ADEE0" w14:textId="77777777" w:rsidR="00883593" w:rsidRPr="009257BE" w:rsidRDefault="00883593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EB507A0" w14:textId="77777777" w:rsidR="00883593" w:rsidRPr="009257BE" w:rsidRDefault="00883593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1F24D35" w14:textId="77777777" w:rsidR="00883593" w:rsidRPr="009257BE" w:rsidRDefault="00883593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788BA0D" w14:textId="77777777" w:rsidR="00883593" w:rsidRPr="009257BE" w:rsidRDefault="004C456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33566FB9" w14:textId="4044C5FA" w:rsidR="00883593" w:rsidRPr="009257BE" w:rsidRDefault="00414D19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41" w:type="dxa"/>
          </w:tcPr>
          <w:p w14:paraId="1608CE5F" w14:textId="77777777" w:rsidR="00883593" w:rsidRPr="009257BE" w:rsidRDefault="00883593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</w:tr>
      <w:tr w:rsidR="00672E9F" w:rsidRPr="009257BE" w14:paraId="47BB698D" w14:textId="77777777" w:rsidTr="007F0035">
        <w:trPr>
          <w:trHeight w:val="70"/>
          <w:jc w:val="center"/>
        </w:trPr>
        <w:tc>
          <w:tcPr>
            <w:tcW w:w="2234" w:type="dxa"/>
          </w:tcPr>
          <w:p w14:paraId="74B152D8" w14:textId="520E9945" w:rsidR="00672E9F" w:rsidRDefault="00BC6B40" w:rsidP="00B52CCC">
            <w:pPr>
              <w:spacing w:line="32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图论</w:t>
            </w:r>
          </w:p>
        </w:tc>
        <w:tc>
          <w:tcPr>
            <w:tcW w:w="708" w:type="dxa"/>
          </w:tcPr>
          <w:p w14:paraId="51C419D6" w14:textId="4C5144F1" w:rsidR="00672E9F" w:rsidRPr="009257BE" w:rsidRDefault="004C456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C6B40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14:paraId="6B1FF9D6" w14:textId="77777777" w:rsidR="00672E9F" w:rsidRPr="009257BE" w:rsidRDefault="00672E9F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4C07171" w14:textId="77777777" w:rsidR="00672E9F" w:rsidRPr="009257BE" w:rsidRDefault="00672E9F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5CCC8B4" w14:textId="77777777" w:rsidR="00672E9F" w:rsidRPr="009257BE" w:rsidRDefault="00672E9F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C3C7443" w14:textId="77777777" w:rsidR="00672E9F" w:rsidRPr="009257BE" w:rsidRDefault="00672E9F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6450421" w14:textId="77777777" w:rsidR="00672E9F" w:rsidRPr="009257BE" w:rsidRDefault="004C456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50BC655E" w14:textId="77777777" w:rsidR="00672E9F" w:rsidRPr="009257BE" w:rsidRDefault="004C456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41" w:type="dxa"/>
          </w:tcPr>
          <w:p w14:paraId="668998E5" w14:textId="238BCC62" w:rsidR="00672E9F" w:rsidRPr="009257BE" w:rsidRDefault="00414D19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.25</w:t>
            </w:r>
          </w:p>
        </w:tc>
      </w:tr>
      <w:tr w:rsidR="00883593" w:rsidRPr="009257BE" w14:paraId="05539806" w14:textId="77777777" w:rsidTr="007F0035">
        <w:trPr>
          <w:trHeight w:val="70"/>
          <w:jc w:val="center"/>
        </w:trPr>
        <w:tc>
          <w:tcPr>
            <w:tcW w:w="2234" w:type="dxa"/>
          </w:tcPr>
          <w:p w14:paraId="7BCD1053" w14:textId="324C0BEA" w:rsidR="00883593" w:rsidRPr="009257BE" w:rsidRDefault="00BC6B40" w:rsidP="00B52CCC">
            <w:pPr>
              <w:spacing w:line="32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数值分析绪论</w:t>
            </w:r>
          </w:p>
        </w:tc>
        <w:tc>
          <w:tcPr>
            <w:tcW w:w="708" w:type="dxa"/>
          </w:tcPr>
          <w:p w14:paraId="04F832A6" w14:textId="6838A57F" w:rsidR="00883593" w:rsidRPr="009257BE" w:rsidRDefault="00BC6B40" w:rsidP="004C4560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40BBAC66" w14:textId="77777777" w:rsidR="00883593" w:rsidRPr="009257BE" w:rsidRDefault="00883593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AD19154" w14:textId="77777777" w:rsidR="00883593" w:rsidRPr="009257BE" w:rsidRDefault="00883593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4C14045" w14:textId="77777777" w:rsidR="00883593" w:rsidRPr="009257BE" w:rsidRDefault="00883593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4CB818B" w14:textId="77777777" w:rsidR="00883593" w:rsidRPr="009257BE" w:rsidRDefault="00883593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E35693E" w14:textId="39F1FE72" w:rsidR="00883593" w:rsidRPr="009257BE" w:rsidRDefault="00BC6B4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2134EC2" w14:textId="56868A9F" w:rsidR="00883593" w:rsidRPr="009257BE" w:rsidRDefault="00BC6B4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41" w:type="dxa"/>
          </w:tcPr>
          <w:p w14:paraId="79C13D24" w14:textId="77777777" w:rsidR="00883593" w:rsidRPr="009257BE" w:rsidRDefault="00883593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</w:tr>
      <w:tr w:rsidR="00BC6B40" w:rsidRPr="009257BE" w14:paraId="187A90B4" w14:textId="77777777" w:rsidTr="007F0035">
        <w:trPr>
          <w:trHeight w:val="70"/>
          <w:jc w:val="center"/>
        </w:trPr>
        <w:tc>
          <w:tcPr>
            <w:tcW w:w="2234" w:type="dxa"/>
          </w:tcPr>
          <w:p w14:paraId="3F5BCB76" w14:textId="2E315F69" w:rsidR="00BC6B40" w:rsidRDefault="00BC6B40" w:rsidP="00B52CCC">
            <w:pPr>
              <w:spacing w:line="32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插值法</w:t>
            </w:r>
          </w:p>
        </w:tc>
        <w:tc>
          <w:tcPr>
            <w:tcW w:w="708" w:type="dxa"/>
          </w:tcPr>
          <w:p w14:paraId="3F993859" w14:textId="6EBD4ECA" w:rsidR="00BC6B40" w:rsidRDefault="00BC6B40" w:rsidP="004C4560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14:paraId="741376EF" w14:textId="77777777" w:rsidR="00BC6B40" w:rsidRPr="009257BE" w:rsidRDefault="00BC6B4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9C6AF67" w14:textId="77777777" w:rsidR="00BC6B40" w:rsidRPr="009257BE" w:rsidRDefault="00BC6B4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643D091" w14:textId="77777777" w:rsidR="00BC6B40" w:rsidRPr="009257BE" w:rsidRDefault="00BC6B4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2A535D3" w14:textId="77777777" w:rsidR="00BC6B40" w:rsidRPr="009257BE" w:rsidRDefault="00BC6B4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70EAFC1" w14:textId="13BB1E7A" w:rsidR="00BC6B40" w:rsidRDefault="00BC6B4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59793942" w14:textId="0063D03C" w:rsidR="00BC6B40" w:rsidRDefault="00BC6B4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41" w:type="dxa"/>
          </w:tcPr>
          <w:p w14:paraId="1A967105" w14:textId="3195E83B" w:rsidR="00BC6B40" w:rsidRPr="009257BE" w:rsidRDefault="00414D19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</w:t>
            </w:r>
          </w:p>
        </w:tc>
      </w:tr>
      <w:tr w:rsidR="007F0035" w:rsidRPr="009257BE" w14:paraId="720B23DB" w14:textId="77777777" w:rsidTr="007F0035">
        <w:trPr>
          <w:trHeight w:val="70"/>
          <w:jc w:val="center"/>
        </w:trPr>
        <w:tc>
          <w:tcPr>
            <w:tcW w:w="2234" w:type="dxa"/>
            <w:vAlign w:val="center"/>
          </w:tcPr>
          <w:p w14:paraId="72FBE116" w14:textId="77777777" w:rsidR="007F0035" w:rsidRPr="009257BE" w:rsidRDefault="007F0035" w:rsidP="00B52CCC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合            计</w:t>
            </w:r>
          </w:p>
        </w:tc>
        <w:tc>
          <w:tcPr>
            <w:tcW w:w="708" w:type="dxa"/>
          </w:tcPr>
          <w:p w14:paraId="43F71110" w14:textId="4B7FF030" w:rsidR="007F0035" w:rsidRPr="009257BE" w:rsidRDefault="004C456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BC6B40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14:paraId="78566741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5C41DA7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FB25F04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8F40401" w14:textId="77777777" w:rsidR="007F0035" w:rsidRPr="009257BE" w:rsidRDefault="007F0035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44A7567" w14:textId="0BD600FC" w:rsidR="007F0035" w:rsidRPr="009257BE" w:rsidRDefault="00BC6B40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50" w:type="dxa"/>
          </w:tcPr>
          <w:p w14:paraId="2786BE7F" w14:textId="27AC2560" w:rsidR="007F0035" w:rsidRPr="009257BE" w:rsidRDefault="00414D19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41" w:type="dxa"/>
          </w:tcPr>
          <w:p w14:paraId="7746CBF3" w14:textId="3F931C35" w:rsidR="007F0035" w:rsidRPr="009257BE" w:rsidRDefault="00414D19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7F0035" w:rsidRPr="009257BE" w14:paraId="45D583AA" w14:textId="77777777" w:rsidTr="007F0035">
        <w:trPr>
          <w:cantSplit/>
          <w:trHeight w:val="70"/>
          <w:jc w:val="center"/>
        </w:trPr>
        <w:tc>
          <w:tcPr>
            <w:tcW w:w="2234" w:type="dxa"/>
            <w:vAlign w:val="center"/>
          </w:tcPr>
          <w:p w14:paraId="306B8F0E" w14:textId="77777777" w:rsidR="007F0035" w:rsidRPr="009257BE" w:rsidRDefault="007F0035" w:rsidP="00B52CCC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总            计</w:t>
            </w:r>
          </w:p>
        </w:tc>
        <w:tc>
          <w:tcPr>
            <w:tcW w:w="6285" w:type="dxa"/>
            <w:gridSpan w:val="8"/>
          </w:tcPr>
          <w:p w14:paraId="295BE7BA" w14:textId="4AD942DF" w:rsidR="007F0035" w:rsidRPr="009257BE" w:rsidRDefault="004C4560" w:rsidP="004C4560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  <w:r w:rsidR="007F0035" w:rsidRPr="009257BE">
              <w:rPr>
                <w:rFonts w:hint="eastAsia"/>
                <w:sz w:val="18"/>
                <w:szCs w:val="18"/>
              </w:rPr>
              <w:t>学时</w:t>
            </w:r>
            <w:r w:rsidR="00EE75A7">
              <w:rPr>
                <w:rFonts w:hint="eastAsia"/>
                <w:sz w:val="18"/>
                <w:szCs w:val="18"/>
              </w:rPr>
              <w:t>(</w:t>
            </w:r>
            <w:r w:rsidR="00EE75A7">
              <w:rPr>
                <w:sz w:val="18"/>
                <w:szCs w:val="18"/>
              </w:rPr>
              <w:t>58</w:t>
            </w:r>
            <w:r w:rsidR="00EE75A7">
              <w:rPr>
                <w:rFonts w:hint="eastAsia"/>
                <w:sz w:val="18"/>
                <w:szCs w:val="18"/>
              </w:rPr>
              <w:t>讲课课时+</w:t>
            </w:r>
            <w:r w:rsidR="00EE75A7">
              <w:rPr>
                <w:sz w:val="18"/>
                <w:szCs w:val="18"/>
              </w:rPr>
              <w:t>5</w:t>
            </w:r>
            <w:r w:rsidR="00EE75A7">
              <w:rPr>
                <w:rFonts w:hint="eastAsia"/>
                <w:sz w:val="18"/>
                <w:szCs w:val="18"/>
              </w:rPr>
              <w:t>习题课时+</w:t>
            </w:r>
            <w:r w:rsidR="00EE75A7">
              <w:rPr>
                <w:sz w:val="18"/>
                <w:szCs w:val="18"/>
              </w:rPr>
              <w:t>1</w:t>
            </w:r>
            <w:r w:rsidR="00EE75A7">
              <w:rPr>
                <w:rFonts w:hint="eastAsia"/>
                <w:sz w:val="18"/>
                <w:szCs w:val="18"/>
              </w:rPr>
              <w:t>讨论课时)</w:t>
            </w:r>
            <w:r w:rsidR="007F0035" w:rsidRPr="009257BE">
              <w:rPr>
                <w:rFonts w:hint="eastAsia"/>
                <w:sz w:val="18"/>
                <w:szCs w:val="18"/>
              </w:rPr>
              <w:t>+</w:t>
            </w:r>
            <w:r w:rsidR="00BC6B40">
              <w:rPr>
                <w:sz w:val="18"/>
                <w:szCs w:val="18"/>
              </w:rPr>
              <w:t>20</w:t>
            </w:r>
            <w:r w:rsidR="007F0035" w:rsidRPr="009257BE">
              <w:rPr>
                <w:rFonts w:hint="eastAsia"/>
                <w:sz w:val="18"/>
                <w:szCs w:val="18"/>
              </w:rPr>
              <w:t>自学学时</w:t>
            </w:r>
          </w:p>
        </w:tc>
      </w:tr>
    </w:tbl>
    <w:p w14:paraId="2B28FA55" w14:textId="77777777" w:rsidR="00E00F7B" w:rsidRPr="00660E2D" w:rsidRDefault="007F0035" w:rsidP="007F0035">
      <w:pPr>
        <w:spacing w:before="120" w:after="120" w:line="400" w:lineRule="exact"/>
      </w:pPr>
      <w:r>
        <w:rPr>
          <w:rFonts w:hint="eastAsia"/>
        </w:rPr>
        <w:t>备注：自学学时用于预习、复习、习题、自学、课堂拓展等学习活动等。习题课可以不单独讲授，穿插在讲课时数里，老师因材施教。</w:t>
      </w:r>
    </w:p>
    <w:p w14:paraId="5E186618" w14:textId="77777777" w:rsidR="00561DE4" w:rsidRPr="00A0789F" w:rsidRDefault="00AE7083" w:rsidP="00AE7083">
      <w:pPr>
        <w:spacing w:before="120" w:after="120" w:line="400" w:lineRule="exact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七、</w:t>
      </w:r>
      <w:r w:rsidR="00561DE4" w:rsidRPr="00A0789F">
        <w:rPr>
          <w:rFonts w:ascii="Times New Roman" w:hAnsi="Times New Roman" w:hint="eastAsia"/>
          <w:b/>
          <w:bCs/>
        </w:rPr>
        <w:t>课程目标达成途径及学生成绩评定方法</w:t>
      </w:r>
    </w:p>
    <w:p w14:paraId="6911910A" w14:textId="77777777" w:rsidR="00561DE4" w:rsidRPr="00A0789F" w:rsidRDefault="00561DE4">
      <w:pPr>
        <w:pStyle w:val="5"/>
        <w:ind w:firstLineChars="200" w:firstLine="422"/>
      </w:pPr>
      <w:r w:rsidRPr="00A0789F">
        <w:t>1.</w:t>
      </w:r>
      <w:r w:rsidRPr="00A0789F">
        <w:rPr>
          <w:rFonts w:hint="eastAsia"/>
        </w:rPr>
        <w:tab/>
      </w:r>
      <w:r w:rsidRPr="00A0789F">
        <w:t>课程目标达成途径</w:t>
      </w:r>
    </w:p>
    <w:p w14:paraId="61F6232B" w14:textId="77777777" w:rsidR="00E874F2" w:rsidRPr="00085847" w:rsidRDefault="00561DE4" w:rsidP="006D6C96">
      <w:pPr>
        <w:spacing w:line="400" w:lineRule="exact"/>
        <w:ind w:firstLineChars="202" w:firstLine="485"/>
        <w:rPr>
          <w:rFonts w:ascii="Times New Roman" w:hAnsi="Times New Roman"/>
        </w:rPr>
      </w:pPr>
      <w:r w:rsidRPr="00A0789F">
        <w:rPr>
          <w:rFonts w:ascii="Times New Roman" w:hAnsi="Times New Roman" w:hint="eastAsia"/>
        </w:rPr>
        <w:t>各个课程目标的达成途径如表</w:t>
      </w:r>
      <w:r w:rsidRPr="00A0789F">
        <w:rPr>
          <w:rFonts w:ascii="Times New Roman" w:hAnsi="Times New Roman" w:hint="eastAsia"/>
        </w:rPr>
        <w:t>4</w:t>
      </w:r>
      <w:r w:rsidRPr="00A0789F">
        <w:rPr>
          <w:rFonts w:ascii="Times New Roman" w:hAnsi="Times New Roman" w:hint="eastAsia"/>
        </w:rPr>
        <w:t>所示，但不仅限于此。</w:t>
      </w:r>
    </w:p>
    <w:p w14:paraId="3AB01019" w14:textId="77777777" w:rsidR="00561DE4" w:rsidRPr="006E3EFF" w:rsidRDefault="00561DE4" w:rsidP="006E3EFF">
      <w:pPr>
        <w:pStyle w:val="a4"/>
        <w:numPr>
          <w:ilvl w:val="0"/>
          <w:numId w:val="12"/>
        </w:numPr>
        <w:spacing w:line="320" w:lineRule="exact"/>
        <w:ind w:firstLineChars="0"/>
        <w:jc w:val="center"/>
        <w:rPr>
          <w:rFonts w:ascii="Times New Roman" w:eastAsia="宋体" w:hAnsi="Times New Roman"/>
          <w:b/>
          <w:sz w:val="18"/>
          <w:szCs w:val="18"/>
        </w:rPr>
      </w:pPr>
      <w:r w:rsidRPr="00A0789F">
        <w:rPr>
          <w:rFonts w:ascii="Times New Roman" w:eastAsia="宋体" w:hAnsi="Times New Roman"/>
          <w:b/>
          <w:sz w:val="18"/>
          <w:szCs w:val="18"/>
        </w:rPr>
        <w:t>课程目标与达成途径</w:t>
      </w:r>
    </w:p>
    <w:tbl>
      <w:tblPr>
        <w:tblW w:w="7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4544"/>
      </w:tblGrid>
      <w:tr w:rsidR="007F0035" w:rsidRPr="009257BE" w14:paraId="650C7CCE" w14:textId="77777777" w:rsidTr="00556627">
        <w:trPr>
          <w:trHeight w:val="451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66301" w14:textId="77777777" w:rsidR="007F0035" w:rsidRPr="009257BE" w:rsidRDefault="007F0035" w:rsidP="00085847">
            <w:pPr>
              <w:tabs>
                <w:tab w:val="center" w:pos="4153"/>
                <w:tab w:val="right" w:pos="8306"/>
              </w:tabs>
              <w:snapToGrid w:val="0"/>
              <w:spacing w:line="320" w:lineRule="exact"/>
              <w:jc w:val="center"/>
              <w:rPr>
                <w:b/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0E19F" w14:textId="77777777" w:rsidR="007F0035" w:rsidRPr="009257BE" w:rsidRDefault="007F0035" w:rsidP="00085847">
            <w:pPr>
              <w:tabs>
                <w:tab w:val="center" w:pos="4153"/>
                <w:tab w:val="right" w:pos="8306"/>
              </w:tabs>
              <w:snapToGrid w:val="0"/>
              <w:spacing w:line="320" w:lineRule="exact"/>
              <w:jc w:val="center"/>
              <w:rPr>
                <w:b/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达成途径</w:t>
            </w:r>
          </w:p>
        </w:tc>
      </w:tr>
      <w:tr w:rsidR="007F0035" w:rsidRPr="009257BE" w14:paraId="3911C1E2" w14:textId="77777777" w:rsidTr="00556627">
        <w:trPr>
          <w:trHeight w:val="356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CE831" w14:textId="77777777" w:rsidR="007F0035" w:rsidRPr="009257BE" w:rsidRDefault="00085847" w:rsidP="00085847">
            <w:pPr>
              <w:tabs>
                <w:tab w:val="center" w:pos="4153"/>
                <w:tab w:val="right" w:pos="8306"/>
              </w:tabs>
              <w:snapToGrid w:val="0"/>
              <w:spacing w:line="320" w:lineRule="exact"/>
              <w:rPr>
                <w:sz w:val="18"/>
                <w:szCs w:val="18"/>
              </w:rPr>
            </w:pPr>
            <w:r w:rsidRPr="00A0789F">
              <w:rPr>
                <w:rFonts w:ascii="Times New Roman" w:hAnsi="Times New Roman" w:hint="eastAsia"/>
                <w:b/>
                <w:color w:val="000000"/>
              </w:rPr>
              <w:t>课程目标</w:t>
            </w:r>
            <w:r w:rsidRPr="00A0789F">
              <w:rPr>
                <w:rFonts w:ascii="Times New Roman" w:hAnsi="Times New Roman"/>
                <w:b/>
                <w:color w:val="000000"/>
              </w:rPr>
              <w:t>1</w:t>
            </w:r>
            <w:r w:rsidRPr="00A0789F">
              <w:rPr>
                <w:rFonts w:ascii="Times New Roman" w:hAnsi="Times New Roman" w:hint="eastAsia"/>
                <w:b/>
                <w:color w:val="000000"/>
              </w:rPr>
              <w:t>：</w:t>
            </w:r>
            <w:r>
              <w:rPr>
                <w:rFonts w:hint="eastAsia"/>
              </w:rPr>
              <w:t>能够运用命题逻辑</w:t>
            </w:r>
            <w:r w:rsidR="00330395">
              <w:rPr>
                <w:rFonts w:hint="eastAsia"/>
              </w:rPr>
              <w:t>和谓词逻辑</w:t>
            </w:r>
            <w:r>
              <w:rPr>
                <w:rFonts w:hint="eastAsia"/>
              </w:rPr>
              <w:t>的基本原理知识，通过</w:t>
            </w:r>
            <w:r>
              <w:t>对自然语言的深入剖析</w:t>
            </w:r>
            <w:r>
              <w:rPr>
                <w:rFonts w:hint="eastAsia"/>
              </w:rPr>
              <w:t>，</w:t>
            </w:r>
            <w:r>
              <w:t>使学生</w:t>
            </w:r>
            <w:r>
              <w:rPr>
                <w:rFonts w:hint="eastAsia"/>
              </w:rPr>
              <w:t>能够用于理解和描述复杂工程问题，能够建立和分析模型，并利用模型解决问题；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47539" w14:textId="77777777" w:rsidR="007F0035" w:rsidRPr="00E00F7B" w:rsidRDefault="007F0035" w:rsidP="00085847">
            <w:pPr>
              <w:tabs>
                <w:tab w:val="center" w:pos="4153"/>
                <w:tab w:val="right" w:pos="8306"/>
              </w:tabs>
              <w:snapToGrid w:val="0"/>
              <w:spacing w:line="320" w:lineRule="exact"/>
            </w:pPr>
            <w:r w:rsidRPr="00E00F7B">
              <w:rPr>
                <w:rFonts w:hint="eastAsia"/>
              </w:rPr>
              <w:t>灵活运用传授式、</w:t>
            </w:r>
            <w:r w:rsidRPr="00E00F7B">
              <w:t>引导式</w:t>
            </w:r>
            <w:r w:rsidRPr="00E00F7B">
              <w:rPr>
                <w:rFonts w:hint="eastAsia"/>
              </w:rPr>
              <w:t>和启发式等</w:t>
            </w:r>
            <w:r w:rsidRPr="00E00F7B">
              <w:t>教学方法，</w:t>
            </w:r>
            <w:r w:rsidRPr="00E00F7B">
              <w:rPr>
                <w:rFonts w:hint="eastAsia"/>
              </w:rPr>
              <w:t>通过</w:t>
            </w:r>
            <w:r w:rsidRPr="00E00F7B">
              <w:t>重点</w:t>
            </w:r>
            <w:r w:rsidRPr="00E00F7B">
              <w:rPr>
                <w:rFonts w:hint="eastAsia"/>
              </w:rPr>
              <w:t>/</w:t>
            </w:r>
            <w:r w:rsidRPr="00E00F7B">
              <w:t>难点内容讲解</w:t>
            </w:r>
            <w:r w:rsidRPr="00E00F7B">
              <w:rPr>
                <w:rFonts w:hint="eastAsia"/>
              </w:rPr>
              <w:t>、课后作业</w:t>
            </w:r>
            <w:r w:rsidRPr="00E00F7B">
              <w:t>、</w:t>
            </w:r>
            <w:r w:rsidRPr="00E00F7B">
              <w:rPr>
                <w:rFonts w:hint="eastAsia"/>
              </w:rPr>
              <w:t>布置</w:t>
            </w:r>
            <w:r w:rsidRPr="00E00F7B">
              <w:t>学生</w:t>
            </w:r>
            <w:r w:rsidRPr="00E00F7B">
              <w:rPr>
                <w:rFonts w:hint="eastAsia"/>
              </w:rPr>
              <w:t>文献</w:t>
            </w:r>
            <w:r w:rsidRPr="00E00F7B">
              <w:t>查阅</w:t>
            </w:r>
            <w:r w:rsidRPr="00E00F7B">
              <w:rPr>
                <w:rFonts w:hint="eastAsia"/>
              </w:rPr>
              <w:t>、进行课堂互动等</w:t>
            </w:r>
            <w:r w:rsidRPr="00E00F7B">
              <w:t>模式，</w:t>
            </w:r>
            <w:r w:rsidRPr="00E00F7B">
              <w:rPr>
                <w:rFonts w:hint="eastAsia"/>
              </w:rPr>
              <w:t>帮助学生运用命题逻辑的基本原理知识，通过</w:t>
            </w:r>
            <w:r w:rsidRPr="00E00F7B">
              <w:t>对自然语言的深入剖析</w:t>
            </w:r>
            <w:r w:rsidRPr="00E00F7B">
              <w:rPr>
                <w:rFonts w:hint="eastAsia"/>
              </w:rPr>
              <w:t>，</w:t>
            </w:r>
            <w:r w:rsidRPr="00E00F7B">
              <w:t>使学生</w:t>
            </w:r>
            <w:r w:rsidRPr="00E00F7B">
              <w:rPr>
                <w:rFonts w:hint="eastAsia"/>
              </w:rPr>
              <w:t>能够用于理解和描述复杂工程问题，能够建立和分析模型，并利用模型解决问题。</w:t>
            </w:r>
          </w:p>
        </w:tc>
      </w:tr>
      <w:tr w:rsidR="007F0035" w:rsidRPr="009257BE" w14:paraId="0F5AF6E5" w14:textId="77777777" w:rsidTr="00556627">
        <w:trPr>
          <w:trHeight w:val="356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7BB16" w14:textId="77777777" w:rsidR="007F0035" w:rsidRPr="009257BE" w:rsidRDefault="00085847" w:rsidP="00085847">
            <w:pPr>
              <w:tabs>
                <w:tab w:val="center" w:pos="4153"/>
                <w:tab w:val="right" w:pos="8306"/>
              </w:tabs>
              <w:snapToGrid w:val="0"/>
              <w:spacing w:line="320" w:lineRule="exact"/>
              <w:rPr>
                <w:sz w:val="18"/>
                <w:szCs w:val="18"/>
              </w:rPr>
            </w:pPr>
            <w:r w:rsidRPr="00A0789F">
              <w:rPr>
                <w:rFonts w:ascii="Times New Roman" w:hAnsi="Times New Roman" w:hint="eastAsia"/>
                <w:b/>
                <w:color w:val="000000"/>
              </w:rPr>
              <w:t>课程目标</w:t>
            </w:r>
            <w:r w:rsidRPr="00A0789F">
              <w:rPr>
                <w:rFonts w:ascii="Times New Roman" w:hAnsi="Times New Roman"/>
                <w:b/>
                <w:color w:val="000000"/>
              </w:rPr>
              <w:t>2</w:t>
            </w:r>
            <w:r w:rsidRPr="00A0789F">
              <w:rPr>
                <w:rFonts w:ascii="Times New Roman" w:hAnsi="Times New Roman" w:hint="eastAsia"/>
                <w:b/>
                <w:color w:val="000000"/>
              </w:rPr>
              <w:t>：</w:t>
            </w:r>
            <w:r w:rsidR="00330395">
              <w:rPr>
                <w:rFonts w:hint="eastAsia"/>
                <w:color w:val="000000"/>
                <w:szCs w:val="21"/>
              </w:rPr>
              <w:t>能够运用集合和关系的性质及基本原理识别、表达计算机相关领域的复杂工程问题。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13FD7" w14:textId="77777777" w:rsidR="007F0035" w:rsidRPr="00E00F7B" w:rsidRDefault="00330395" w:rsidP="00085847">
            <w:pPr>
              <w:tabs>
                <w:tab w:val="center" w:pos="4153"/>
                <w:tab w:val="right" w:pos="8306"/>
              </w:tabs>
              <w:snapToGrid w:val="0"/>
              <w:spacing w:line="320" w:lineRule="exact"/>
            </w:pPr>
            <w:r w:rsidRPr="00E00F7B">
              <w:rPr>
                <w:rFonts w:hint="eastAsia"/>
              </w:rPr>
              <w:t>灵活运用传授式、</w:t>
            </w:r>
            <w:r w:rsidRPr="00E00F7B">
              <w:t>引导式</w:t>
            </w:r>
            <w:r w:rsidRPr="00E00F7B">
              <w:rPr>
                <w:rFonts w:hint="eastAsia"/>
              </w:rPr>
              <w:t>和启发式等</w:t>
            </w:r>
            <w:r w:rsidRPr="00E00F7B">
              <w:t>教学方法，</w:t>
            </w:r>
            <w:r w:rsidRPr="00E00F7B">
              <w:rPr>
                <w:rFonts w:hint="eastAsia"/>
              </w:rPr>
              <w:t>通过</w:t>
            </w:r>
            <w:r w:rsidRPr="00E00F7B">
              <w:t>重点</w:t>
            </w:r>
            <w:r w:rsidRPr="00E00F7B">
              <w:rPr>
                <w:rFonts w:hint="eastAsia"/>
              </w:rPr>
              <w:t>/</w:t>
            </w:r>
            <w:r w:rsidRPr="00E00F7B">
              <w:t>难点内容讲解</w:t>
            </w:r>
            <w:r w:rsidRPr="00E00F7B">
              <w:rPr>
                <w:rFonts w:hint="eastAsia"/>
              </w:rPr>
              <w:t>、课后作业</w:t>
            </w:r>
            <w:r w:rsidRPr="00E00F7B">
              <w:t>、</w:t>
            </w:r>
            <w:r w:rsidRPr="00E00F7B">
              <w:rPr>
                <w:rFonts w:hint="eastAsia"/>
              </w:rPr>
              <w:t>布置</w:t>
            </w:r>
            <w:r w:rsidRPr="00E00F7B">
              <w:t>学生</w:t>
            </w:r>
            <w:r w:rsidRPr="00E00F7B">
              <w:rPr>
                <w:rFonts w:hint="eastAsia"/>
              </w:rPr>
              <w:t>文献</w:t>
            </w:r>
            <w:r w:rsidRPr="00E00F7B">
              <w:t>查阅</w:t>
            </w:r>
            <w:r w:rsidRPr="00E00F7B">
              <w:rPr>
                <w:rFonts w:hint="eastAsia"/>
              </w:rPr>
              <w:t>、进行课堂互动等</w:t>
            </w:r>
            <w:r w:rsidRPr="00E00F7B">
              <w:t>模式，</w:t>
            </w:r>
            <w:r w:rsidRPr="00E00F7B">
              <w:rPr>
                <w:rFonts w:hint="eastAsia"/>
              </w:rPr>
              <w:t>帮助学生运用集合的基本原理</w:t>
            </w:r>
            <w:r>
              <w:rPr>
                <w:rFonts w:hint="eastAsia"/>
              </w:rPr>
              <w:t>、关系的性质及原理</w:t>
            </w:r>
            <w:r w:rsidRPr="00E00F7B">
              <w:rPr>
                <w:rFonts w:hint="eastAsia"/>
              </w:rPr>
              <w:t>识别、表达计算机相关领域的复杂工程问题。</w:t>
            </w:r>
          </w:p>
        </w:tc>
      </w:tr>
      <w:tr w:rsidR="007F0035" w:rsidRPr="009257BE" w14:paraId="43873999" w14:textId="77777777" w:rsidTr="00556627">
        <w:trPr>
          <w:trHeight w:val="356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E763A" w14:textId="77777777" w:rsidR="007F0035" w:rsidRPr="009257BE" w:rsidRDefault="00085847" w:rsidP="00085847">
            <w:pPr>
              <w:tabs>
                <w:tab w:val="center" w:pos="4153"/>
                <w:tab w:val="right" w:pos="8306"/>
              </w:tabs>
              <w:snapToGrid w:val="0"/>
              <w:spacing w:line="320" w:lineRule="exact"/>
              <w:rPr>
                <w:sz w:val="18"/>
                <w:szCs w:val="18"/>
              </w:rPr>
            </w:pPr>
            <w:r w:rsidRPr="00A0789F">
              <w:rPr>
                <w:rFonts w:ascii="Times New Roman" w:hAnsi="Times New Roman" w:hint="eastAsia"/>
                <w:b/>
                <w:color w:val="000000"/>
              </w:rPr>
              <w:lastRenderedPageBreak/>
              <w:t>课程目标</w:t>
            </w:r>
            <w:r w:rsidRPr="00A0789F">
              <w:rPr>
                <w:rFonts w:ascii="Times New Roman" w:hAnsi="Times New Roman"/>
                <w:b/>
                <w:color w:val="000000"/>
              </w:rPr>
              <w:t>3</w:t>
            </w:r>
            <w:r w:rsidRPr="00A0789F">
              <w:rPr>
                <w:rFonts w:ascii="Times New Roman" w:hAnsi="Times New Roman" w:hint="eastAsia"/>
                <w:b/>
                <w:color w:val="000000"/>
              </w:rPr>
              <w:t>：</w:t>
            </w:r>
            <w:r w:rsidR="00F05AB1">
              <w:rPr>
                <w:rFonts w:hint="eastAsia"/>
              </w:rPr>
              <w:t>掌握函数的知识，能够用于</w:t>
            </w:r>
            <w:r w:rsidR="00F05AB1" w:rsidRPr="00EA272D">
              <w:rPr>
                <w:rFonts w:hint="eastAsia"/>
              </w:rPr>
              <w:t>理解与描述复杂工程问题，</w:t>
            </w:r>
            <w:r w:rsidR="00F05AB1">
              <w:rPr>
                <w:rFonts w:hint="eastAsia"/>
              </w:rPr>
              <w:t>能够</w:t>
            </w:r>
            <w:r w:rsidR="00F05AB1" w:rsidRPr="00EA272D">
              <w:rPr>
                <w:rFonts w:hint="eastAsia"/>
              </w:rPr>
              <w:t>建立模型</w:t>
            </w:r>
            <w:r w:rsidR="00F05AB1">
              <w:rPr>
                <w:rFonts w:hint="eastAsia"/>
              </w:rPr>
              <w:t>、分析模型，</w:t>
            </w:r>
            <w:r w:rsidR="00F05AB1" w:rsidRPr="00EA272D">
              <w:rPr>
                <w:rFonts w:hint="eastAsia"/>
              </w:rPr>
              <w:t>并利用模型解决问题</w:t>
            </w:r>
            <w:r w:rsidR="00F05AB1">
              <w:rPr>
                <w:rFonts w:hint="eastAsia"/>
              </w:rPr>
              <w:t>。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A4A0A" w14:textId="77777777" w:rsidR="007F0035" w:rsidRPr="00E00F7B" w:rsidRDefault="00F05AB1" w:rsidP="00085847">
            <w:r w:rsidRPr="00AE4A86">
              <w:rPr>
                <w:rFonts w:hint="eastAsia"/>
              </w:rPr>
              <w:t>灵活运用传授式、</w:t>
            </w:r>
            <w:r w:rsidRPr="00AE4A86">
              <w:t>引导式</w:t>
            </w:r>
            <w:r w:rsidRPr="00AE4A86">
              <w:rPr>
                <w:rFonts w:hint="eastAsia"/>
              </w:rPr>
              <w:t>和启发式等</w:t>
            </w:r>
            <w:r w:rsidRPr="00AE4A86">
              <w:t>教学方法，</w:t>
            </w:r>
            <w:r w:rsidRPr="00AE4A86">
              <w:rPr>
                <w:rFonts w:hint="eastAsia"/>
              </w:rPr>
              <w:t>通过</w:t>
            </w:r>
            <w:r w:rsidRPr="00AE4A86">
              <w:t>重点</w:t>
            </w:r>
            <w:r w:rsidRPr="00AE4A86">
              <w:rPr>
                <w:rFonts w:hint="eastAsia"/>
              </w:rPr>
              <w:t>/</w:t>
            </w:r>
            <w:r w:rsidRPr="00AE4A86">
              <w:t>难点内容讲解</w:t>
            </w:r>
            <w:r w:rsidRPr="00AE4A86">
              <w:rPr>
                <w:rFonts w:hint="eastAsia"/>
              </w:rPr>
              <w:t>、课后作业</w:t>
            </w:r>
            <w:r w:rsidRPr="00AE4A86">
              <w:t>、</w:t>
            </w:r>
            <w:r w:rsidRPr="00AE4A86">
              <w:rPr>
                <w:rFonts w:hint="eastAsia"/>
              </w:rPr>
              <w:t>布置</w:t>
            </w:r>
            <w:r w:rsidRPr="00AE4A86">
              <w:t>学生</w:t>
            </w:r>
            <w:r w:rsidRPr="00AE4A86">
              <w:rPr>
                <w:rFonts w:hint="eastAsia"/>
              </w:rPr>
              <w:t>文献</w:t>
            </w:r>
            <w:r w:rsidRPr="00AE4A86">
              <w:t>查阅</w:t>
            </w:r>
            <w:r w:rsidRPr="00AE4A86">
              <w:rPr>
                <w:rFonts w:hint="eastAsia"/>
              </w:rPr>
              <w:t>、进行课堂互动等</w:t>
            </w:r>
            <w:r w:rsidRPr="00AE4A86">
              <w:t>模式，</w:t>
            </w:r>
            <w:r w:rsidRPr="00AE4A86">
              <w:rPr>
                <w:rFonts w:hint="eastAsia"/>
              </w:rPr>
              <w:t>帮助学生掌握函数的知识，能够用于理解与描述复杂工程问题，能够建立模型、分析模型，并利用模型解决问题。</w:t>
            </w:r>
          </w:p>
        </w:tc>
      </w:tr>
      <w:tr w:rsidR="007F0035" w:rsidRPr="009257BE" w14:paraId="2C8F17E5" w14:textId="77777777" w:rsidTr="00556627">
        <w:trPr>
          <w:trHeight w:val="356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85DD" w14:textId="695601F8" w:rsidR="007F0035" w:rsidRPr="00F05AB1" w:rsidRDefault="00085847" w:rsidP="00F05AB1">
            <w:pPr>
              <w:spacing w:line="400" w:lineRule="exact"/>
              <w:rPr>
                <w:rFonts w:ascii="Times New Roman" w:hAnsi="Times New Roman"/>
                <w:color w:val="000000"/>
              </w:rPr>
            </w:pPr>
            <w:r w:rsidRPr="00A0789F">
              <w:rPr>
                <w:rFonts w:ascii="Times New Roman" w:hAnsi="Times New Roman" w:hint="eastAsia"/>
                <w:b/>
                <w:color w:val="000000"/>
              </w:rPr>
              <w:t>课程目标</w:t>
            </w:r>
            <w:r w:rsidRPr="00A0789F">
              <w:rPr>
                <w:rFonts w:ascii="Times New Roman" w:hAnsi="Times New Roman"/>
                <w:b/>
                <w:color w:val="000000"/>
              </w:rPr>
              <w:t>4</w:t>
            </w:r>
            <w:r w:rsidRPr="00A0789F">
              <w:rPr>
                <w:rFonts w:ascii="Times New Roman" w:hAnsi="Times New Roman" w:hint="eastAsia"/>
                <w:b/>
                <w:color w:val="000000"/>
              </w:rPr>
              <w:t>：</w:t>
            </w:r>
            <w:r w:rsidR="00EE75A7">
              <w:rPr>
                <w:rFonts w:hint="eastAsia"/>
              </w:rPr>
              <w:t>能够运用图论的基本原理识别、表达计算机相关领域的复杂工程问题。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3C9D" w14:textId="54557962" w:rsidR="007F0035" w:rsidRPr="00E00F7B" w:rsidRDefault="00194577" w:rsidP="00085847">
            <w:r w:rsidRPr="00AE4A86">
              <w:rPr>
                <w:rFonts w:hint="eastAsia"/>
              </w:rPr>
              <w:t>灵活运用传授式、</w:t>
            </w:r>
            <w:r w:rsidRPr="00AE4A86">
              <w:t>引导式</w:t>
            </w:r>
            <w:r w:rsidRPr="00AE4A86">
              <w:rPr>
                <w:rFonts w:hint="eastAsia"/>
              </w:rPr>
              <w:t>和启发式等</w:t>
            </w:r>
            <w:r w:rsidRPr="00AE4A86">
              <w:t>教学方法，</w:t>
            </w:r>
            <w:r w:rsidRPr="00AE4A86">
              <w:rPr>
                <w:rFonts w:hint="eastAsia"/>
              </w:rPr>
              <w:t>通过</w:t>
            </w:r>
            <w:r w:rsidRPr="00AE4A86">
              <w:t>重点</w:t>
            </w:r>
            <w:r w:rsidRPr="00AE4A86">
              <w:rPr>
                <w:rFonts w:hint="eastAsia"/>
              </w:rPr>
              <w:t>/</w:t>
            </w:r>
            <w:r w:rsidRPr="00AE4A86">
              <w:t>难点内容讲解</w:t>
            </w:r>
            <w:r w:rsidRPr="00AE4A86">
              <w:rPr>
                <w:rFonts w:hint="eastAsia"/>
              </w:rPr>
              <w:t>、课后作业</w:t>
            </w:r>
            <w:r w:rsidRPr="00AE4A86">
              <w:t>、</w:t>
            </w:r>
            <w:r w:rsidRPr="00AE4A86">
              <w:rPr>
                <w:rFonts w:hint="eastAsia"/>
              </w:rPr>
              <w:t>布置</w:t>
            </w:r>
            <w:r w:rsidRPr="00AE4A86">
              <w:t>学生</w:t>
            </w:r>
            <w:r w:rsidRPr="00AE4A86">
              <w:rPr>
                <w:rFonts w:hint="eastAsia"/>
              </w:rPr>
              <w:t>文献</w:t>
            </w:r>
            <w:r w:rsidRPr="00AE4A86">
              <w:t>查阅</w:t>
            </w:r>
            <w:r w:rsidRPr="00AE4A86">
              <w:rPr>
                <w:rFonts w:hint="eastAsia"/>
              </w:rPr>
              <w:t>、进行课堂互动等</w:t>
            </w:r>
            <w:r w:rsidRPr="00AE4A86">
              <w:t>模式，</w:t>
            </w:r>
            <w:r w:rsidRPr="00AE4A86">
              <w:rPr>
                <w:rFonts w:hint="eastAsia"/>
              </w:rPr>
              <w:t>帮助学生能够运用图论的基本原理识别、表达计算机相关领域的复杂工程问题。</w:t>
            </w:r>
          </w:p>
        </w:tc>
      </w:tr>
      <w:tr w:rsidR="00F05AB1" w:rsidRPr="009257BE" w14:paraId="71306333" w14:textId="77777777" w:rsidTr="00556627">
        <w:trPr>
          <w:trHeight w:val="356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8343" w14:textId="6E1E77B2" w:rsidR="00F05AB1" w:rsidRPr="00A0789F" w:rsidRDefault="00F05AB1" w:rsidP="00F05AB1">
            <w:pPr>
              <w:spacing w:line="400" w:lineRule="exact"/>
              <w:rPr>
                <w:rFonts w:ascii="Times New Roman" w:hAnsi="Times New Roman"/>
                <w:b/>
                <w:color w:val="000000"/>
              </w:rPr>
            </w:pPr>
            <w:r w:rsidRPr="00A0789F">
              <w:rPr>
                <w:rFonts w:ascii="Times New Roman" w:hAnsi="Times New Roman" w:hint="eastAsia"/>
                <w:b/>
                <w:color w:val="000000"/>
              </w:rPr>
              <w:t>课程目标</w:t>
            </w:r>
            <w:r w:rsidRPr="00A0789F">
              <w:rPr>
                <w:rFonts w:ascii="Times New Roman" w:hAnsi="Times New Roman" w:hint="eastAsia"/>
                <w:b/>
                <w:color w:val="000000"/>
              </w:rPr>
              <w:t>5</w:t>
            </w:r>
            <w:r w:rsidRPr="00A0789F">
              <w:rPr>
                <w:rFonts w:ascii="Times New Roman" w:hAnsi="Times New Roman" w:hint="eastAsia"/>
                <w:b/>
                <w:color w:val="000000"/>
              </w:rPr>
              <w:t>：</w:t>
            </w:r>
            <w:r w:rsidR="00EE75A7">
              <w:rPr>
                <w:rFonts w:hint="eastAsia"/>
              </w:rPr>
              <w:t>掌握插值</w:t>
            </w:r>
            <w:r w:rsidR="00EE75A7" w:rsidRPr="00964E6A">
              <w:rPr>
                <w:rFonts w:hint="eastAsia"/>
              </w:rPr>
              <w:t>计算方法的原理和实现过程</w:t>
            </w:r>
            <w:r w:rsidR="00EE75A7">
              <w:rPr>
                <w:rFonts w:hint="eastAsia"/>
              </w:rPr>
              <w:t>，</w:t>
            </w:r>
            <w:r w:rsidR="00EE75A7" w:rsidRPr="00EA272D">
              <w:rPr>
                <w:rFonts w:hint="eastAsia"/>
              </w:rPr>
              <w:t>并能够</w:t>
            </w:r>
            <w:r w:rsidR="00EE75A7">
              <w:rPr>
                <w:rFonts w:hint="eastAsia"/>
              </w:rPr>
              <w:t>应用于</w:t>
            </w:r>
            <w:r w:rsidR="00EE75A7" w:rsidRPr="00964E6A">
              <w:rPr>
                <w:rFonts w:hint="eastAsia"/>
              </w:rPr>
              <w:t>本专业相关工程领域实际问题相关工作原理的表达、建模与求解。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575D" w14:textId="162D48BF" w:rsidR="00F05AB1" w:rsidRPr="00AE4A86" w:rsidRDefault="00F05AB1" w:rsidP="00085847">
            <w:r w:rsidRPr="00AE4A86">
              <w:rPr>
                <w:rFonts w:hint="eastAsia"/>
              </w:rPr>
              <w:t>灵活运用传授式、</w:t>
            </w:r>
            <w:r w:rsidRPr="00AE4A86">
              <w:t>引导式</w:t>
            </w:r>
            <w:r w:rsidRPr="00AE4A86">
              <w:rPr>
                <w:rFonts w:hint="eastAsia"/>
              </w:rPr>
              <w:t>和启发式等</w:t>
            </w:r>
            <w:r w:rsidRPr="00AE4A86">
              <w:t>教学方法，</w:t>
            </w:r>
            <w:r w:rsidRPr="00AE4A86">
              <w:rPr>
                <w:rFonts w:hint="eastAsia"/>
              </w:rPr>
              <w:t>通过</w:t>
            </w:r>
            <w:r w:rsidRPr="00AE4A86">
              <w:t>重点</w:t>
            </w:r>
            <w:r w:rsidRPr="00AE4A86">
              <w:rPr>
                <w:rFonts w:hint="eastAsia"/>
              </w:rPr>
              <w:t>/</w:t>
            </w:r>
            <w:r w:rsidRPr="00AE4A86">
              <w:t>难点内容讲解</w:t>
            </w:r>
            <w:r w:rsidRPr="00AE4A86">
              <w:rPr>
                <w:rFonts w:hint="eastAsia"/>
              </w:rPr>
              <w:t>、课后作业</w:t>
            </w:r>
            <w:r w:rsidRPr="00AE4A86">
              <w:t>、</w:t>
            </w:r>
            <w:r w:rsidRPr="00AE4A86">
              <w:rPr>
                <w:rFonts w:hint="eastAsia"/>
              </w:rPr>
              <w:t>布置</w:t>
            </w:r>
            <w:r w:rsidRPr="00AE4A86">
              <w:t>学生</w:t>
            </w:r>
            <w:r w:rsidRPr="00AE4A86">
              <w:rPr>
                <w:rFonts w:hint="eastAsia"/>
              </w:rPr>
              <w:t>文献</w:t>
            </w:r>
            <w:r w:rsidRPr="00AE4A86">
              <w:t>查阅</w:t>
            </w:r>
            <w:r w:rsidRPr="00AE4A86">
              <w:rPr>
                <w:rFonts w:hint="eastAsia"/>
              </w:rPr>
              <w:t>、进行课堂互动等</w:t>
            </w:r>
            <w:r w:rsidRPr="00AE4A86">
              <w:t>模式，</w:t>
            </w:r>
            <w:r w:rsidRPr="00AE4A86">
              <w:rPr>
                <w:rFonts w:hint="eastAsia"/>
              </w:rPr>
              <w:t>帮助学生能够运用</w:t>
            </w:r>
            <w:r w:rsidR="00194577">
              <w:rPr>
                <w:rFonts w:hint="eastAsia"/>
              </w:rPr>
              <w:t>插值</w:t>
            </w:r>
            <w:r w:rsidR="00194577" w:rsidRPr="00964E6A">
              <w:rPr>
                <w:rFonts w:hint="eastAsia"/>
              </w:rPr>
              <w:t>计算方法的原理和实现过程</w:t>
            </w:r>
            <w:r w:rsidR="00194577">
              <w:rPr>
                <w:rFonts w:hint="eastAsia"/>
              </w:rPr>
              <w:t>，</w:t>
            </w:r>
            <w:r w:rsidR="00194577" w:rsidRPr="00EA272D">
              <w:rPr>
                <w:rFonts w:hint="eastAsia"/>
              </w:rPr>
              <w:t>并能够</w:t>
            </w:r>
            <w:r w:rsidR="00194577">
              <w:rPr>
                <w:rFonts w:hint="eastAsia"/>
              </w:rPr>
              <w:t>应用于</w:t>
            </w:r>
            <w:r w:rsidR="00194577" w:rsidRPr="00964E6A">
              <w:rPr>
                <w:rFonts w:hint="eastAsia"/>
              </w:rPr>
              <w:t>本专业相关工程领域实际问题相关工作原理的表达、建模与求解。</w:t>
            </w:r>
          </w:p>
        </w:tc>
      </w:tr>
      <w:tr w:rsidR="00085847" w:rsidRPr="009257BE" w14:paraId="0BF51EBF" w14:textId="77777777" w:rsidTr="00556627">
        <w:trPr>
          <w:trHeight w:val="356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8240" w14:textId="77777777" w:rsidR="00085847" w:rsidRPr="00CB582A" w:rsidRDefault="00085847" w:rsidP="00F05AB1">
            <w:pPr>
              <w:spacing w:line="400" w:lineRule="exact"/>
              <w:rPr>
                <w:rFonts w:ascii="Times New Roman" w:hAnsi="Times New Roman"/>
                <w:color w:val="FF0000"/>
              </w:rPr>
            </w:pPr>
            <w:r w:rsidRPr="00A0789F">
              <w:rPr>
                <w:rFonts w:ascii="Times New Roman" w:hAnsi="Times New Roman" w:hint="eastAsia"/>
                <w:b/>
                <w:color w:val="000000"/>
              </w:rPr>
              <w:t>课程目标</w:t>
            </w:r>
            <w:r w:rsidR="00F05AB1">
              <w:rPr>
                <w:rFonts w:ascii="Times New Roman" w:hAnsi="Times New Roman"/>
                <w:b/>
                <w:color w:val="000000"/>
              </w:rPr>
              <w:t>6</w:t>
            </w:r>
            <w:r w:rsidRPr="00A0789F">
              <w:rPr>
                <w:rFonts w:ascii="Times New Roman" w:hAnsi="Times New Roman" w:hint="eastAsia"/>
                <w:b/>
                <w:color w:val="000000"/>
              </w:rPr>
              <w:t>：</w:t>
            </w:r>
            <w:r w:rsidR="00280DA2" w:rsidRPr="008B53E9">
              <w:rPr>
                <w:rFonts w:hint="eastAsia"/>
              </w:rPr>
              <w:t>能够结合国</w:t>
            </w:r>
            <w:r w:rsidR="00280DA2" w:rsidRPr="00E00F7B">
              <w:rPr>
                <w:rFonts w:ascii="Times New Roman" w:hAnsi="Times New Roman" w:hint="eastAsia"/>
              </w:rPr>
              <w:t>家建设和民族复兴的新时代背景，激发学生使命感和责任心。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3D2A6" w14:textId="77777777" w:rsidR="00085847" w:rsidRPr="00E00F7B" w:rsidRDefault="00CB582A" w:rsidP="00CB582A">
            <w:r w:rsidRPr="00E00F7B">
              <w:rPr>
                <w:rFonts w:hint="eastAsia"/>
              </w:rPr>
              <w:t>灵活运用传授式、</w:t>
            </w:r>
            <w:r w:rsidRPr="00E00F7B">
              <w:t>引导式</w:t>
            </w:r>
            <w:r w:rsidRPr="00E00F7B">
              <w:rPr>
                <w:rFonts w:hint="eastAsia"/>
              </w:rPr>
              <w:t>和启发式等</w:t>
            </w:r>
            <w:r w:rsidRPr="00E00F7B">
              <w:t>教学方法，</w:t>
            </w:r>
            <w:r w:rsidRPr="00E00F7B">
              <w:rPr>
                <w:rFonts w:hint="eastAsia"/>
              </w:rPr>
              <w:t>通过</w:t>
            </w:r>
            <w:r w:rsidRPr="00E00F7B">
              <w:t>重点</w:t>
            </w:r>
            <w:r w:rsidRPr="00E00F7B">
              <w:rPr>
                <w:rFonts w:hint="eastAsia"/>
              </w:rPr>
              <w:t>/</w:t>
            </w:r>
            <w:r w:rsidRPr="00E00F7B">
              <w:t>难点内容讲解</w:t>
            </w:r>
            <w:r w:rsidRPr="00E00F7B">
              <w:rPr>
                <w:rFonts w:hint="eastAsia"/>
              </w:rPr>
              <w:t>、布置</w:t>
            </w:r>
            <w:r w:rsidRPr="00E00F7B">
              <w:t>学生</w:t>
            </w:r>
            <w:r w:rsidRPr="00E00F7B">
              <w:rPr>
                <w:rFonts w:hint="eastAsia"/>
              </w:rPr>
              <w:t>文献</w:t>
            </w:r>
            <w:r w:rsidRPr="00E00F7B">
              <w:t>查阅</w:t>
            </w:r>
            <w:r w:rsidRPr="00E00F7B">
              <w:rPr>
                <w:rFonts w:hint="eastAsia"/>
              </w:rPr>
              <w:t>、进行课堂互动、总结报告等</w:t>
            </w:r>
            <w:r w:rsidRPr="00E00F7B">
              <w:t>模式，</w:t>
            </w:r>
            <w:r w:rsidRPr="00E00F7B">
              <w:rPr>
                <w:rFonts w:hint="eastAsia"/>
              </w:rPr>
              <w:t>进一步</w:t>
            </w:r>
            <w:r w:rsidR="00E874F2">
              <w:rPr>
                <w:rFonts w:hint="eastAsia"/>
              </w:rPr>
              <w:t>激发学生</w:t>
            </w:r>
            <w:r w:rsidR="00280DA2">
              <w:rPr>
                <w:rFonts w:ascii="Times New Roman" w:hAnsi="Times New Roman" w:hint="eastAsia"/>
              </w:rPr>
              <w:t>使命感和责任心</w:t>
            </w:r>
            <w:r w:rsidRPr="00E00F7B">
              <w:rPr>
                <w:rFonts w:hint="eastAsia"/>
              </w:rPr>
              <w:t>。</w:t>
            </w:r>
          </w:p>
        </w:tc>
      </w:tr>
      <w:tr w:rsidR="00E874F2" w:rsidRPr="009257BE" w14:paraId="13124417" w14:textId="77777777" w:rsidTr="00556627">
        <w:trPr>
          <w:trHeight w:val="356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9435A" w14:textId="77777777" w:rsidR="00E874F2" w:rsidRPr="00CB582A" w:rsidRDefault="00E874F2" w:rsidP="00F05AB1">
            <w:pPr>
              <w:spacing w:line="400" w:lineRule="exact"/>
              <w:rPr>
                <w:rFonts w:ascii="Times New Roman" w:hAnsi="Times New Roman"/>
                <w:color w:val="FF0000"/>
              </w:rPr>
            </w:pPr>
            <w:r w:rsidRPr="00A0789F">
              <w:rPr>
                <w:rFonts w:ascii="Times New Roman" w:hAnsi="Times New Roman" w:hint="eastAsia"/>
                <w:b/>
                <w:color w:val="000000"/>
              </w:rPr>
              <w:t>课程目标</w:t>
            </w:r>
            <w:r w:rsidR="00F05AB1">
              <w:rPr>
                <w:rFonts w:ascii="Times New Roman" w:hAnsi="Times New Roman"/>
                <w:b/>
                <w:color w:val="000000"/>
              </w:rPr>
              <w:t>7</w:t>
            </w:r>
            <w:r w:rsidRPr="00A0789F">
              <w:rPr>
                <w:rFonts w:ascii="Times New Roman" w:hAnsi="Times New Roman" w:hint="eastAsia"/>
                <w:b/>
                <w:color w:val="000000"/>
              </w:rPr>
              <w:t>：</w:t>
            </w:r>
            <w:r w:rsidR="00280DA2" w:rsidRPr="00E00F7B">
              <w:rPr>
                <w:rFonts w:hint="eastAsia"/>
              </w:rPr>
              <w:t>能够具备基本的科学素养，</w:t>
            </w:r>
            <w:r w:rsidR="00280DA2" w:rsidRPr="00F52E3C">
              <w:rPr>
                <w:rFonts w:ascii="Times New Roman" w:hAnsi="Times New Roman" w:hint="eastAsia"/>
                <w:szCs w:val="21"/>
              </w:rPr>
              <w:t>激励学生培养精益求精的</w:t>
            </w:r>
            <w:r w:rsidR="00280DA2">
              <w:rPr>
                <w:rFonts w:ascii="Times New Roman" w:hAnsi="Times New Roman" w:hint="eastAsia"/>
                <w:szCs w:val="21"/>
              </w:rPr>
              <w:t>数学</w:t>
            </w:r>
            <w:r w:rsidR="00280DA2" w:rsidRPr="00F52E3C">
              <w:rPr>
                <w:rFonts w:ascii="Times New Roman" w:hAnsi="Times New Roman" w:hint="eastAsia"/>
                <w:szCs w:val="21"/>
              </w:rPr>
              <w:t>精神</w:t>
            </w:r>
            <w:r w:rsidR="00280DA2">
              <w:rPr>
                <w:rFonts w:ascii="Times New Roman" w:hAnsi="Times New Roman" w:hint="eastAsia"/>
                <w:szCs w:val="21"/>
              </w:rPr>
              <w:t>和文化传承</w:t>
            </w:r>
            <w:r w:rsidR="00280DA2" w:rsidRPr="00E00F7B">
              <w:rPr>
                <w:rFonts w:hint="eastAsia"/>
              </w:rPr>
              <w:t>。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9B5DA" w14:textId="77777777" w:rsidR="00E874F2" w:rsidRPr="00E00F7B" w:rsidRDefault="00E874F2" w:rsidP="00E874F2">
            <w:r w:rsidRPr="00E00F7B">
              <w:rPr>
                <w:rFonts w:hint="eastAsia"/>
              </w:rPr>
              <w:t>灵活运用传授式、</w:t>
            </w:r>
            <w:r w:rsidRPr="00E00F7B">
              <w:t>引导式</w:t>
            </w:r>
            <w:r w:rsidRPr="00E00F7B">
              <w:rPr>
                <w:rFonts w:hint="eastAsia"/>
              </w:rPr>
              <w:t>和启发式等</w:t>
            </w:r>
            <w:r w:rsidRPr="00E00F7B">
              <w:t>教学方法，</w:t>
            </w:r>
            <w:r w:rsidRPr="00E00F7B">
              <w:rPr>
                <w:rFonts w:hint="eastAsia"/>
              </w:rPr>
              <w:t>通过</w:t>
            </w:r>
            <w:r w:rsidRPr="00E00F7B">
              <w:t>重点</w:t>
            </w:r>
            <w:r w:rsidRPr="00E00F7B">
              <w:rPr>
                <w:rFonts w:hint="eastAsia"/>
              </w:rPr>
              <w:t>/</w:t>
            </w:r>
            <w:r w:rsidRPr="00E00F7B">
              <w:t>难点内容讲解</w:t>
            </w:r>
            <w:r w:rsidRPr="00E00F7B">
              <w:rPr>
                <w:rFonts w:hint="eastAsia"/>
              </w:rPr>
              <w:t>、布置</w:t>
            </w:r>
            <w:r w:rsidRPr="00E00F7B">
              <w:t>学生</w:t>
            </w:r>
            <w:r w:rsidRPr="00E00F7B">
              <w:rPr>
                <w:rFonts w:hint="eastAsia"/>
              </w:rPr>
              <w:t>文献</w:t>
            </w:r>
            <w:r w:rsidRPr="00E00F7B">
              <w:t>查阅</w:t>
            </w:r>
            <w:r w:rsidRPr="00E00F7B">
              <w:rPr>
                <w:rFonts w:hint="eastAsia"/>
              </w:rPr>
              <w:t>、进行课堂互动、总结报告等</w:t>
            </w:r>
            <w:r w:rsidRPr="00E00F7B">
              <w:t>模式，</w:t>
            </w:r>
            <w:r w:rsidR="00280DA2" w:rsidRPr="00F52E3C">
              <w:rPr>
                <w:rFonts w:ascii="Times New Roman" w:hAnsi="Times New Roman" w:hint="eastAsia"/>
                <w:szCs w:val="21"/>
              </w:rPr>
              <w:t>激励学生培养精益求精的</w:t>
            </w:r>
            <w:r w:rsidR="00280DA2">
              <w:rPr>
                <w:rFonts w:ascii="Times New Roman" w:hAnsi="Times New Roman" w:hint="eastAsia"/>
                <w:szCs w:val="21"/>
              </w:rPr>
              <w:t>数学</w:t>
            </w:r>
            <w:r w:rsidR="00280DA2" w:rsidRPr="00F52E3C">
              <w:rPr>
                <w:rFonts w:ascii="Times New Roman" w:hAnsi="Times New Roman" w:hint="eastAsia"/>
                <w:szCs w:val="21"/>
              </w:rPr>
              <w:t>精神</w:t>
            </w:r>
            <w:r w:rsidR="00280DA2">
              <w:rPr>
                <w:rFonts w:ascii="Times New Roman" w:hAnsi="Times New Roman" w:hint="eastAsia"/>
                <w:szCs w:val="21"/>
              </w:rPr>
              <w:t>和文化传承</w:t>
            </w:r>
            <w:r w:rsidR="00280DA2" w:rsidRPr="00E00F7B">
              <w:rPr>
                <w:rFonts w:hint="eastAsia"/>
              </w:rPr>
              <w:t>。</w:t>
            </w:r>
          </w:p>
        </w:tc>
      </w:tr>
    </w:tbl>
    <w:p w14:paraId="3ECADC4E" w14:textId="77777777" w:rsidR="00561DE4" w:rsidRPr="00A0789F" w:rsidRDefault="00561DE4">
      <w:pPr>
        <w:pStyle w:val="5"/>
        <w:ind w:firstLineChars="200" w:firstLine="422"/>
      </w:pPr>
      <w:r w:rsidRPr="00A0789F">
        <w:t>2.</w:t>
      </w:r>
      <w:r w:rsidRPr="00A0789F">
        <w:rPr>
          <w:rFonts w:hint="eastAsia"/>
        </w:rPr>
        <w:tab/>
      </w:r>
      <w:r w:rsidRPr="00A0789F">
        <w:t>学生成绩评定方法</w:t>
      </w:r>
    </w:p>
    <w:p w14:paraId="07726DC9" w14:textId="77777777" w:rsidR="00066CD0" w:rsidRDefault="00561DE4">
      <w:pPr>
        <w:spacing w:line="400" w:lineRule="exact"/>
        <w:ind w:firstLineChars="200" w:firstLine="480"/>
        <w:rPr>
          <w:rFonts w:ascii="Times New Roman" w:hAnsi="Times New Roman"/>
          <w:color w:val="000000"/>
        </w:rPr>
      </w:pPr>
      <w:r w:rsidRPr="00A0789F">
        <w:rPr>
          <w:rFonts w:ascii="Times New Roman" w:hAnsi="Times New Roman"/>
          <w:color w:val="000000"/>
        </w:rPr>
        <w:t>该课程为考试课程，考试方式为闭卷。该课程采用形成性评价与终结性评价相结合的评价方法，学期总评成绩</w:t>
      </w:r>
      <w:r w:rsidRPr="00A0789F">
        <w:rPr>
          <w:rFonts w:ascii="Times New Roman" w:hAnsi="Times New Roman" w:hint="eastAsia"/>
          <w:color w:val="000000"/>
        </w:rPr>
        <w:t>使用</w:t>
      </w:r>
      <w:r w:rsidRPr="00A0789F">
        <w:rPr>
          <w:rFonts w:ascii="Times New Roman" w:hAnsi="Times New Roman" w:hint="eastAsia"/>
          <w:bCs/>
          <w:szCs w:val="21"/>
        </w:rPr>
        <w:t>百分制评定，</w:t>
      </w:r>
      <w:r w:rsidRPr="00A0789F">
        <w:rPr>
          <w:rFonts w:ascii="Times New Roman" w:hAnsi="Times New Roman"/>
          <w:color w:val="000000"/>
        </w:rPr>
        <w:t>由</w:t>
      </w:r>
      <w:r w:rsidRPr="00A0789F">
        <w:rPr>
          <w:rFonts w:ascii="Times New Roman" w:hAnsi="Times New Roman" w:hint="eastAsia"/>
          <w:color w:val="000000"/>
        </w:rPr>
        <w:t>两</w:t>
      </w:r>
      <w:r w:rsidRPr="00A0789F">
        <w:rPr>
          <w:rFonts w:ascii="Times New Roman" w:hAnsi="Times New Roman"/>
          <w:color w:val="000000"/>
        </w:rPr>
        <w:t>部分构成：平时成绩</w:t>
      </w:r>
      <w:r w:rsidR="00066CD0">
        <w:rPr>
          <w:rFonts w:ascii="Times New Roman" w:hAnsi="Times New Roman" w:hint="eastAsia"/>
          <w:color w:val="000000"/>
        </w:rPr>
        <w:t>和</w:t>
      </w:r>
      <w:r w:rsidRPr="00A0789F">
        <w:rPr>
          <w:rFonts w:ascii="Times New Roman" w:hAnsi="Times New Roman"/>
          <w:color w:val="000000"/>
        </w:rPr>
        <w:t>期末考试成绩</w:t>
      </w:r>
      <w:r w:rsidR="00066CD0">
        <w:rPr>
          <w:rFonts w:ascii="Times New Roman" w:hAnsi="Times New Roman" w:hint="eastAsia"/>
          <w:color w:val="000000"/>
        </w:rPr>
        <w:t>，不同的授课方式，二者所占比例不同。</w:t>
      </w:r>
    </w:p>
    <w:p w14:paraId="4BEA7C81" w14:textId="77777777" w:rsidR="00066CD0" w:rsidRPr="00066CD0" w:rsidRDefault="00066CD0" w:rsidP="00066CD0">
      <w:pPr>
        <w:spacing w:line="400" w:lineRule="exact"/>
        <w:ind w:firstLineChars="200" w:firstLine="482"/>
        <w:rPr>
          <w:rFonts w:ascii="Times New Roman" w:hAnsi="Times New Roman"/>
          <w:b/>
          <w:color w:val="000000"/>
        </w:rPr>
      </w:pPr>
      <w:r w:rsidRPr="00066CD0">
        <w:rPr>
          <w:rFonts w:ascii="Times New Roman" w:hAnsi="Times New Roman" w:hint="eastAsia"/>
          <w:b/>
          <w:color w:val="000000"/>
        </w:rPr>
        <w:t>（</w:t>
      </w:r>
      <w:r w:rsidRPr="00066CD0">
        <w:rPr>
          <w:rFonts w:ascii="Times New Roman" w:hAnsi="Times New Roman" w:hint="eastAsia"/>
          <w:b/>
          <w:color w:val="000000"/>
        </w:rPr>
        <w:t>1</w:t>
      </w:r>
      <w:r w:rsidRPr="00066CD0">
        <w:rPr>
          <w:rFonts w:ascii="Times New Roman" w:hAnsi="Times New Roman" w:hint="eastAsia"/>
          <w:b/>
          <w:color w:val="000000"/>
        </w:rPr>
        <w:t>）</w:t>
      </w:r>
      <w:r>
        <w:rPr>
          <w:rFonts w:ascii="Times New Roman" w:hAnsi="Times New Roman" w:hint="eastAsia"/>
          <w:b/>
          <w:color w:val="000000"/>
        </w:rPr>
        <w:t>授课方式为线下教学</w:t>
      </w:r>
    </w:p>
    <w:p w14:paraId="7DB73B73" w14:textId="77777777" w:rsidR="00066CD0" w:rsidRDefault="00066CD0">
      <w:pPr>
        <w:spacing w:line="400" w:lineRule="exact"/>
        <w:ind w:firstLineChars="200" w:firstLine="480"/>
        <w:rPr>
          <w:bCs/>
          <w:szCs w:val="21"/>
        </w:rPr>
      </w:pPr>
      <w:r>
        <w:rPr>
          <w:rFonts w:hint="eastAsia"/>
        </w:rPr>
        <w:t>学期</w:t>
      </w:r>
      <w:r>
        <w:rPr>
          <w:rFonts w:hint="eastAsia"/>
          <w:bCs/>
          <w:szCs w:val="21"/>
        </w:rPr>
        <w:t>总评成绩由两部分</w:t>
      </w:r>
      <w:r>
        <w:rPr>
          <w:bCs/>
          <w:szCs w:val="21"/>
        </w:rPr>
        <w:t>构成：</w:t>
      </w:r>
      <w:r>
        <w:rPr>
          <w:rFonts w:hint="eastAsia"/>
          <w:bCs/>
          <w:szCs w:val="21"/>
        </w:rPr>
        <w:t>平时成绩，</w:t>
      </w:r>
      <w:r>
        <w:rPr>
          <w:bCs/>
          <w:szCs w:val="21"/>
        </w:rPr>
        <w:t>占比</w:t>
      </w:r>
      <w:r>
        <w:rPr>
          <w:rFonts w:hint="eastAsia"/>
          <w:bCs/>
          <w:szCs w:val="21"/>
        </w:rPr>
        <w:t>30%；期末考试成绩，</w:t>
      </w:r>
      <w:r>
        <w:rPr>
          <w:bCs/>
          <w:szCs w:val="21"/>
        </w:rPr>
        <w:t>占比</w:t>
      </w:r>
      <w:r>
        <w:rPr>
          <w:rFonts w:hint="eastAsia"/>
          <w:bCs/>
          <w:szCs w:val="21"/>
        </w:rPr>
        <w:t>70%。</w:t>
      </w:r>
    </w:p>
    <w:p w14:paraId="79709BC4" w14:textId="60AA3817" w:rsidR="00561DE4" w:rsidRPr="00A0789F" w:rsidRDefault="00561DE4">
      <w:pPr>
        <w:spacing w:line="400" w:lineRule="exact"/>
        <w:ind w:firstLineChars="200" w:firstLine="480"/>
        <w:rPr>
          <w:rFonts w:ascii="Times New Roman" w:hAnsi="Times New Roman"/>
          <w:color w:val="000000"/>
        </w:rPr>
      </w:pPr>
      <w:r w:rsidRPr="00A0789F">
        <w:rPr>
          <w:rFonts w:ascii="Times New Roman" w:hAnsi="Times New Roman" w:hint="eastAsia"/>
          <w:color w:val="000000"/>
        </w:rPr>
        <w:t>平时成绩至少包含</w:t>
      </w:r>
      <w:r w:rsidR="00A0789F" w:rsidRPr="00A0789F">
        <w:rPr>
          <w:rFonts w:ascii="Times New Roman" w:hAnsi="Times New Roman" w:hint="eastAsia"/>
          <w:color w:val="000000"/>
        </w:rPr>
        <w:t>4</w:t>
      </w:r>
      <w:r w:rsidRPr="00A0789F">
        <w:rPr>
          <w:rFonts w:ascii="Times New Roman" w:hAnsi="Times New Roman" w:hint="eastAsia"/>
          <w:color w:val="000000"/>
        </w:rPr>
        <w:t>项考核项目，总占比</w:t>
      </w:r>
      <w:r w:rsidR="00D82338">
        <w:rPr>
          <w:rFonts w:ascii="Times New Roman" w:hAnsi="Times New Roman" w:hint="eastAsia"/>
          <w:color w:val="000000"/>
        </w:rPr>
        <w:t>3</w:t>
      </w:r>
      <w:r w:rsidRPr="00A0789F">
        <w:rPr>
          <w:rFonts w:ascii="Times New Roman" w:hAnsi="Times New Roman" w:hint="eastAsia"/>
          <w:color w:val="000000"/>
        </w:rPr>
        <w:t>0%</w:t>
      </w:r>
      <w:r w:rsidRPr="00A0789F">
        <w:rPr>
          <w:rFonts w:ascii="Times New Roman" w:hAnsi="Times New Roman" w:hint="eastAsia"/>
          <w:color w:val="000000"/>
        </w:rPr>
        <w:t>；平时成绩的考核项目包括但不仅限于</w:t>
      </w:r>
      <w:r w:rsidR="00D62FD5" w:rsidRPr="00E00F7B">
        <w:rPr>
          <w:rFonts w:ascii="Times New Roman" w:hAnsi="Times New Roman" w:hint="eastAsia"/>
        </w:rPr>
        <w:t>课程思政</w:t>
      </w:r>
      <w:r w:rsidR="004D4012" w:rsidRPr="00E00F7B">
        <w:rPr>
          <w:rFonts w:ascii="Times New Roman" w:hAnsi="Times New Roman" w:hint="eastAsia"/>
        </w:rPr>
        <w:t>实践</w:t>
      </w:r>
      <w:r w:rsidR="00A0789F" w:rsidRPr="00E00F7B">
        <w:rPr>
          <w:rFonts w:ascii="Times New Roman" w:hAnsi="Times New Roman" w:hint="eastAsia"/>
        </w:rPr>
        <w:t>（占</w:t>
      </w:r>
      <w:r w:rsidR="00B6091D">
        <w:rPr>
          <w:rFonts w:ascii="Times New Roman" w:hAnsi="Times New Roman" w:hint="eastAsia"/>
        </w:rPr>
        <w:t>平时</w:t>
      </w:r>
      <w:r w:rsidR="00B6091D">
        <w:rPr>
          <w:rFonts w:ascii="Times New Roman" w:hAnsi="Times New Roman" w:hint="eastAsia"/>
        </w:rPr>
        <w:t>2</w:t>
      </w:r>
      <w:r w:rsidR="00B6091D">
        <w:rPr>
          <w:rFonts w:ascii="Times New Roman" w:hAnsi="Times New Roman"/>
        </w:rPr>
        <w:t>0</w:t>
      </w:r>
      <w:r w:rsidR="00A0789F" w:rsidRPr="00E00F7B">
        <w:rPr>
          <w:rFonts w:ascii="Times New Roman" w:hAnsi="Times New Roman" w:hint="eastAsia"/>
        </w:rPr>
        <w:t>%</w:t>
      </w:r>
      <w:r w:rsidR="00A0789F" w:rsidRPr="00E00F7B">
        <w:rPr>
          <w:rFonts w:ascii="Times New Roman" w:hAnsi="Times New Roman" w:hint="eastAsia"/>
        </w:rPr>
        <w:t>）</w:t>
      </w:r>
      <w:r w:rsidR="00D62FD5" w:rsidRPr="00E00F7B">
        <w:rPr>
          <w:rFonts w:ascii="Times New Roman" w:hAnsi="Times New Roman" w:hint="eastAsia"/>
        </w:rPr>
        <w:t>、</w:t>
      </w:r>
      <w:r w:rsidRPr="00E00F7B">
        <w:rPr>
          <w:rFonts w:ascii="Times New Roman" w:hAnsi="Times New Roman" w:hint="eastAsia"/>
        </w:rPr>
        <w:t>课后作业</w:t>
      </w:r>
      <w:r w:rsidR="00B6091D" w:rsidRPr="00E00F7B">
        <w:rPr>
          <w:rFonts w:ascii="Times New Roman" w:hAnsi="Times New Roman" w:hint="eastAsia"/>
        </w:rPr>
        <w:t>（占</w:t>
      </w:r>
      <w:r w:rsidR="00B6091D">
        <w:rPr>
          <w:rFonts w:ascii="Times New Roman" w:hAnsi="Times New Roman" w:hint="eastAsia"/>
        </w:rPr>
        <w:t>平时</w:t>
      </w:r>
      <w:r w:rsidR="00B6091D">
        <w:rPr>
          <w:rFonts w:ascii="Times New Roman" w:hAnsi="Times New Roman"/>
        </w:rPr>
        <w:t>30</w:t>
      </w:r>
      <w:r w:rsidR="00B6091D" w:rsidRPr="00E00F7B">
        <w:rPr>
          <w:rFonts w:ascii="Times New Roman" w:hAnsi="Times New Roman" w:hint="eastAsia"/>
        </w:rPr>
        <w:t>%</w:t>
      </w:r>
      <w:r w:rsidR="00B6091D" w:rsidRPr="00E00F7B">
        <w:rPr>
          <w:rFonts w:ascii="Times New Roman" w:hAnsi="Times New Roman" w:hint="eastAsia"/>
        </w:rPr>
        <w:t>）</w:t>
      </w:r>
      <w:r w:rsidRPr="00E00F7B">
        <w:rPr>
          <w:rFonts w:ascii="Times New Roman" w:hAnsi="Times New Roman" w:hint="eastAsia"/>
        </w:rPr>
        <w:t>、</w:t>
      </w:r>
      <w:r w:rsidR="002B0094" w:rsidRPr="00E00F7B">
        <w:rPr>
          <w:rFonts w:ascii="Times New Roman" w:hAnsi="Times New Roman" w:hint="eastAsia"/>
        </w:rPr>
        <w:t>互动情况</w:t>
      </w:r>
      <w:r w:rsidR="00B6091D" w:rsidRPr="00E00F7B">
        <w:rPr>
          <w:rFonts w:ascii="Times New Roman" w:hAnsi="Times New Roman" w:hint="eastAsia"/>
        </w:rPr>
        <w:t>（占</w:t>
      </w:r>
      <w:r w:rsidR="00B6091D">
        <w:rPr>
          <w:rFonts w:ascii="Times New Roman" w:hAnsi="Times New Roman" w:hint="eastAsia"/>
        </w:rPr>
        <w:t>平时</w:t>
      </w:r>
      <w:r w:rsidR="00B6091D">
        <w:rPr>
          <w:rFonts w:ascii="Times New Roman" w:hAnsi="Times New Roman" w:hint="eastAsia"/>
        </w:rPr>
        <w:t>2</w:t>
      </w:r>
      <w:r w:rsidR="00B6091D">
        <w:rPr>
          <w:rFonts w:ascii="Times New Roman" w:hAnsi="Times New Roman"/>
        </w:rPr>
        <w:t>0</w:t>
      </w:r>
      <w:r w:rsidR="00B6091D" w:rsidRPr="00E00F7B">
        <w:rPr>
          <w:rFonts w:ascii="Times New Roman" w:hAnsi="Times New Roman" w:hint="eastAsia"/>
        </w:rPr>
        <w:t>%</w:t>
      </w:r>
      <w:r w:rsidR="00B6091D" w:rsidRPr="00E00F7B">
        <w:rPr>
          <w:rFonts w:ascii="Times New Roman" w:hAnsi="Times New Roman" w:hint="eastAsia"/>
        </w:rPr>
        <w:t>）</w:t>
      </w:r>
      <w:r w:rsidRPr="00E00F7B">
        <w:rPr>
          <w:rFonts w:ascii="Times New Roman" w:hAnsi="Times New Roman" w:hint="eastAsia"/>
        </w:rPr>
        <w:t>、</w:t>
      </w:r>
      <w:r w:rsidR="00A14E77" w:rsidRPr="00E00F7B">
        <w:rPr>
          <w:rFonts w:ascii="Times New Roman" w:hAnsi="Times New Roman" w:hint="eastAsia"/>
        </w:rPr>
        <w:t>到课</w:t>
      </w:r>
      <w:r w:rsidR="00A14E77">
        <w:rPr>
          <w:rFonts w:ascii="Times New Roman" w:hAnsi="Times New Roman" w:hint="eastAsia"/>
          <w:color w:val="000000"/>
        </w:rPr>
        <w:t>听课情况</w:t>
      </w:r>
      <w:r w:rsidR="00B6091D" w:rsidRPr="00E00F7B">
        <w:rPr>
          <w:rFonts w:ascii="Times New Roman" w:hAnsi="Times New Roman" w:hint="eastAsia"/>
        </w:rPr>
        <w:t>（占</w:t>
      </w:r>
      <w:r w:rsidR="00B6091D">
        <w:rPr>
          <w:rFonts w:ascii="Times New Roman" w:hAnsi="Times New Roman" w:hint="eastAsia"/>
        </w:rPr>
        <w:t>平时</w:t>
      </w:r>
      <w:r w:rsidR="00B6091D">
        <w:rPr>
          <w:rFonts w:ascii="Times New Roman" w:hAnsi="Times New Roman"/>
        </w:rPr>
        <w:t>30</w:t>
      </w:r>
      <w:r w:rsidR="00B6091D" w:rsidRPr="00E00F7B">
        <w:rPr>
          <w:rFonts w:ascii="Times New Roman" w:hAnsi="Times New Roman" w:hint="eastAsia"/>
        </w:rPr>
        <w:t>%</w:t>
      </w:r>
      <w:r w:rsidR="00B6091D" w:rsidRPr="00E00F7B">
        <w:rPr>
          <w:rFonts w:ascii="Times New Roman" w:hAnsi="Times New Roman" w:hint="eastAsia"/>
        </w:rPr>
        <w:t>）</w:t>
      </w:r>
      <w:r w:rsidRPr="00A0789F">
        <w:rPr>
          <w:rFonts w:ascii="Times New Roman" w:hAnsi="Times New Roman" w:hint="eastAsia"/>
          <w:color w:val="000000"/>
        </w:rPr>
        <w:t>等等。</w:t>
      </w:r>
    </w:p>
    <w:p w14:paraId="0F0AA3E3" w14:textId="21B87061" w:rsidR="00E12D9B" w:rsidRDefault="00561DE4" w:rsidP="00EE75A7">
      <w:pPr>
        <w:spacing w:line="400" w:lineRule="exact"/>
        <w:ind w:firstLineChars="200" w:firstLine="480"/>
        <w:rPr>
          <w:rFonts w:ascii="Times New Roman" w:hAnsi="Times New Roman"/>
          <w:color w:val="000000"/>
        </w:rPr>
      </w:pPr>
      <w:r w:rsidRPr="00A0789F">
        <w:rPr>
          <w:rFonts w:ascii="Times New Roman" w:hAnsi="Times New Roman"/>
          <w:color w:val="000000"/>
        </w:rPr>
        <w:t>各部分的具体评价环节、关联课程目标、评价依据及方法和在总成绩中的占比，如表</w:t>
      </w:r>
      <w:r w:rsidRPr="00A0789F">
        <w:rPr>
          <w:rFonts w:ascii="Times New Roman" w:hAnsi="Times New Roman" w:hint="eastAsia"/>
          <w:color w:val="000000"/>
        </w:rPr>
        <w:t>5</w:t>
      </w:r>
      <w:r w:rsidRPr="00A0789F">
        <w:rPr>
          <w:rFonts w:ascii="Times New Roman" w:hAnsi="Times New Roman"/>
          <w:color w:val="000000"/>
        </w:rPr>
        <w:t>所示。</w:t>
      </w:r>
    </w:p>
    <w:p w14:paraId="41BA4366" w14:textId="77777777" w:rsidR="000D7F2B" w:rsidRPr="000D7F2B" w:rsidRDefault="000D7F2B" w:rsidP="000D7F2B">
      <w:pPr>
        <w:spacing w:line="320" w:lineRule="exact"/>
        <w:rPr>
          <w:rFonts w:ascii="Times New Roman" w:hAnsi="Times New Roman"/>
          <w:b/>
          <w:sz w:val="18"/>
          <w:szCs w:val="18"/>
        </w:rPr>
      </w:pPr>
    </w:p>
    <w:p w14:paraId="263DF563" w14:textId="62D2880D" w:rsidR="00561DE4" w:rsidRPr="006E3EFF" w:rsidRDefault="00561DE4" w:rsidP="006E3EFF">
      <w:pPr>
        <w:pStyle w:val="a4"/>
        <w:numPr>
          <w:ilvl w:val="0"/>
          <w:numId w:val="12"/>
        </w:numPr>
        <w:spacing w:line="320" w:lineRule="exact"/>
        <w:ind w:firstLineChars="0"/>
        <w:jc w:val="center"/>
        <w:rPr>
          <w:rFonts w:ascii="Times New Roman" w:eastAsia="宋体" w:hAnsi="Times New Roman"/>
          <w:b/>
          <w:sz w:val="18"/>
          <w:szCs w:val="18"/>
        </w:rPr>
      </w:pPr>
      <w:r w:rsidRPr="00A0789F">
        <w:rPr>
          <w:rFonts w:ascii="Times New Roman" w:eastAsia="宋体" w:hAnsi="Times New Roman"/>
          <w:b/>
          <w:sz w:val="18"/>
          <w:szCs w:val="18"/>
        </w:rPr>
        <w:lastRenderedPageBreak/>
        <w:t>课程考核与成绩评定方法</w:t>
      </w:r>
    </w:p>
    <w:tbl>
      <w:tblPr>
        <w:tblW w:w="9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9"/>
        <w:gridCol w:w="850"/>
        <w:gridCol w:w="1701"/>
        <w:gridCol w:w="3686"/>
        <w:gridCol w:w="992"/>
        <w:gridCol w:w="992"/>
      </w:tblGrid>
      <w:tr w:rsidR="00A32E9B" w:rsidRPr="00A0789F" w14:paraId="2C97949B" w14:textId="77777777" w:rsidTr="00A32E9B">
        <w:trPr>
          <w:trHeight w:val="558"/>
          <w:tblHeader/>
          <w:jc w:val="center"/>
        </w:trPr>
        <w:tc>
          <w:tcPr>
            <w:tcW w:w="909" w:type="dxa"/>
            <w:tcMar>
              <w:left w:w="57" w:type="dxa"/>
              <w:right w:w="57" w:type="dxa"/>
            </w:tcMar>
            <w:vAlign w:val="center"/>
          </w:tcPr>
          <w:p w14:paraId="31FB9A1A" w14:textId="77777777" w:rsidR="00A32E9B" w:rsidRPr="00E00F7B" w:rsidRDefault="00A32E9B" w:rsidP="00D62FD5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00F7B">
              <w:rPr>
                <w:rFonts w:ascii="Times New Roman" w:hAnsi="Times New Roman" w:hint="eastAsia"/>
                <w:b/>
                <w:sz w:val="18"/>
                <w:szCs w:val="18"/>
              </w:rPr>
              <w:t>成绩构成</w:t>
            </w:r>
          </w:p>
        </w:tc>
        <w:tc>
          <w:tcPr>
            <w:tcW w:w="850" w:type="dxa"/>
            <w:vAlign w:val="center"/>
          </w:tcPr>
          <w:p w14:paraId="1C53A7B2" w14:textId="77777777" w:rsidR="00A32E9B" w:rsidRPr="00E00F7B" w:rsidRDefault="00A32E9B" w:rsidP="00D62FD5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00F7B">
              <w:rPr>
                <w:rFonts w:ascii="Times New Roman" w:hAnsi="Times New Roman"/>
                <w:b/>
                <w:sz w:val="18"/>
                <w:szCs w:val="18"/>
              </w:rPr>
              <w:t>考核</w:t>
            </w:r>
            <w:r w:rsidRPr="00E00F7B">
              <w:rPr>
                <w:rFonts w:ascii="Times New Roman" w:hAnsi="Times New Roman"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1701" w:type="dxa"/>
            <w:vAlign w:val="center"/>
          </w:tcPr>
          <w:p w14:paraId="50551FBF" w14:textId="77777777" w:rsidR="00A32E9B" w:rsidRPr="00E00F7B" w:rsidRDefault="00A32E9B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00F7B">
              <w:rPr>
                <w:rFonts w:ascii="Times New Roman" w:hAnsi="Times New Roman"/>
                <w:b/>
                <w:sz w:val="18"/>
                <w:szCs w:val="18"/>
              </w:rPr>
              <w:t>考核关联的</w:t>
            </w:r>
          </w:p>
          <w:p w14:paraId="6CAFB22F" w14:textId="77777777" w:rsidR="00A32E9B" w:rsidRPr="00E00F7B" w:rsidRDefault="00A32E9B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00F7B">
              <w:rPr>
                <w:rFonts w:ascii="Times New Roman" w:hAnsi="Times New Roman"/>
                <w:b/>
                <w:sz w:val="18"/>
                <w:szCs w:val="18"/>
              </w:rPr>
              <w:t>课程目标</w:t>
            </w:r>
          </w:p>
        </w:tc>
        <w:tc>
          <w:tcPr>
            <w:tcW w:w="3686" w:type="dxa"/>
            <w:vAlign w:val="center"/>
          </w:tcPr>
          <w:p w14:paraId="2B53A013" w14:textId="77777777" w:rsidR="00A32E9B" w:rsidRPr="00E00F7B" w:rsidRDefault="00A32E9B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00F7B">
              <w:rPr>
                <w:rFonts w:ascii="Times New Roman" w:hAnsi="Times New Roman"/>
                <w:b/>
                <w:sz w:val="18"/>
                <w:szCs w:val="18"/>
              </w:rPr>
              <w:t>考核依据与方法</w:t>
            </w:r>
          </w:p>
        </w:tc>
        <w:tc>
          <w:tcPr>
            <w:tcW w:w="992" w:type="dxa"/>
          </w:tcPr>
          <w:p w14:paraId="4230BB10" w14:textId="77777777" w:rsidR="00A32E9B" w:rsidRPr="00E00F7B" w:rsidRDefault="00A32E9B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建议占平时成绩比例</w:t>
            </w:r>
          </w:p>
        </w:tc>
        <w:tc>
          <w:tcPr>
            <w:tcW w:w="992" w:type="dxa"/>
            <w:vAlign w:val="center"/>
          </w:tcPr>
          <w:p w14:paraId="62853D8F" w14:textId="77777777" w:rsidR="00A32E9B" w:rsidRPr="00E00F7B" w:rsidRDefault="00A32E9B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00F7B">
              <w:rPr>
                <w:rFonts w:ascii="Times New Roman" w:hAnsi="Times New Roman"/>
                <w:b/>
                <w:sz w:val="18"/>
                <w:szCs w:val="18"/>
              </w:rPr>
              <w:t>占总评成绩的比重</w:t>
            </w:r>
          </w:p>
        </w:tc>
      </w:tr>
      <w:tr w:rsidR="00A32E9B" w:rsidRPr="00A0789F" w14:paraId="246FA54C" w14:textId="77777777" w:rsidTr="005E4DF1">
        <w:trPr>
          <w:trHeight w:val="558"/>
          <w:tblHeader/>
          <w:jc w:val="center"/>
        </w:trPr>
        <w:tc>
          <w:tcPr>
            <w:tcW w:w="909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E2CC93D" w14:textId="77777777" w:rsidR="00A32E9B" w:rsidRPr="00E00F7B" w:rsidRDefault="00A32E9B" w:rsidP="00B52CCC">
            <w:pPr>
              <w:pStyle w:val="a5"/>
              <w:spacing w:line="320" w:lineRule="exact"/>
              <w:jc w:val="center"/>
              <w:rPr>
                <w:rFonts w:eastAsia="宋体"/>
                <w:b/>
                <w:sz w:val="18"/>
                <w:szCs w:val="18"/>
              </w:rPr>
            </w:pPr>
            <w:r w:rsidRPr="00E00F7B">
              <w:rPr>
                <w:rFonts w:eastAsia="宋体"/>
                <w:b/>
                <w:sz w:val="18"/>
                <w:szCs w:val="18"/>
              </w:rPr>
              <w:t>平时成绩</w:t>
            </w:r>
            <w:r>
              <w:rPr>
                <w:rFonts w:eastAsia="宋体" w:hint="eastAsia"/>
                <w:b/>
                <w:sz w:val="18"/>
                <w:szCs w:val="18"/>
              </w:rPr>
              <w:t>（</w:t>
            </w:r>
            <w:r>
              <w:rPr>
                <w:rFonts w:eastAsia="宋体" w:hint="eastAsia"/>
                <w:b/>
                <w:sz w:val="18"/>
                <w:szCs w:val="18"/>
              </w:rPr>
              <w:t>100</w:t>
            </w:r>
            <w:r>
              <w:rPr>
                <w:rFonts w:eastAsia="宋体"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850" w:type="dxa"/>
            <w:vAlign w:val="center"/>
          </w:tcPr>
          <w:p w14:paraId="2730F537" w14:textId="77777777" w:rsidR="00A32E9B" w:rsidRPr="00E00F7B" w:rsidRDefault="00A32E9B" w:rsidP="005E4DF1">
            <w:pPr>
              <w:pStyle w:val="a5"/>
              <w:spacing w:line="320" w:lineRule="exact"/>
              <w:jc w:val="center"/>
              <w:rPr>
                <w:rFonts w:eastAsia="宋体"/>
                <w:sz w:val="18"/>
                <w:szCs w:val="18"/>
              </w:rPr>
            </w:pPr>
            <w:r w:rsidRPr="00E00F7B">
              <w:rPr>
                <w:rFonts w:eastAsia="宋体" w:hint="eastAsia"/>
                <w:sz w:val="18"/>
                <w:szCs w:val="18"/>
              </w:rPr>
              <w:t>课程思政实践</w:t>
            </w:r>
          </w:p>
        </w:tc>
        <w:tc>
          <w:tcPr>
            <w:tcW w:w="1701" w:type="dxa"/>
            <w:vAlign w:val="center"/>
          </w:tcPr>
          <w:p w14:paraId="1C3C0078" w14:textId="77777777" w:rsidR="00A32E9B" w:rsidRPr="00E00F7B" w:rsidRDefault="00A32E9B" w:rsidP="005E4DF1">
            <w:pPr>
              <w:pStyle w:val="a5"/>
              <w:spacing w:line="320" w:lineRule="exact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6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</w:tc>
        <w:tc>
          <w:tcPr>
            <w:tcW w:w="3686" w:type="dxa"/>
            <w:vAlign w:val="center"/>
          </w:tcPr>
          <w:p w14:paraId="44EACBFE" w14:textId="18F3B0D0" w:rsidR="00A32E9B" w:rsidRPr="003C7017" w:rsidRDefault="00A32E9B" w:rsidP="00F259BA">
            <w:pPr>
              <w:pStyle w:val="a5"/>
              <w:spacing w:line="320" w:lineRule="exact"/>
              <w:jc w:val="left"/>
              <w:rPr>
                <w:rFonts w:eastAsia="宋体"/>
                <w:sz w:val="18"/>
                <w:szCs w:val="18"/>
              </w:rPr>
            </w:pPr>
            <w:r w:rsidRPr="003C7017">
              <w:rPr>
                <w:rFonts w:eastAsia="宋体" w:hint="eastAsia"/>
                <w:sz w:val="18"/>
                <w:szCs w:val="18"/>
              </w:rPr>
              <w:t>基于课堂讲授和讨论的思政案例，通过课外文献查阅、课堂展示、课堂小组讨论、</w:t>
            </w:r>
            <w:r>
              <w:rPr>
                <w:rFonts w:eastAsia="宋体" w:hint="eastAsia"/>
                <w:sz w:val="18"/>
                <w:szCs w:val="18"/>
              </w:rPr>
              <w:t>阅读报告</w:t>
            </w:r>
            <w:r w:rsidR="009700B6">
              <w:rPr>
                <w:rFonts w:eastAsia="宋体" w:hint="eastAsia"/>
                <w:sz w:val="18"/>
                <w:szCs w:val="18"/>
              </w:rPr>
              <w:t>、思政习题</w:t>
            </w:r>
            <w:r>
              <w:rPr>
                <w:rFonts w:eastAsia="宋体" w:hint="eastAsia"/>
                <w:sz w:val="18"/>
                <w:szCs w:val="18"/>
              </w:rPr>
              <w:t>等多种形式，考查学生核心价值观状况、</w:t>
            </w:r>
            <w:r w:rsidRPr="003C7017">
              <w:rPr>
                <w:rFonts w:eastAsia="宋体" w:hint="eastAsia"/>
                <w:sz w:val="18"/>
                <w:szCs w:val="18"/>
              </w:rPr>
              <w:t>使命感和责任心。</w:t>
            </w:r>
          </w:p>
        </w:tc>
        <w:tc>
          <w:tcPr>
            <w:tcW w:w="992" w:type="dxa"/>
            <w:vAlign w:val="center"/>
          </w:tcPr>
          <w:p w14:paraId="7EA0A54A" w14:textId="77777777" w:rsidR="00A32E9B" w:rsidRPr="00E00F7B" w:rsidRDefault="005E4DF1" w:rsidP="005E4DF1">
            <w:pPr>
              <w:spacing w:line="32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20</w:t>
            </w:r>
            <w:r w:rsidR="00991BF4">
              <w:rPr>
                <w:rFonts w:ascii="Times New Roman" w:hAnsi="Times New Roman" w:hint="eastAsia"/>
                <w:sz w:val="18"/>
                <w:szCs w:val="18"/>
              </w:rPr>
              <w:t>%</w:t>
            </w:r>
          </w:p>
        </w:tc>
        <w:tc>
          <w:tcPr>
            <w:tcW w:w="992" w:type="dxa"/>
            <w:vMerge w:val="restart"/>
            <w:vAlign w:val="center"/>
          </w:tcPr>
          <w:p w14:paraId="73F1F5CD" w14:textId="77777777" w:rsidR="00A32E9B" w:rsidRPr="00E00F7B" w:rsidRDefault="00991BF4" w:rsidP="00D82338">
            <w:pPr>
              <w:pStyle w:val="a5"/>
              <w:spacing w:line="320" w:lineRule="exact"/>
              <w:jc w:val="center"/>
              <w:rPr>
                <w:rFonts w:eastAsia="宋体"/>
                <w:b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30</w:t>
            </w:r>
            <w:r w:rsidR="00A32E9B" w:rsidRPr="00E00F7B">
              <w:rPr>
                <w:rFonts w:eastAsia="宋体"/>
                <w:sz w:val="18"/>
                <w:szCs w:val="18"/>
              </w:rPr>
              <w:t>%</w:t>
            </w:r>
          </w:p>
        </w:tc>
      </w:tr>
      <w:tr w:rsidR="00A32E9B" w:rsidRPr="00A0789F" w14:paraId="1753D0AC" w14:textId="77777777" w:rsidTr="005E4DF1">
        <w:trPr>
          <w:trHeight w:val="257"/>
          <w:jc w:val="center"/>
        </w:trPr>
        <w:tc>
          <w:tcPr>
            <w:tcW w:w="909" w:type="dxa"/>
            <w:vMerge/>
            <w:tcMar>
              <w:left w:w="57" w:type="dxa"/>
              <w:right w:w="57" w:type="dxa"/>
            </w:tcMar>
            <w:vAlign w:val="center"/>
          </w:tcPr>
          <w:p w14:paraId="6A2516C5" w14:textId="77777777" w:rsidR="00A32E9B" w:rsidRPr="00E00F7B" w:rsidRDefault="00A32E9B">
            <w:pPr>
              <w:pStyle w:val="a5"/>
              <w:spacing w:line="320" w:lineRule="exact"/>
              <w:jc w:val="center"/>
              <w:rPr>
                <w:rFonts w:eastAsia="宋体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BE76C51" w14:textId="77777777" w:rsidR="00A32E9B" w:rsidRPr="00E00F7B" w:rsidRDefault="00A32E9B" w:rsidP="005E4DF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E00F7B">
              <w:rPr>
                <w:rFonts w:ascii="宋体" w:eastAsia="宋体" w:hAnsi="宋体" w:cs="宋体" w:hint="eastAsia"/>
                <w:sz w:val="18"/>
                <w:szCs w:val="18"/>
              </w:rPr>
              <w:t>课后作业</w:t>
            </w:r>
          </w:p>
        </w:tc>
        <w:tc>
          <w:tcPr>
            <w:tcW w:w="1701" w:type="dxa"/>
            <w:vAlign w:val="center"/>
          </w:tcPr>
          <w:p w14:paraId="683336B7" w14:textId="77777777" w:rsidR="00A32E9B" w:rsidRPr="00E00F7B" w:rsidRDefault="00A32E9B" w:rsidP="005E4DF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E00F7B">
              <w:rPr>
                <w:rFonts w:ascii="宋体" w:eastAsia="宋体" w:hAnsi="宋体" w:cs="宋体" w:hint="eastAsia"/>
                <w:sz w:val="18"/>
                <w:szCs w:val="18"/>
              </w:rPr>
              <w:t>1，2，3，4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，5</w:t>
            </w:r>
          </w:p>
        </w:tc>
        <w:tc>
          <w:tcPr>
            <w:tcW w:w="3686" w:type="dxa"/>
            <w:vAlign w:val="center"/>
          </w:tcPr>
          <w:p w14:paraId="0FC6FBC6" w14:textId="77777777" w:rsidR="00A32E9B" w:rsidRPr="00E00F7B" w:rsidRDefault="00A32E9B" w:rsidP="002345CC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E00F7B">
              <w:rPr>
                <w:rFonts w:eastAsia="宋体" w:hint="eastAsia"/>
                <w:sz w:val="18"/>
                <w:szCs w:val="18"/>
              </w:rPr>
              <w:t>根据作业质量与正确率，给出批阅成绩</w:t>
            </w:r>
          </w:p>
        </w:tc>
        <w:tc>
          <w:tcPr>
            <w:tcW w:w="992" w:type="dxa"/>
            <w:vAlign w:val="center"/>
          </w:tcPr>
          <w:p w14:paraId="5FB5A6FB" w14:textId="77777777" w:rsidR="00A32E9B" w:rsidRPr="00E00F7B" w:rsidRDefault="005E4DF1" w:rsidP="005E4DF1">
            <w:pPr>
              <w:pStyle w:val="a5"/>
              <w:spacing w:line="320" w:lineRule="exact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30%</w:t>
            </w:r>
          </w:p>
        </w:tc>
        <w:tc>
          <w:tcPr>
            <w:tcW w:w="992" w:type="dxa"/>
            <w:vMerge/>
            <w:vAlign w:val="center"/>
          </w:tcPr>
          <w:p w14:paraId="56D3D308" w14:textId="77777777" w:rsidR="00A32E9B" w:rsidRPr="00E00F7B" w:rsidRDefault="00A32E9B" w:rsidP="00D82338">
            <w:pPr>
              <w:pStyle w:val="a5"/>
              <w:spacing w:line="320" w:lineRule="exact"/>
              <w:jc w:val="center"/>
              <w:rPr>
                <w:rFonts w:eastAsia="宋体"/>
                <w:sz w:val="18"/>
                <w:szCs w:val="18"/>
              </w:rPr>
            </w:pPr>
          </w:p>
        </w:tc>
      </w:tr>
      <w:tr w:rsidR="00A32E9B" w:rsidRPr="00A0789F" w14:paraId="3C689964" w14:textId="77777777" w:rsidTr="005E4DF1">
        <w:trPr>
          <w:trHeight w:val="219"/>
          <w:jc w:val="center"/>
        </w:trPr>
        <w:tc>
          <w:tcPr>
            <w:tcW w:w="909" w:type="dxa"/>
            <w:vMerge/>
            <w:tcMar>
              <w:left w:w="57" w:type="dxa"/>
              <w:right w:w="57" w:type="dxa"/>
            </w:tcMar>
            <w:vAlign w:val="center"/>
          </w:tcPr>
          <w:p w14:paraId="05790625" w14:textId="77777777" w:rsidR="00A32E9B" w:rsidRPr="00E00F7B" w:rsidRDefault="00A32E9B">
            <w:pPr>
              <w:pStyle w:val="a5"/>
              <w:spacing w:line="320" w:lineRule="exact"/>
              <w:jc w:val="center"/>
              <w:rPr>
                <w:rFonts w:eastAsia="宋体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EED5AA3" w14:textId="77777777" w:rsidR="00A32E9B" w:rsidRPr="00E00F7B" w:rsidRDefault="00A32E9B" w:rsidP="005E4DF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E00F7B">
              <w:rPr>
                <w:rFonts w:ascii="宋体" w:eastAsia="宋体" w:hAnsi="宋体" w:cs="宋体" w:hint="eastAsia"/>
                <w:sz w:val="18"/>
                <w:szCs w:val="18"/>
              </w:rPr>
              <w:t>互动情况</w:t>
            </w:r>
          </w:p>
        </w:tc>
        <w:tc>
          <w:tcPr>
            <w:tcW w:w="1701" w:type="dxa"/>
            <w:vAlign w:val="center"/>
          </w:tcPr>
          <w:p w14:paraId="42BAE499" w14:textId="77777777" w:rsidR="00A32E9B" w:rsidRPr="00E00F7B" w:rsidRDefault="00A32E9B" w:rsidP="005E4DF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E00F7B">
              <w:rPr>
                <w:rFonts w:ascii="宋体" w:eastAsia="宋体" w:hAnsi="宋体" w:cs="宋体" w:hint="eastAsia"/>
                <w:sz w:val="18"/>
                <w:szCs w:val="18"/>
              </w:rPr>
              <w:t>1，2，3，4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，5</w:t>
            </w:r>
          </w:p>
        </w:tc>
        <w:tc>
          <w:tcPr>
            <w:tcW w:w="3686" w:type="dxa"/>
            <w:vAlign w:val="center"/>
          </w:tcPr>
          <w:p w14:paraId="16E0A311" w14:textId="77777777" w:rsidR="00A32E9B" w:rsidRPr="00E00F7B" w:rsidRDefault="00A32E9B" w:rsidP="002345CC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E00F7B">
              <w:rPr>
                <w:rFonts w:ascii="宋体" w:eastAsia="宋体" w:hAnsi="宋体" w:cs="宋体" w:hint="eastAsia"/>
                <w:sz w:val="18"/>
                <w:szCs w:val="18"/>
              </w:rPr>
              <w:t>根据课堂表现考核，</w:t>
            </w:r>
            <w:r w:rsidRPr="00E00F7B">
              <w:rPr>
                <w:rFonts w:eastAsia="宋体" w:hint="eastAsia"/>
                <w:sz w:val="18"/>
                <w:szCs w:val="18"/>
              </w:rPr>
              <w:t>给出成绩</w:t>
            </w:r>
          </w:p>
        </w:tc>
        <w:tc>
          <w:tcPr>
            <w:tcW w:w="992" w:type="dxa"/>
            <w:vAlign w:val="center"/>
          </w:tcPr>
          <w:p w14:paraId="42DC82B7" w14:textId="77777777" w:rsidR="00A32E9B" w:rsidRPr="00E00F7B" w:rsidRDefault="005E4DF1" w:rsidP="005E4DF1">
            <w:pPr>
              <w:pStyle w:val="a5"/>
              <w:spacing w:line="320" w:lineRule="exact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20%</w:t>
            </w:r>
          </w:p>
        </w:tc>
        <w:tc>
          <w:tcPr>
            <w:tcW w:w="992" w:type="dxa"/>
            <w:vMerge/>
            <w:vAlign w:val="center"/>
          </w:tcPr>
          <w:p w14:paraId="208F8185" w14:textId="77777777" w:rsidR="00A32E9B" w:rsidRPr="00E00F7B" w:rsidRDefault="00A32E9B">
            <w:pPr>
              <w:pStyle w:val="a5"/>
              <w:spacing w:line="320" w:lineRule="exact"/>
              <w:jc w:val="center"/>
              <w:rPr>
                <w:rFonts w:eastAsia="宋体"/>
                <w:sz w:val="18"/>
                <w:szCs w:val="18"/>
              </w:rPr>
            </w:pPr>
          </w:p>
        </w:tc>
      </w:tr>
      <w:tr w:rsidR="00A32E9B" w:rsidRPr="00A0789F" w14:paraId="0CE2E4A2" w14:textId="77777777" w:rsidTr="005E4DF1">
        <w:trPr>
          <w:trHeight w:val="70"/>
          <w:jc w:val="center"/>
        </w:trPr>
        <w:tc>
          <w:tcPr>
            <w:tcW w:w="909" w:type="dxa"/>
            <w:vMerge/>
            <w:tcMar>
              <w:left w:w="57" w:type="dxa"/>
              <w:right w:w="57" w:type="dxa"/>
            </w:tcMar>
            <w:vAlign w:val="center"/>
          </w:tcPr>
          <w:p w14:paraId="13D17583" w14:textId="77777777" w:rsidR="00A32E9B" w:rsidRPr="00E00F7B" w:rsidRDefault="00A32E9B">
            <w:pPr>
              <w:pStyle w:val="a5"/>
              <w:spacing w:line="320" w:lineRule="exact"/>
              <w:jc w:val="center"/>
              <w:rPr>
                <w:rFonts w:eastAsia="宋体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595D072" w14:textId="77777777" w:rsidR="00A32E9B" w:rsidRPr="00E00F7B" w:rsidRDefault="00A32E9B" w:rsidP="005E4DF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E00F7B">
              <w:rPr>
                <w:rFonts w:ascii="宋体" w:eastAsia="宋体" w:hAnsi="宋体" w:cs="宋体" w:hint="eastAsia"/>
                <w:sz w:val="18"/>
                <w:szCs w:val="18"/>
              </w:rPr>
              <w:t>到课听课情况</w:t>
            </w:r>
          </w:p>
        </w:tc>
        <w:tc>
          <w:tcPr>
            <w:tcW w:w="1701" w:type="dxa"/>
            <w:vAlign w:val="center"/>
          </w:tcPr>
          <w:p w14:paraId="3F6A858C" w14:textId="77777777" w:rsidR="00A32E9B" w:rsidRPr="00E00F7B" w:rsidRDefault="00A32E9B" w:rsidP="005E4DF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E00F7B">
              <w:rPr>
                <w:rFonts w:ascii="宋体" w:eastAsia="宋体" w:hAnsi="宋体" w:cs="宋体" w:hint="eastAsia"/>
                <w:sz w:val="18"/>
                <w:szCs w:val="18"/>
              </w:rPr>
              <w:t>1，2，3，4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，5</w:t>
            </w:r>
          </w:p>
        </w:tc>
        <w:tc>
          <w:tcPr>
            <w:tcW w:w="3686" w:type="dxa"/>
            <w:vAlign w:val="center"/>
          </w:tcPr>
          <w:p w14:paraId="7492276B" w14:textId="77777777" w:rsidR="00A32E9B" w:rsidRPr="00E00F7B" w:rsidRDefault="00A32E9B" w:rsidP="002345CC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E00F7B">
              <w:rPr>
                <w:rFonts w:ascii="宋体" w:eastAsia="宋体" w:hAnsi="宋体" w:cs="宋体" w:hint="eastAsia"/>
                <w:sz w:val="18"/>
                <w:szCs w:val="18"/>
              </w:rPr>
              <w:t>根据课堂情况考核，</w:t>
            </w:r>
            <w:r w:rsidRPr="00E00F7B">
              <w:rPr>
                <w:rFonts w:eastAsia="宋体" w:hint="eastAsia"/>
                <w:sz w:val="18"/>
                <w:szCs w:val="18"/>
              </w:rPr>
              <w:t>给出成绩</w:t>
            </w:r>
          </w:p>
        </w:tc>
        <w:tc>
          <w:tcPr>
            <w:tcW w:w="992" w:type="dxa"/>
            <w:vAlign w:val="center"/>
          </w:tcPr>
          <w:p w14:paraId="25FF32BA" w14:textId="77777777" w:rsidR="00A32E9B" w:rsidRPr="00E00F7B" w:rsidRDefault="005E4DF1" w:rsidP="005E4DF1">
            <w:pPr>
              <w:pStyle w:val="a5"/>
              <w:spacing w:line="320" w:lineRule="exact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30%</w:t>
            </w:r>
          </w:p>
        </w:tc>
        <w:tc>
          <w:tcPr>
            <w:tcW w:w="992" w:type="dxa"/>
            <w:vMerge/>
            <w:vAlign w:val="center"/>
          </w:tcPr>
          <w:p w14:paraId="4A49D0FA" w14:textId="77777777" w:rsidR="00A32E9B" w:rsidRPr="00E00F7B" w:rsidRDefault="00A32E9B">
            <w:pPr>
              <w:pStyle w:val="a5"/>
              <w:spacing w:line="320" w:lineRule="exact"/>
              <w:jc w:val="center"/>
              <w:rPr>
                <w:rFonts w:eastAsia="宋体"/>
                <w:sz w:val="18"/>
                <w:szCs w:val="18"/>
              </w:rPr>
            </w:pPr>
          </w:p>
        </w:tc>
      </w:tr>
      <w:tr w:rsidR="00991BF4" w:rsidRPr="00A0789F" w14:paraId="2A35B158" w14:textId="77777777" w:rsidTr="0006229B">
        <w:trPr>
          <w:trHeight w:val="78"/>
          <w:jc w:val="center"/>
        </w:trPr>
        <w:tc>
          <w:tcPr>
            <w:tcW w:w="909" w:type="dxa"/>
            <w:tcMar>
              <w:left w:w="57" w:type="dxa"/>
              <w:right w:w="57" w:type="dxa"/>
            </w:tcMar>
            <w:vAlign w:val="center"/>
          </w:tcPr>
          <w:p w14:paraId="7769DE36" w14:textId="77777777" w:rsidR="00991BF4" w:rsidRPr="00E00F7B" w:rsidRDefault="00991BF4">
            <w:pPr>
              <w:pStyle w:val="a5"/>
              <w:spacing w:line="320" w:lineRule="exact"/>
              <w:jc w:val="center"/>
              <w:rPr>
                <w:rFonts w:eastAsia="宋体"/>
                <w:b/>
                <w:sz w:val="18"/>
                <w:szCs w:val="18"/>
              </w:rPr>
            </w:pPr>
            <w:r w:rsidRPr="00E00F7B">
              <w:rPr>
                <w:rFonts w:eastAsia="宋体"/>
                <w:b/>
                <w:sz w:val="18"/>
                <w:szCs w:val="18"/>
              </w:rPr>
              <w:t>期末考试</w:t>
            </w:r>
            <w:r>
              <w:rPr>
                <w:rFonts w:eastAsia="宋体" w:hint="eastAsia"/>
                <w:b/>
                <w:sz w:val="18"/>
                <w:szCs w:val="18"/>
              </w:rPr>
              <w:t>（</w:t>
            </w:r>
            <w:r>
              <w:rPr>
                <w:rFonts w:eastAsia="宋体" w:hint="eastAsia"/>
                <w:b/>
                <w:sz w:val="18"/>
                <w:szCs w:val="18"/>
              </w:rPr>
              <w:t>100</w:t>
            </w:r>
            <w:r>
              <w:rPr>
                <w:rFonts w:eastAsia="宋体"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850" w:type="dxa"/>
            <w:vAlign w:val="center"/>
          </w:tcPr>
          <w:p w14:paraId="337EA2C6" w14:textId="77777777" w:rsidR="00991BF4" w:rsidRPr="00E00F7B" w:rsidRDefault="00991BF4">
            <w:pPr>
              <w:pStyle w:val="a5"/>
              <w:spacing w:line="320" w:lineRule="exact"/>
              <w:jc w:val="center"/>
              <w:rPr>
                <w:rFonts w:eastAsia="宋体"/>
                <w:sz w:val="18"/>
                <w:szCs w:val="18"/>
              </w:rPr>
            </w:pPr>
            <w:r w:rsidRPr="00E00F7B">
              <w:rPr>
                <w:rFonts w:eastAsia="宋体" w:hint="eastAsia"/>
                <w:sz w:val="18"/>
                <w:szCs w:val="18"/>
              </w:rPr>
              <w:t>闭卷考试</w:t>
            </w:r>
          </w:p>
        </w:tc>
        <w:tc>
          <w:tcPr>
            <w:tcW w:w="1701" w:type="dxa"/>
            <w:vAlign w:val="center"/>
          </w:tcPr>
          <w:p w14:paraId="1C3741CD" w14:textId="77777777" w:rsidR="00991BF4" w:rsidRPr="00F973BB" w:rsidRDefault="00991BF4" w:rsidP="00320BAC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F973BB">
              <w:rPr>
                <w:rFonts w:ascii="宋体" w:eastAsia="宋体" w:hAnsi="宋体" w:cs="宋体" w:hint="eastAsia"/>
                <w:sz w:val="18"/>
                <w:szCs w:val="18"/>
              </w:rPr>
              <w:t>1,2,3,4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，5</w:t>
            </w:r>
          </w:p>
        </w:tc>
        <w:tc>
          <w:tcPr>
            <w:tcW w:w="4678" w:type="dxa"/>
            <w:gridSpan w:val="2"/>
            <w:vAlign w:val="center"/>
          </w:tcPr>
          <w:p w14:paraId="0EE40DF9" w14:textId="77777777" w:rsidR="00991BF4" w:rsidRPr="00E00F7B" w:rsidRDefault="00991BF4">
            <w:pPr>
              <w:pStyle w:val="a5"/>
              <w:spacing w:line="320" w:lineRule="exact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相关试题考试成绩</w:t>
            </w:r>
          </w:p>
        </w:tc>
        <w:tc>
          <w:tcPr>
            <w:tcW w:w="992" w:type="dxa"/>
            <w:vAlign w:val="center"/>
          </w:tcPr>
          <w:p w14:paraId="5DF8BB48" w14:textId="77777777" w:rsidR="00991BF4" w:rsidRPr="00E00F7B" w:rsidRDefault="00991BF4">
            <w:pPr>
              <w:pStyle w:val="a5"/>
              <w:spacing w:line="320" w:lineRule="exact"/>
              <w:jc w:val="center"/>
              <w:rPr>
                <w:rFonts w:eastAsia="宋体"/>
                <w:sz w:val="18"/>
                <w:szCs w:val="18"/>
              </w:rPr>
            </w:pPr>
            <w:r w:rsidRPr="00E00F7B">
              <w:rPr>
                <w:rFonts w:eastAsia="宋体" w:hint="eastAsia"/>
                <w:sz w:val="18"/>
                <w:szCs w:val="18"/>
              </w:rPr>
              <w:t>70</w:t>
            </w:r>
            <w:r w:rsidRPr="00E00F7B">
              <w:rPr>
                <w:rFonts w:eastAsia="宋体"/>
                <w:sz w:val="18"/>
                <w:szCs w:val="18"/>
              </w:rPr>
              <w:t>%</w:t>
            </w:r>
          </w:p>
        </w:tc>
      </w:tr>
      <w:tr w:rsidR="00991BF4" w:rsidRPr="00A0789F" w14:paraId="7B02282F" w14:textId="77777777" w:rsidTr="0006229B">
        <w:trPr>
          <w:trHeight w:val="454"/>
          <w:jc w:val="center"/>
        </w:trPr>
        <w:tc>
          <w:tcPr>
            <w:tcW w:w="1759" w:type="dxa"/>
            <w:gridSpan w:val="2"/>
            <w:tcMar>
              <w:left w:w="57" w:type="dxa"/>
              <w:right w:w="57" w:type="dxa"/>
            </w:tcMar>
            <w:vAlign w:val="center"/>
          </w:tcPr>
          <w:p w14:paraId="68E13DEE" w14:textId="77777777" w:rsidR="00991BF4" w:rsidRPr="00E00F7B" w:rsidRDefault="00991BF4">
            <w:pPr>
              <w:pStyle w:val="a5"/>
              <w:spacing w:line="320" w:lineRule="exact"/>
              <w:jc w:val="center"/>
              <w:rPr>
                <w:rFonts w:eastAsia="宋体"/>
                <w:b/>
                <w:sz w:val="18"/>
                <w:szCs w:val="18"/>
              </w:rPr>
            </w:pPr>
            <w:r w:rsidRPr="00E00F7B">
              <w:rPr>
                <w:rFonts w:eastAsia="宋体"/>
                <w:b/>
                <w:sz w:val="18"/>
                <w:szCs w:val="18"/>
              </w:rPr>
              <w:t>总评成绩</w:t>
            </w:r>
          </w:p>
        </w:tc>
        <w:tc>
          <w:tcPr>
            <w:tcW w:w="1701" w:type="dxa"/>
            <w:vAlign w:val="center"/>
          </w:tcPr>
          <w:p w14:paraId="2411BFCF" w14:textId="77777777" w:rsidR="00991BF4" w:rsidRPr="00F973BB" w:rsidRDefault="00991BF4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F973BB">
              <w:rPr>
                <w:rFonts w:ascii="宋体" w:eastAsia="宋体" w:hAnsi="宋体" w:cs="宋体" w:hint="eastAsia"/>
                <w:sz w:val="18"/>
                <w:szCs w:val="18"/>
              </w:rPr>
              <w:t>1,2,3,4,5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，6，7</w:t>
            </w:r>
          </w:p>
        </w:tc>
        <w:tc>
          <w:tcPr>
            <w:tcW w:w="4678" w:type="dxa"/>
            <w:gridSpan w:val="2"/>
            <w:vAlign w:val="center"/>
          </w:tcPr>
          <w:p w14:paraId="57F834B3" w14:textId="191EECB5" w:rsidR="00991BF4" w:rsidRPr="00E00F7B" w:rsidRDefault="00991BF4">
            <w:pPr>
              <w:pStyle w:val="a5"/>
              <w:spacing w:line="320" w:lineRule="exact"/>
              <w:jc w:val="center"/>
              <w:rPr>
                <w:rFonts w:eastAsia="宋体"/>
                <w:sz w:val="18"/>
                <w:szCs w:val="18"/>
              </w:rPr>
            </w:pPr>
            <w:r w:rsidRPr="00E00F7B">
              <w:rPr>
                <w:rFonts w:eastAsia="宋体" w:hint="eastAsia"/>
                <w:sz w:val="18"/>
                <w:szCs w:val="18"/>
              </w:rPr>
              <w:t>=</w:t>
            </w:r>
            <w:r w:rsidRPr="00E00F7B">
              <w:rPr>
                <w:rFonts w:eastAsia="宋体" w:hint="eastAsia"/>
                <w:sz w:val="18"/>
                <w:szCs w:val="18"/>
              </w:rPr>
              <w:t>平时成绩</w:t>
            </w:r>
            <w:r w:rsidRPr="00E00F7B">
              <w:rPr>
                <w:rFonts w:eastAsia="宋体" w:hint="eastAsia"/>
                <w:sz w:val="18"/>
                <w:szCs w:val="18"/>
              </w:rPr>
              <w:t>*30%+</w:t>
            </w:r>
            <w:r w:rsidR="009700B6">
              <w:rPr>
                <w:rFonts w:eastAsia="宋体" w:hint="eastAsia"/>
                <w:sz w:val="18"/>
                <w:szCs w:val="18"/>
              </w:rPr>
              <w:t>期未</w:t>
            </w:r>
            <w:r w:rsidRPr="00E00F7B">
              <w:rPr>
                <w:rFonts w:eastAsia="宋体" w:hint="eastAsia"/>
                <w:sz w:val="18"/>
                <w:szCs w:val="18"/>
              </w:rPr>
              <w:t>考试成绩</w:t>
            </w:r>
            <w:r w:rsidRPr="00E00F7B">
              <w:rPr>
                <w:rFonts w:eastAsia="宋体" w:hint="eastAsia"/>
                <w:sz w:val="18"/>
                <w:szCs w:val="18"/>
              </w:rPr>
              <w:t>*70%</w:t>
            </w:r>
          </w:p>
        </w:tc>
        <w:tc>
          <w:tcPr>
            <w:tcW w:w="992" w:type="dxa"/>
            <w:vAlign w:val="center"/>
          </w:tcPr>
          <w:p w14:paraId="680AA253" w14:textId="77777777" w:rsidR="00991BF4" w:rsidRPr="00E00F7B" w:rsidRDefault="00991BF4">
            <w:pPr>
              <w:pStyle w:val="a5"/>
              <w:spacing w:line="320" w:lineRule="exact"/>
              <w:jc w:val="center"/>
              <w:rPr>
                <w:rFonts w:eastAsia="宋体"/>
                <w:sz w:val="18"/>
                <w:szCs w:val="18"/>
              </w:rPr>
            </w:pPr>
            <w:r w:rsidRPr="00E00F7B">
              <w:rPr>
                <w:rFonts w:eastAsia="宋体"/>
                <w:sz w:val="18"/>
                <w:szCs w:val="18"/>
              </w:rPr>
              <w:t>100%</w:t>
            </w:r>
          </w:p>
        </w:tc>
      </w:tr>
    </w:tbl>
    <w:p w14:paraId="1CCC91B5" w14:textId="77777777" w:rsidR="00066CD0" w:rsidRPr="00066CD0" w:rsidRDefault="00066CD0" w:rsidP="00894748">
      <w:pPr>
        <w:spacing w:line="400" w:lineRule="exact"/>
        <w:ind w:firstLineChars="200" w:firstLine="482"/>
        <w:rPr>
          <w:rFonts w:ascii="Times New Roman" w:hAnsi="Times New Roman"/>
          <w:b/>
          <w:color w:val="000000"/>
        </w:rPr>
      </w:pPr>
      <w:r w:rsidRPr="00066CD0">
        <w:rPr>
          <w:rFonts w:ascii="Times New Roman" w:hAnsi="Times New Roman" w:hint="eastAsia"/>
          <w:b/>
          <w:color w:val="000000"/>
        </w:rPr>
        <w:t>（</w:t>
      </w:r>
      <w:r w:rsidRPr="00066CD0">
        <w:rPr>
          <w:rFonts w:ascii="Times New Roman" w:hAnsi="Times New Roman" w:hint="eastAsia"/>
          <w:b/>
          <w:color w:val="000000"/>
        </w:rPr>
        <w:t>2</w:t>
      </w:r>
      <w:r w:rsidRPr="00066CD0">
        <w:rPr>
          <w:rFonts w:ascii="Times New Roman" w:hAnsi="Times New Roman" w:hint="eastAsia"/>
          <w:b/>
          <w:color w:val="000000"/>
        </w:rPr>
        <w:t>）授课方式为线上线下混合教学</w:t>
      </w:r>
    </w:p>
    <w:p w14:paraId="6EFE7F54" w14:textId="5A46C898" w:rsidR="00066CD0" w:rsidRDefault="00894748" w:rsidP="009B0761">
      <w:pPr>
        <w:spacing w:line="400" w:lineRule="exact"/>
        <w:ind w:firstLineChars="150" w:firstLine="360"/>
        <w:rPr>
          <w:bCs/>
          <w:szCs w:val="21"/>
        </w:rPr>
      </w:pPr>
      <w:r>
        <w:rPr>
          <w:rFonts w:hint="eastAsia"/>
        </w:rPr>
        <w:t>学期</w:t>
      </w:r>
      <w:r>
        <w:rPr>
          <w:rFonts w:hint="eastAsia"/>
          <w:bCs/>
          <w:szCs w:val="21"/>
        </w:rPr>
        <w:t>总评成绩由两部分</w:t>
      </w:r>
      <w:r>
        <w:rPr>
          <w:bCs/>
          <w:szCs w:val="21"/>
        </w:rPr>
        <w:t>构成：</w:t>
      </w:r>
      <w:r>
        <w:rPr>
          <w:rFonts w:hint="eastAsia"/>
          <w:bCs/>
          <w:szCs w:val="21"/>
        </w:rPr>
        <w:t>平时成绩，</w:t>
      </w:r>
      <w:r>
        <w:rPr>
          <w:bCs/>
          <w:szCs w:val="21"/>
        </w:rPr>
        <w:t>占比</w:t>
      </w:r>
      <w:r>
        <w:rPr>
          <w:rFonts w:hint="eastAsia"/>
          <w:bCs/>
          <w:szCs w:val="21"/>
        </w:rPr>
        <w:t>50%；期末考试成绩，</w:t>
      </w:r>
      <w:r>
        <w:rPr>
          <w:bCs/>
          <w:szCs w:val="21"/>
        </w:rPr>
        <w:t>占比</w:t>
      </w:r>
      <w:r>
        <w:rPr>
          <w:rFonts w:hint="eastAsia"/>
          <w:bCs/>
          <w:szCs w:val="21"/>
        </w:rPr>
        <w:t>50%。平时成绩可包括（但不仅限于）课程思政实践</w:t>
      </w:r>
      <w:r w:rsidR="00C0604A" w:rsidRPr="00E00F7B">
        <w:rPr>
          <w:rFonts w:ascii="Times New Roman" w:hAnsi="Times New Roman" w:hint="eastAsia"/>
        </w:rPr>
        <w:t>（占</w:t>
      </w:r>
      <w:r w:rsidR="00C0604A">
        <w:rPr>
          <w:rFonts w:ascii="Times New Roman" w:hAnsi="Times New Roman" w:hint="eastAsia"/>
        </w:rPr>
        <w:t>平时</w:t>
      </w:r>
      <w:r w:rsidR="00C0604A">
        <w:rPr>
          <w:rFonts w:ascii="Times New Roman" w:hAnsi="Times New Roman" w:hint="eastAsia"/>
        </w:rPr>
        <w:t>2</w:t>
      </w:r>
      <w:r w:rsidR="00C0604A">
        <w:rPr>
          <w:rFonts w:ascii="Times New Roman" w:hAnsi="Times New Roman"/>
        </w:rPr>
        <w:t>0</w:t>
      </w:r>
      <w:r w:rsidR="00C0604A" w:rsidRPr="00E00F7B">
        <w:rPr>
          <w:rFonts w:ascii="Times New Roman" w:hAnsi="Times New Roman" w:hint="eastAsia"/>
        </w:rPr>
        <w:t>%</w:t>
      </w:r>
      <w:r w:rsidR="00C0604A" w:rsidRPr="00E00F7B">
        <w:rPr>
          <w:rFonts w:ascii="Times New Roman" w:hAnsi="Times New Roman" w:hint="eastAsia"/>
        </w:rPr>
        <w:t>）</w:t>
      </w:r>
      <w:r>
        <w:rPr>
          <w:rFonts w:hint="eastAsia"/>
          <w:bCs/>
          <w:szCs w:val="21"/>
        </w:rPr>
        <w:t>、课后作业</w:t>
      </w:r>
      <w:r w:rsidR="00C0604A" w:rsidRPr="00E00F7B">
        <w:rPr>
          <w:rFonts w:ascii="Times New Roman" w:hAnsi="Times New Roman" w:hint="eastAsia"/>
        </w:rPr>
        <w:t>（占</w:t>
      </w:r>
      <w:r w:rsidR="00C0604A">
        <w:rPr>
          <w:rFonts w:ascii="Times New Roman" w:hAnsi="Times New Roman" w:hint="eastAsia"/>
        </w:rPr>
        <w:t>平时</w:t>
      </w:r>
      <w:r w:rsidR="00C0604A">
        <w:rPr>
          <w:rFonts w:ascii="Times New Roman" w:hAnsi="Times New Roman" w:hint="eastAsia"/>
        </w:rPr>
        <w:t>2</w:t>
      </w:r>
      <w:r w:rsidR="00C0604A">
        <w:rPr>
          <w:rFonts w:ascii="Times New Roman" w:hAnsi="Times New Roman"/>
        </w:rPr>
        <w:t>0</w:t>
      </w:r>
      <w:r w:rsidR="00C0604A" w:rsidRPr="00E00F7B">
        <w:rPr>
          <w:rFonts w:ascii="Times New Roman" w:hAnsi="Times New Roman" w:hint="eastAsia"/>
        </w:rPr>
        <w:t>%</w:t>
      </w:r>
      <w:r w:rsidR="00C0604A" w:rsidRPr="00E00F7B">
        <w:rPr>
          <w:rFonts w:ascii="Times New Roman" w:hAnsi="Times New Roman" w:hint="eastAsia"/>
        </w:rPr>
        <w:t>）</w:t>
      </w:r>
      <w:r>
        <w:rPr>
          <w:rFonts w:hint="eastAsia"/>
          <w:bCs/>
          <w:szCs w:val="21"/>
        </w:rPr>
        <w:t>、视频学习</w:t>
      </w:r>
      <w:r w:rsidR="00C0604A" w:rsidRPr="00E00F7B">
        <w:rPr>
          <w:rFonts w:ascii="Times New Roman" w:hAnsi="Times New Roman" w:hint="eastAsia"/>
        </w:rPr>
        <w:t>（占</w:t>
      </w:r>
      <w:r w:rsidR="00C0604A">
        <w:rPr>
          <w:rFonts w:ascii="Times New Roman" w:hAnsi="Times New Roman" w:hint="eastAsia"/>
        </w:rPr>
        <w:t>平时</w:t>
      </w:r>
      <w:r w:rsidR="00C0604A">
        <w:rPr>
          <w:rFonts w:ascii="Times New Roman" w:hAnsi="Times New Roman"/>
        </w:rPr>
        <w:t>5</w:t>
      </w:r>
      <w:r w:rsidR="00C0604A" w:rsidRPr="00E00F7B">
        <w:rPr>
          <w:rFonts w:ascii="Times New Roman" w:hAnsi="Times New Roman" w:hint="eastAsia"/>
        </w:rPr>
        <w:t>%</w:t>
      </w:r>
      <w:r w:rsidR="00C0604A" w:rsidRPr="00E00F7B">
        <w:rPr>
          <w:rFonts w:ascii="Times New Roman" w:hAnsi="Times New Roman" w:hint="eastAsia"/>
        </w:rPr>
        <w:t>）</w:t>
      </w:r>
      <w:r>
        <w:rPr>
          <w:rFonts w:hint="eastAsia"/>
          <w:bCs/>
          <w:szCs w:val="21"/>
        </w:rPr>
        <w:t>、</w:t>
      </w:r>
      <w:r w:rsidR="00FC4D5F">
        <w:rPr>
          <w:rFonts w:hint="eastAsia"/>
          <w:bCs/>
          <w:szCs w:val="21"/>
        </w:rPr>
        <w:t>课堂互动</w:t>
      </w:r>
      <w:r w:rsidR="00C0604A" w:rsidRPr="00E00F7B">
        <w:rPr>
          <w:rFonts w:ascii="Times New Roman" w:hAnsi="Times New Roman" w:hint="eastAsia"/>
        </w:rPr>
        <w:t>（占</w:t>
      </w:r>
      <w:r w:rsidR="00C0604A">
        <w:rPr>
          <w:rFonts w:ascii="Times New Roman" w:hAnsi="Times New Roman" w:hint="eastAsia"/>
        </w:rPr>
        <w:t>平时</w:t>
      </w:r>
      <w:r w:rsidR="00C0604A">
        <w:rPr>
          <w:rFonts w:ascii="Times New Roman" w:hAnsi="Times New Roman"/>
        </w:rPr>
        <w:t>10</w:t>
      </w:r>
      <w:r w:rsidR="00C0604A" w:rsidRPr="00E00F7B">
        <w:rPr>
          <w:rFonts w:ascii="Times New Roman" w:hAnsi="Times New Roman" w:hint="eastAsia"/>
        </w:rPr>
        <w:t>%</w:t>
      </w:r>
      <w:r w:rsidR="00C0604A" w:rsidRPr="00E00F7B">
        <w:rPr>
          <w:rFonts w:ascii="Times New Roman" w:hAnsi="Times New Roman" w:hint="eastAsia"/>
        </w:rPr>
        <w:t>）</w:t>
      </w:r>
      <w:r w:rsidR="00FC4D5F"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在线测试</w:t>
      </w:r>
      <w:r w:rsidR="00C0604A" w:rsidRPr="00E00F7B">
        <w:rPr>
          <w:rFonts w:ascii="Times New Roman" w:hAnsi="Times New Roman" w:hint="eastAsia"/>
        </w:rPr>
        <w:t>（占</w:t>
      </w:r>
      <w:r w:rsidR="00C0604A">
        <w:rPr>
          <w:rFonts w:ascii="Times New Roman" w:hAnsi="Times New Roman" w:hint="eastAsia"/>
        </w:rPr>
        <w:t>平时</w:t>
      </w:r>
      <w:r w:rsidR="00C0604A">
        <w:rPr>
          <w:rFonts w:ascii="Times New Roman" w:hAnsi="Times New Roman"/>
        </w:rPr>
        <w:t>10</w:t>
      </w:r>
      <w:r w:rsidR="00C0604A" w:rsidRPr="00E00F7B">
        <w:rPr>
          <w:rFonts w:ascii="Times New Roman" w:hAnsi="Times New Roman" w:hint="eastAsia"/>
        </w:rPr>
        <w:t>%</w:t>
      </w:r>
      <w:r w:rsidR="00C0604A" w:rsidRPr="00E00F7B">
        <w:rPr>
          <w:rFonts w:ascii="Times New Roman" w:hAnsi="Times New Roman" w:hint="eastAsia"/>
        </w:rPr>
        <w:t>）</w:t>
      </w:r>
      <w:r>
        <w:rPr>
          <w:rFonts w:hint="eastAsia"/>
          <w:bCs/>
          <w:szCs w:val="21"/>
        </w:rPr>
        <w:t>、</w:t>
      </w:r>
      <w:r w:rsidR="004119ED">
        <w:rPr>
          <w:rFonts w:hint="eastAsia"/>
          <w:bCs/>
          <w:szCs w:val="21"/>
        </w:rPr>
        <w:t>课堂</w:t>
      </w:r>
      <w:r>
        <w:rPr>
          <w:bCs/>
          <w:szCs w:val="21"/>
        </w:rPr>
        <w:t>讨论</w:t>
      </w:r>
      <w:r w:rsidR="00C0604A" w:rsidRPr="00E00F7B">
        <w:rPr>
          <w:rFonts w:ascii="Times New Roman" w:hAnsi="Times New Roman" w:hint="eastAsia"/>
        </w:rPr>
        <w:t>（占</w:t>
      </w:r>
      <w:r w:rsidR="00C0604A">
        <w:rPr>
          <w:rFonts w:ascii="Times New Roman" w:hAnsi="Times New Roman" w:hint="eastAsia"/>
        </w:rPr>
        <w:t>平时</w:t>
      </w:r>
      <w:r w:rsidR="00C0604A">
        <w:rPr>
          <w:rFonts w:ascii="Times New Roman" w:hAnsi="Times New Roman" w:hint="eastAsia"/>
        </w:rPr>
        <w:t>2</w:t>
      </w:r>
      <w:r w:rsidR="00C0604A">
        <w:rPr>
          <w:rFonts w:ascii="Times New Roman" w:hAnsi="Times New Roman"/>
        </w:rPr>
        <w:t>0</w:t>
      </w:r>
      <w:r w:rsidR="00C0604A" w:rsidRPr="00E00F7B">
        <w:rPr>
          <w:rFonts w:ascii="Times New Roman" w:hAnsi="Times New Roman" w:hint="eastAsia"/>
        </w:rPr>
        <w:t>%</w:t>
      </w:r>
      <w:r w:rsidR="00C0604A" w:rsidRPr="00E00F7B">
        <w:rPr>
          <w:rFonts w:ascii="Times New Roman" w:hAnsi="Times New Roman" w:hint="eastAsia"/>
        </w:rPr>
        <w:t>）</w:t>
      </w:r>
      <w:r>
        <w:rPr>
          <w:bCs/>
          <w:szCs w:val="21"/>
        </w:rPr>
        <w:t>、</w:t>
      </w:r>
      <w:r w:rsidR="004119ED">
        <w:rPr>
          <w:rFonts w:hint="eastAsia"/>
          <w:bCs/>
          <w:szCs w:val="21"/>
        </w:rPr>
        <w:t>单元综合测试</w:t>
      </w:r>
      <w:r w:rsidR="00C0604A" w:rsidRPr="00E00F7B">
        <w:rPr>
          <w:rFonts w:ascii="Times New Roman" w:hAnsi="Times New Roman" w:hint="eastAsia"/>
        </w:rPr>
        <w:t>（占</w:t>
      </w:r>
      <w:r w:rsidR="00C0604A">
        <w:rPr>
          <w:rFonts w:ascii="Times New Roman" w:hAnsi="Times New Roman" w:hint="eastAsia"/>
        </w:rPr>
        <w:t>平时</w:t>
      </w:r>
      <w:r w:rsidR="00C0604A">
        <w:rPr>
          <w:rFonts w:ascii="Times New Roman" w:hAnsi="Times New Roman"/>
        </w:rPr>
        <w:t>15</w:t>
      </w:r>
      <w:r w:rsidR="00C0604A" w:rsidRPr="00E00F7B">
        <w:rPr>
          <w:rFonts w:ascii="Times New Roman" w:hAnsi="Times New Roman" w:hint="eastAsia"/>
        </w:rPr>
        <w:t>%</w:t>
      </w:r>
      <w:r w:rsidR="00C0604A" w:rsidRPr="00E00F7B">
        <w:rPr>
          <w:rFonts w:ascii="Times New Roman" w:hAnsi="Times New Roman" w:hint="eastAsia"/>
        </w:rPr>
        <w:t>）</w:t>
      </w:r>
      <w:r>
        <w:rPr>
          <w:rFonts w:hint="eastAsia"/>
          <w:bCs/>
          <w:szCs w:val="21"/>
        </w:rPr>
        <w:t>等项目，</w:t>
      </w:r>
      <w:r>
        <w:rPr>
          <w:bCs/>
          <w:szCs w:val="21"/>
        </w:rPr>
        <w:t>至少不少于</w:t>
      </w:r>
      <w:r>
        <w:rPr>
          <w:rFonts w:hint="eastAsia"/>
          <w:bCs/>
          <w:szCs w:val="21"/>
        </w:rPr>
        <w:t>4项。各</w:t>
      </w:r>
      <w:r>
        <w:rPr>
          <w:bCs/>
          <w:szCs w:val="21"/>
        </w:rPr>
        <w:t>部分的具体评价环节</w:t>
      </w:r>
      <w:r>
        <w:rPr>
          <w:rFonts w:hint="eastAsia"/>
          <w:bCs/>
          <w:szCs w:val="21"/>
        </w:rPr>
        <w:t>、关联</w:t>
      </w:r>
      <w:r>
        <w:rPr>
          <w:bCs/>
          <w:szCs w:val="21"/>
        </w:rPr>
        <w:t>课程目标、</w:t>
      </w:r>
      <w:r>
        <w:rPr>
          <w:rFonts w:hint="eastAsia"/>
          <w:bCs/>
          <w:szCs w:val="21"/>
        </w:rPr>
        <w:t>评价</w:t>
      </w:r>
      <w:r>
        <w:rPr>
          <w:bCs/>
          <w:szCs w:val="21"/>
        </w:rPr>
        <w:t>依据及方法</w:t>
      </w:r>
      <w:r>
        <w:rPr>
          <w:rFonts w:hint="eastAsia"/>
          <w:bCs/>
          <w:szCs w:val="21"/>
        </w:rPr>
        <w:t>和在总成绩</w:t>
      </w:r>
      <w:r>
        <w:rPr>
          <w:bCs/>
          <w:szCs w:val="21"/>
        </w:rPr>
        <w:t>中的占比，</w:t>
      </w:r>
      <w:r>
        <w:rPr>
          <w:rFonts w:hint="eastAsia"/>
          <w:bCs/>
          <w:szCs w:val="21"/>
        </w:rPr>
        <w:t>建议</w:t>
      </w:r>
      <w:r>
        <w:rPr>
          <w:bCs/>
          <w:szCs w:val="21"/>
        </w:rPr>
        <w:t>比例</w:t>
      </w:r>
      <w:r>
        <w:rPr>
          <w:rFonts w:hint="eastAsia"/>
          <w:bCs/>
          <w:szCs w:val="21"/>
        </w:rPr>
        <w:t>如</w:t>
      </w:r>
      <w:r>
        <w:rPr>
          <w:bCs/>
          <w:szCs w:val="21"/>
        </w:rPr>
        <w:t>表6</w:t>
      </w:r>
      <w:r>
        <w:rPr>
          <w:rFonts w:hint="eastAsia"/>
          <w:bCs/>
          <w:szCs w:val="21"/>
        </w:rPr>
        <w:t>所示，任课教师可根据实际授课情况</w:t>
      </w:r>
      <w:r w:rsidR="00F259BA">
        <w:rPr>
          <w:rFonts w:hint="eastAsia"/>
          <w:bCs/>
          <w:szCs w:val="21"/>
        </w:rPr>
        <w:t>决定</w:t>
      </w:r>
      <w:r>
        <w:rPr>
          <w:bCs/>
          <w:szCs w:val="21"/>
        </w:rPr>
        <w:t>。</w:t>
      </w:r>
    </w:p>
    <w:p w14:paraId="3467AAA9" w14:textId="77777777" w:rsidR="009B0761" w:rsidRDefault="009B0761" w:rsidP="009B0761">
      <w:pPr>
        <w:pStyle w:val="1"/>
        <w:spacing w:line="320" w:lineRule="exact"/>
        <w:ind w:firstLineChars="0" w:firstLine="0"/>
        <w:jc w:val="center"/>
        <w:rPr>
          <w:rFonts w:hAnsi="宋体"/>
          <w:sz w:val="18"/>
          <w:szCs w:val="18"/>
        </w:rPr>
      </w:pPr>
      <w:r>
        <w:rPr>
          <w:rFonts w:hAnsi="宋体" w:hint="eastAsia"/>
          <w:b/>
          <w:sz w:val="18"/>
          <w:szCs w:val="18"/>
        </w:rPr>
        <w:t>表</w:t>
      </w:r>
      <w:r>
        <w:rPr>
          <w:rFonts w:hAnsi="宋体"/>
          <w:b/>
          <w:sz w:val="18"/>
          <w:szCs w:val="18"/>
        </w:rPr>
        <w:t>6</w:t>
      </w:r>
      <w:r>
        <w:rPr>
          <w:rFonts w:hAnsi="宋体" w:hint="eastAsia"/>
          <w:b/>
          <w:sz w:val="18"/>
          <w:szCs w:val="18"/>
        </w:rPr>
        <w:t xml:space="preserve"> 课程考核与成绩评定方法</w:t>
      </w: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851"/>
        <w:gridCol w:w="708"/>
        <w:gridCol w:w="4664"/>
        <w:gridCol w:w="850"/>
        <w:gridCol w:w="850"/>
      </w:tblGrid>
      <w:tr w:rsidR="009B0761" w14:paraId="039CEC45" w14:textId="77777777" w:rsidTr="00C12B21">
        <w:trPr>
          <w:trHeight w:val="810"/>
          <w:jc w:val="center"/>
        </w:trPr>
        <w:tc>
          <w:tcPr>
            <w:tcW w:w="1035" w:type="dxa"/>
            <w:tcMar>
              <w:left w:w="57" w:type="dxa"/>
              <w:right w:w="57" w:type="dxa"/>
            </w:tcMar>
            <w:vAlign w:val="center"/>
          </w:tcPr>
          <w:p w14:paraId="080AD3AA" w14:textId="77777777" w:rsidR="009B0761" w:rsidRDefault="009B0761" w:rsidP="0006229B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考核项目</w:t>
            </w:r>
          </w:p>
        </w:tc>
        <w:tc>
          <w:tcPr>
            <w:tcW w:w="851" w:type="dxa"/>
            <w:vAlign w:val="center"/>
          </w:tcPr>
          <w:p w14:paraId="2266D210" w14:textId="77777777" w:rsidR="009B0761" w:rsidRDefault="009B0761" w:rsidP="0006229B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考核内容</w:t>
            </w:r>
          </w:p>
        </w:tc>
        <w:tc>
          <w:tcPr>
            <w:tcW w:w="708" w:type="dxa"/>
            <w:vAlign w:val="center"/>
          </w:tcPr>
          <w:p w14:paraId="5D957738" w14:textId="77777777" w:rsidR="009B0761" w:rsidRDefault="009B0761" w:rsidP="0006229B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关联的课程目标</w:t>
            </w:r>
          </w:p>
        </w:tc>
        <w:tc>
          <w:tcPr>
            <w:tcW w:w="4664" w:type="dxa"/>
            <w:vAlign w:val="center"/>
          </w:tcPr>
          <w:p w14:paraId="4A0B7D27" w14:textId="77777777" w:rsidR="009B0761" w:rsidRDefault="009B0761" w:rsidP="00C12B21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考核依据与方法</w:t>
            </w:r>
          </w:p>
        </w:tc>
        <w:tc>
          <w:tcPr>
            <w:tcW w:w="850" w:type="dxa"/>
          </w:tcPr>
          <w:p w14:paraId="35CD2AE5" w14:textId="77777777" w:rsidR="009B0761" w:rsidRDefault="00D573FE" w:rsidP="0006229B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建议占平时成绩比例</w:t>
            </w:r>
          </w:p>
        </w:tc>
        <w:tc>
          <w:tcPr>
            <w:tcW w:w="850" w:type="dxa"/>
            <w:vAlign w:val="center"/>
          </w:tcPr>
          <w:p w14:paraId="1AF351FC" w14:textId="77777777" w:rsidR="009B0761" w:rsidRDefault="009B0761" w:rsidP="0006229B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占总评成绩比重</w:t>
            </w:r>
          </w:p>
        </w:tc>
      </w:tr>
      <w:tr w:rsidR="009B0761" w14:paraId="4A0EC1F9" w14:textId="77777777" w:rsidTr="00FC4D5F">
        <w:trPr>
          <w:trHeight w:val="257"/>
          <w:jc w:val="center"/>
        </w:trPr>
        <w:tc>
          <w:tcPr>
            <w:tcW w:w="1035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3620BDA0" w14:textId="77777777" w:rsidR="009B0761" w:rsidRDefault="009B076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平时成绩</w:t>
            </w:r>
            <w:r w:rsidR="00C12B21">
              <w:rPr>
                <w:rFonts w:ascii="宋体" w:eastAsia="宋体" w:hAnsi="宋体" w:cs="宋体" w:hint="eastAsia"/>
                <w:b/>
                <w:sz w:val="18"/>
                <w:szCs w:val="18"/>
              </w:rPr>
              <w:t>（100分）</w:t>
            </w:r>
          </w:p>
        </w:tc>
        <w:tc>
          <w:tcPr>
            <w:tcW w:w="851" w:type="dxa"/>
            <w:vAlign w:val="center"/>
          </w:tcPr>
          <w:p w14:paraId="2117838F" w14:textId="77777777" w:rsidR="009B0761" w:rsidRDefault="009B0761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课程思政实践</w:t>
            </w:r>
          </w:p>
        </w:tc>
        <w:tc>
          <w:tcPr>
            <w:tcW w:w="708" w:type="dxa"/>
            <w:vAlign w:val="center"/>
          </w:tcPr>
          <w:p w14:paraId="1E1ED606" w14:textId="77777777" w:rsidR="009B0761" w:rsidRDefault="009B0761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6，7</w:t>
            </w:r>
          </w:p>
        </w:tc>
        <w:tc>
          <w:tcPr>
            <w:tcW w:w="4664" w:type="dxa"/>
            <w:vAlign w:val="center"/>
          </w:tcPr>
          <w:p w14:paraId="20056C30" w14:textId="09EB2B7A" w:rsidR="009B0761" w:rsidRDefault="009B0761" w:rsidP="00F259BA">
            <w:pPr>
              <w:pStyle w:val="a5"/>
              <w:spacing w:line="320" w:lineRule="exact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满分20分，</w:t>
            </w:r>
            <w:r w:rsidR="00F259BA" w:rsidRPr="003C7017">
              <w:rPr>
                <w:rFonts w:eastAsia="宋体" w:hint="eastAsia"/>
                <w:sz w:val="18"/>
                <w:szCs w:val="18"/>
              </w:rPr>
              <w:t>基于课堂讲授和讨论的思政案例，通过课外文献查阅、课堂展示、课堂小组讨论、</w:t>
            </w:r>
            <w:r w:rsidR="00F259BA">
              <w:rPr>
                <w:rFonts w:eastAsia="宋体" w:hint="eastAsia"/>
                <w:sz w:val="18"/>
                <w:szCs w:val="18"/>
              </w:rPr>
              <w:t>阅读报告、思政习题等多种形式，考查学生核心价值观状况、</w:t>
            </w:r>
            <w:r w:rsidR="00F259BA" w:rsidRPr="003C7017">
              <w:rPr>
                <w:rFonts w:eastAsia="宋体" w:hint="eastAsia"/>
                <w:sz w:val="18"/>
                <w:szCs w:val="18"/>
              </w:rPr>
              <w:t>使命感和责任心。</w:t>
            </w:r>
          </w:p>
        </w:tc>
        <w:tc>
          <w:tcPr>
            <w:tcW w:w="850" w:type="dxa"/>
            <w:vAlign w:val="center"/>
          </w:tcPr>
          <w:p w14:paraId="0B143645" w14:textId="77777777" w:rsidR="009B0761" w:rsidRDefault="009B0761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20%</w:t>
            </w:r>
          </w:p>
        </w:tc>
        <w:tc>
          <w:tcPr>
            <w:tcW w:w="850" w:type="dxa"/>
            <w:vMerge w:val="restart"/>
            <w:vAlign w:val="center"/>
          </w:tcPr>
          <w:p w14:paraId="2172BDD3" w14:textId="77777777" w:rsidR="009B0761" w:rsidRDefault="009B0761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49E90970" w14:textId="77777777" w:rsidR="009B0761" w:rsidRDefault="009B0761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0C1BF9F6" w14:textId="77777777" w:rsidR="009B0761" w:rsidRDefault="009B0761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%</w:t>
            </w:r>
          </w:p>
          <w:p w14:paraId="285117E7" w14:textId="77777777" w:rsidR="009B0761" w:rsidRDefault="009B0761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B0761" w14:paraId="457A069F" w14:textId="77777777" w:rsidTr="00C12B21">
        <w:trPr>
          <w:trHeight w:val="219"/>
          <w:jc w:val="center"/>
        </w:trPr>
        <w:tc>
          <w:tcPr>
            <w:tcW w:w="1035" w:type="dxa"/>
            <w:vMerge/>
            <w:tcMar>
              <w:left w:w="57" w:type="dxa"/>
              <w:right w:w="57" w:type="dxa"/>
            </w:tcMar>
            <w:vAlign w:val="center"/>
          </w:tcPr>
          <w:p w14:paraId="33344B1E" w14:textId="77777777" w:rsidR="009B0761" w:rsidRDefault="009B076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14:paraId="783299AF" w14:textId="77777777" w:rsidR="009B0761" w:rsidRDefault="009B0761" w:rsidP="0006229B">
            <w:pPr>
              <w:pStyle w:val="a5"/>
              <w:spacing w:line="320" w:lineRule="exact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课后作业</w:t>
            </w:r>
          </w:p>
        </w:tc>
        <w:tc>
          <w:tcPr>
            <w:tcW w:w="708" w:type="dxa"/>
            <w:vAlign w:val="center"/>
          </w:tcPr>
          <w:p w14:paraId="483EBBF8" w14:textId="77777777" w:rsidR="009B0761" w:rsidRDefault="009B0761" w:rsidP="0006229B">
            <w:pPr>
              <w:pStyle w:val="a5"/>
              <w:spacing w:line="32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1,</w:t>
            </w:r>
            <w:r w:rsidR="003E6CF6">
              <w:rPr>
                <w:rFonts w:ascii="宋体" w:eastAsia="宋体" w:hAnsi="宋体" w:cs="宋体" w:hint="eastAsia"/>
                <w:sz w:val="18"/>
                <w:szCs w:val="18"/>
              </w:rPr>
              <w:t>2，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 w:rsidR="003E6CF6">
              <w:rPr>
                <w:rFonts w:ascii="宋体" w:eastAsia="宋体" w:hAnsi="宋体" w:cs="宋体" w:hint="eastAsia"/>
                <w:sz w:val="18"/>
                <w:szCs w:val="18"/>
              </w:rPr>
              <w:t>，4，5</w:t>
            </w:r>
          </w:p>
        </w:tc>
        <w:tc>
          <w:tcPr>
            <w:tcW w:w="4664" w:type="dxa"/>
            <w:vAlign w:val="center"/>
          </w:tcPr>
          <w:p w14:paraId="29BDFA6D" w14:textId="77777777" w:rsidR="009B0761" w:rsidRDefault="009B0761" w:rsidP="00D61B88">
            <w:pPr>
              <w:pStyle w:val="a5"/>
              <w:spacing w:line="32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满分</w:t>
            </w:r>
            <w:r w:rsidR="00D61B88"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以完成质量以及是否</w:t>
            </w:r>
            <w:r>
              <w:rPr>
                <w:rFonts w:ascii="宋体" w:eastAsia="宋体" w:hAnsi="宋体" w:cs="宋体"/>
                <w:sz w:val="18"/>
                <w:szCs w:val="18"/>
              </w:rPr>
              <w:t>及时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提交做为评价</w:t>
            </w:r>
            <w:r>
              <w:rPr>
                <w:rFonts w:ascii="宋体" w:eastAsia="宋体" w:hAnsi="宋体" w:cs="宋体"/>
                <w:sz w:val="18"/>
                <w:szCs w:val="18"/>
              </w:rPr>
              <w:t>依据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；</w:t>
            </w:r>
            <w:r>
              <w:rPr>
                <w:rFonts w:ascii="宋体" w:eastAsia="宋体" w:hAnsi="宋体" w:cs="宋体"/>
                <w:sz w:val="18"/>
                <w:szCs w:val="18"/>
              </w:rPr>
              <w:t>每章作业统计1次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，每次满分</w:t>
            </w:r>
            <w:r w:rsidR="00D61B88"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分，计算各次作业的平均值。</w:t>
            </w:r>
          </w:p>
        </w:tc>
        <w:tc>
          <w:tcPr>
            <w:tcW w:w="850" w:type="dxa"/>
          </w:tcPr>
          <w:p w14:paraId="783CFF8F" w14:textId="77777777" w:rsidR="009B0761" w:rsidRDefault="00D61B88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20%</w:t>
            </w:r>
          </w:p>
        </w:tc>
        <w:tc>
          <w:tcPr>
            <w:tcW w:w="850" w:type="dxa"/>
            <w:vMerge/>
            <w:vAlign w:val="center"/>
          </w:tcPr>
          <w:p w14:paraId="57251A97" w14:textId="77777777" w:rsidR="009B0761" w:rsidRDefault="009B076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B0761" w14:paraId="01CEF4A5" w14:textId="77777777" w:rsidTr="00C12B21">
        <w:trPr>
          <w:trHeight w:val="219"/>
          <w:jc w:val="center"/>
        </w:trPr>
        <w:tc>
          <w:tcPr>
            <w:tcW w:w="1035" w:type="dxa"/>
            <w:vMerge/>
            <w:tcMar>
              <w:left w:w="57" w:type="dxa"/>
              <w:right w:w="57" w:type="dxa"/>
            </w:tcMar>
            <w:vAlign w:val="center"/>
          </w:tcPr>
          <w:p w14:paraId="755CCD96" w14:textId="77777777" w:rsidR="009B0761" w:rsidRDefault="009B076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14:paraId="0447ECCE" w14:textId="77777777" w:rsidR="009B0761" w:rsidRDefault="009B0761" w:rsidP="0006229B">
            <w:pPr>
              <w:pStyle w:val="a5"/>
              <w:spacing w:line="320" w:lineRule="exact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视频学习</w:t>
            </w:r>
          </w:p>
        </w:tc>
        <w:tc>
          <w:tcPr>
            <w:tcW w:w="708" w:type="dxa"/>
            <w:vAlign w:val="center"/>
          </w:tcPr>
          <w:p w14:paraId="5654514F" w14:textId="77777777" w:rsidR="009B0761" w:rsidRDefault="003E6CF6" w:rsidP="0006229B">
            <w:pPr>
              <w:pStyle w:val="a5"/>
              <w:spacing w:line="32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1,2，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，4，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4664" w:type="dxa"/>
            <w:vAlign w:val="center"/>
          </w:tcPr>
          <w:p w14:paraId="7BC01F8F" w14:textId="77777777" w:rsidR="009B0761" w:rsidRDefault="009B0761" w:rsidP="00393101">
            <w:pPr>
              <w:pStyle w:val="a5"/>
              <w:spacing w:line="320" w:lineRule="exact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满分</w:t>
            </w:r>
            <w:r w:rsidR="00393101"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分，根据是否按时完成视频学习及学习时间进行评价</w:t>
            </w:r>
          </w:p>
        </w:tc>
        <w:tc>
          <w:tcPr>
            <w:tcW w:w="850" w:type="dxa"/>
          </w:tcPr>
          <w:p w14:paraId="1487A551" w14:textId="77777777" w:rsidR="009B0761" w:rsidRDefault="009B0761" w:rsidP="0039310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5%</w:t>
            </w:r>
          </w:p>
        </w:tc>
        <w:tc>
          <w:tcPr>
            <w:tcW w:w="850" w:type="dxa"/>
            <w:vMerge/>
            <w:vAlign w:val="center"/>
          </w:tcPr>
          <w:p w14:paraId="32DDCB59" w14:textId="77777777" w:rsidR="009B0761" w:rsidRDefault="009B076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B0761" w14:paraId="5EB3CD0D" w14:textId="77777777" w:rsidTr="00FC4D5F">
        <w:trPr>
          <w:trHeight w:val="219"/>
          <w:jc w:val="center"/>
        </w:trPr>
        <w:tc>
          <w:tcPr>
            <w:tcW w:w="1035" w:type="dxa"/>
            <w:vMerge/>
            <w:tcMar>
              <w:left w:w="57" w:type="dxa"/>
              <w:right w:w="57" w:type="dxa"/>
            </w:tcMar>
            <w:vAlign w:val="center"/>
          </w:tcPr>
          <w:p w14:paraId="7B8C1336" w14:textId="77777777" w:rsidR="009B0761" w:rsidRDefault="009B076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7CA0471" w14:textId="77777777" w:rsidR="009B0761" w:rsidRDefault="00393101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课堂互动</w:t>
            </w:r>
          </w:p>
        </w:tc>
        <w:tc>
          <w:tcPr>
            <w:tcW w:w="708" w:type="dxa"/>
            <w:vAlign w:val="center"/>
          </w:tcPr>
          <w:p w14:paraId="2C193D57" w14:textId="77777777" w:rsidR="009B0761" w:rsidRDefault="003E6CF6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1,2，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，4，5</w:t>
            </w:r>
          </w:p>
        </w:tc>
        <w:tc>
          <w:tcPr>
            <w:tcW w:w="4664" w:type="dxa"/>
            <w:vAlign w:val="center"/>
          </w:tcPr>
          <w:p w14:paraId="5F5307B9" w14:textId="77777777" w:rsidR="009B0761" w:rsidRDefault="009B0761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满分</w:t>
            </w:r>
            <w:r w:rsidR="00393101">
              <w:rPr>
                <w:rFonts w:ascii="宋体" w:eastAsia="宋体" w:hAnsi="宋体" w:cs="宋体" w:hint="eastAsia"/>
                <w:sz w:val="18"/>
                <w:szCs w:val="18"/>
              </w:rPr>
              <w:t>10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分，</w:t>
            </w:r>
            <w:r w:rsidR="00393101" w:rsidRPr="00393101">
              <w:rPr>
                <w:rFonts w:ascii="宋体" w:eastAsia="宋体" w:hAnsi="宋体" w:cs="宋体" w:hint="eastAsia"/>
                <w:sz w:val="18"/>
                <w:szCs w:val="18"/>
              </w:rPr>
              <w:t>通过课堂提问、回答等环节，根据回答质量与回答次数计分</w:t>
            </w:r>
          </w:p>
        </w:tc>
        <w:tc>
          <w:tcPr>
            <w:tcW w:w="850" w:type="dxa"/>
            <w:vAlign w:val="center"/>
          </w:tcPr>
          <w:p w14:paraId="0F5C2B3D" w14:textId="77777777" w:rsidR="009B0761" w:rsidRPr="00950587" w:rsidRDefault="00393101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10</w:t>
            </w:r>
            <w:r w:rsidR="009B0761">
              <w:rPr>
                <w:rFonts w:ascii="宋体" w:eastAsia="宋体" w:hAnsi="宋体" w:cs="宋体" w:hint="eastAsia"/>
                <w:sz w:val="18"/>
                <w:szCs w:val="18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5DF36D45" w14:textId="77777777" w:rsidR="009B0761" w:rsidRDefault="009B076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B0761" w14:paraId="74D71E18" w14:textId="77777777" w:rsidTr="00FC4D5F">
        <w:trPr>
          <w:trHeight w:val="219"/>
          <w:jc w:val="center"/>
        </w:trPr>
        <w:tc>
          <w:tcPr>
            <w:tcW w:w="1035" w:type="dxa"/>
            <w:vMerge/>
            <w:tcMar>
              <w:left w:w="57" w:type="dxa"/>
              <w:right w:w="57" w:type="dxa"/>
            </w:tcMar>
            <w:vAlign w:val="center"/>
          </w:tcPr>
          <w:p w14:paraId="32CE5586" w14:textId="77777777" w:rsidR="009B0761" w:rsidRDefault="009B076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0B3BB70" w14:textId="77777777" w:rsidR="009B0761" w:rsidRDefault="009B0761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在线测试</w:t>
            </w:r>
          </w:p>
        </w:tc>
        <w:tc>
          <w:tcPr>
            <w:tcW w:w="708" w:type="dxa"/>
            <w:vAlign w:val="center"/>
          </w:tcPr>
          <w:p w14:paraId="7A2A95A5" w14:textId="77777777" w:rsidR="009B0761" w:rsidRDefault="003E6CF6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1,2，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，4，5</w:t>
            </w:r>
          </w:p>
        </w:tc>
        <w:tc>
          <w:tcPr>
            <w:tcW w:w="4664" w:type="dxa"/>
            <w:vAlign w:val="center"/>
          </w:tcPr>
          <w:p w14:paraId="4EBBD29A" w14:textId="77777777" w:rsidR="009B0761" w:rsidRDefault="009B0761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满分1</w:t>
            </w:r>
            <w:r w:rsidR="00393101"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分，</w:t>
            </w:r>
            <w:r w:rsidR="00393101">
              <w:rPr>
                <w:rFonts w:ascii="宋体" w:eastAsia="宋体" w:hAnsi="宋体" w:cs="宋体" w:hint="eastAsia"/>
                <w:sz w:val="18"/>
                <w:szCs w:val="18"/>
              </w:rPr>
              <w:t>课前测式和课堂测试各占5分，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计算各次平均值</w:t>
            </w:r>
          </w:p>
        </w:tc>
        <w:tc>
          <w:tcPr>
            <w:tcW w:w="850" w:type="dxa"/>
            <w:vAlign w:val="center"/>
          </w:tcPr>
          <w:p w14:paraId="168B3AEF" w14:textId="77777777" w:rsidR="009B0761" w:rsidRDefault="009B0761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  <w:r w:rsidR="00393101"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7660A642" w14:textId="77777777" w:rsidR="009B0761" w:rsidRDefault="009B076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B0761" w14:paraId="02C65039" w14:textId="77777777" w:rsidTr="00FC4D5F">
        <w:trPr>
          <w:trHeight w:val="219"/>
          <w:jc w:val="center"/>
        </w:trPr>
        <w:tc>
          <w:tcPr>
            <w:tcW w:w="1035" w:type="dxa"/>
            <w:vMerge/>
            <w:tcMar>
              <w:left w:w="57" w:type="dxa"/>
              <w:right w:w="57" w:type="dxa"/>
            </w:tcMar>
            <w:vAlign w:val="center"/>
          </w:tcPr>
          <w:p w14:paraId="7BAA831D" w14:textId="77777777" w:rsidR="009B0761" w:rsidRDefault="009B076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774EE3D" w14:textId="77777777" w:rsidR="009B0761" w:rsidRDefault="009B0761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课堂讨论</w:t>
            </w:r>
          </w:p>
        </w:tc>
        <w:tc>
          <w:tcPr>
            <w:tcW w:w="708" w:type="dxa"/>
            <w:vAlign w:val="center"/>
          </w:tcPr>
          <w:p w14:paraId="3BE479FE" w14:textId="77777777" w:rsidR="009B0761" w:rsidRDefault="003E6CF6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1,2，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，4，5</w:t>
            </w:r>
          </w:p>
        </w:tc>
        <w:tc>
          <w:tcPr>
            <w:tcW w:w="4664" w:type="dxa"/>
            <w:vAlign w:val="center"/>
          </w:tcPr>
          <w:p w14:paraId="4728EB53" w14:textId="77777777" w:rsidR="009B0761" w:rsidRDefault="009B0761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满分</w:t>
            </w:r>
            <w:r w:rsidR="0032029E"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分，每次讨论满分</w:t>
            </w:r>
            <w:r w:rsidR="0032029E"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分，</w:t>
            </w:r>
            <w:r w:rsidR="0032029E">
              <w:rPr>
                <w:rFonts w:ascii="宋体" w:eastAsia="宋体" w:hAnsi="宋体" w:cs="宋体" w:hint="eastAsia"/>
                <w:sz w:val="18"/>
                <w:szCs w:val="18"/>
              </w:rPr>
              <w:t>未参加作为旷课处理，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计算各次平均值</w:t>
            </w:r>
          </w:p>
        </w:tc>
        <w:tc>
          <w:tcPr>
            <w:tcW w:w="850" w:type="dxa"/>
            <w:vAlign w:val="center"/>
          </w:tcPr>
          <w:p w14:paraId="07D8B821" w14:textId="77777777" w:rsidR="009B0761" w:rsidRDefault="0032029E" w:rsidP="00FC4D5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  <w:r w:rsidR="009B0761">
              <w:rPr>
                <w:rFonts w:ascii="宋体" w:eastAsia="宋体" w:hAnsi="宋体" w:cs="宋体" w:hint="eastAsia"/>
                <w:sz w:val="18"/>
                <w:szCs w:val="18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201C8FD3" w14:textId="77777777" w:rsidR="009B0761" w:rsidRDefault="009B076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B0761" w14:paraId="22EA8E05" w14:textId="77777777" w:rsidTr="003E6CF6">
        <w:trPr>
          <w:trHeight w:val="70"/>
          <w:jc w:val="center"/>
        </w:trPr>
        <w:tc>
          <w:tcPr>
            <w:tcW w:w="1035" w:type="dxa"/>
            <w:vMerge/>
            <w:tcMar>
              <w:left w:w="57" w:type="dxa"/>
              <w:right w:w="57" w:type="dxa"/>
            </w:tcMar>
            <w:vAlign w:val="center"/>
          </w:tcPr>
          <w:p w14:paraId="0D004186" w14:textId="77777777" w:rsidR="009B0761" w:rsidRDefault="009B076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14:paraId="5DDE689A" w14:textId="77777777" w:rsidR="009B0761" w:rsidRDefault="003E6CF6" w:rsidP="0006229B">
            <w:pPr>
              <w:pStyle w:val="a5"/>
              <w:spacing w:line="320" w:lineRule="exact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单元综合</w:t>
            </w:r>
            <w:r w:rsidR="009B0761">
              <w:rPr>
                <w:rFonts w:ascii="宋体" w:eastAsia="宋体" w:hAnsi="宋体" w:cs="宋体" w:hint="eastAsia"/>
                <w:sz w:val="18"/>
                <w:szCs w:val="18"/>
              </w:rPr>
              <w:t>测试</w:t>
            </w:r>
          </w:p>
        </w:tc>
        <w:tc>
          <w:tcPr>
            <w:tcW w:w="708" w:type="dxa"/>
            <w:vAlign w:val="center"/>
          </w:tcPr>
          <w:p w14:paraId="385FD240" w14:textId="77777777" w:rsidR="009B0761" w:rsidRDefault="003E6CF6" w:rsidP="0006229B">
            <w:pPr>
              <w:pStyle w:val="a5"/>
              <w:spacing w:line="32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1,2，</w:t>
            </w:r>
            <w:r>
              <w:rPr>
                <w:rFonts w:ascii="宋体" w:eastAsia="宋体" w:hAnsi="宋体" w:cs="宋体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，4，5</w:t>
            </w:r>
          </w:p>
        </w:tc>
        <w:tc>
          <w:tcPr>
            <w:tcW w:w="4664" w:type="dxa"/>
            <w:vAlign w:val="center"/>
          </w:tcPr>
          <w:p w14:paraId="4F11A489" w14:textId="50926E2A" w:rsidR="009B0761" w:rsidRDefault="009B0761" w:rsidP="003E6CF6">
            <w:pPr>
              <w:pStyle w:val="a5"/>
              <w:spacing w:line="32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满分15分，一共进行</w:t>
            </w:r>
            <w:r w:rsidR="00C0604A">
              <w:rPr>
                <w:rFonts w:ascii="宋体" w:eastAsia="宋体" w:hAnsi="宋体" w:cs="宋体"/>
                <w:sz w:val="18"/>
                <w:szCs w:val="18"/>
              </w:rPr>
              <w:t>4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次</w:t>
            </w:r>
            <w:r w:rsidR="003E6CF6">
              <w:rPr>
                <w:rFonts w:ascii="宋体" w:eastAsia="宋体" w:hAnsi="宋体" w:cs="宋体" w:hint="eastAsia"/>
                <w:sz w:val="18"/>
                <w:szCs w:val="18"/>
              </w:rPr>
              <w:t>单元综合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测试，每次满分15分，计算平均值</w:t>
            </w:r>
          </w:p>
        </w:tc>
        <w:tc>
          <w:tcPr>
            <w:tcW w:w="850" w:type="dxa"/>
            <w:vAlign w:val="center"/>
          </w:tcPr>
          <w:p w14:paraId="72E1F9F4" w14:textId="77777777" w:rsidR="009B0761" w:rsidRDefault="009B0761" w:rsidP="003E6CF6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15</w:t>
            </w:r>
            <w:r>
              <w:rPr>
                <w:rFonts w:ascii="宋体" w:eastAsia="宋体" w:hAnsi="宋体" w:cs="宋体"/>
                <w:sz w:val="18"/>
                <w:szCs w:val="18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623EEBD7" w14:textId="77777777" w:rsidR="009B0761" w:rsidRDefault="009B076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9B0761" w14:paraId="21A9EBCF" w14:textId="77777777" w:rsidTr="00C12B21">
        <w:trPr>
          <w:trHeight w:val="78"/>
          <w:jc w:val="center"/>
        </w:trPr>
        <w:tc>
          <w:tcPr>
            <w:tcW w:w="1035" w:type="dxa"/>
            <w:tcMar>
              <w:left w:w="57" w:type="dxa"/>
              <w:right w:w="57" w:type="dxa"/>
            </w:tcMar>
            <w:vAlign w:val="center"/>
          </w:tcPr>
          <w:p w14:paraId="1B571369" w14:textId="77777777" w:rsidR="009B0761" w:rsidRDefault="009B076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期末考试</w:t>
            </w:r>
            <w:r w:rsidR="00C12B21">
              <w:rPr>
                <w:rFonts w:ascii="宋体" w:eastAsia="宋体" w:hAnsi="宋体" w:cs="宋体" w:hint="eastAsia"/>
                <w:b/>
                <w:sz w:val="18"/>
                <w:szCs w:val="18"/>
              </w:rPr>
              <w:t>（100分）</w:t>
            </w:r>
          </w:p>
        </w:tc>
        <w:tc>
          <w:tcPr>
            <w:tcW w:w="851" w:type="dxa"/>
            <w:vAlign w:val="center"/>
          </w:tcPr>
          <w:p w14:paraId="76906275" w14:textId="77777777" w:rsidR="009B0761" w:rsidRDefault="009B0761" w:rsidP="0006229B">
            <w:pPr>
              <w:pStyle w:val="a5"/>
              <w:spacing w:line="320" w:lineRule="exact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闭卷考试</w:t>
            </w:r>
          </w:p>
        </w:tc>
        <w:tc>
          <w:tcPr>
            <w:tcW w:w="708" w:type="dxa"/>
            <w:vAlign w:val="center"/>
          </w:tcPr>
          <w:p w14:paraId="1C1E0F01" w14:textId="77777777" w:rsidR="009B0761" w:rsidRDefault="009B0761" w:rsidP="0006229B">
            <w:pPr>
              <w:pStyle w:val="a5"/>
              <w:spacing w:line="32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1,</w:t>
            </w:r>
            <w:r w:rsidR="00B72F14">
              <w:rPr>
                <w:rFonts w:ascii="宋体" w:eastAsia="宋体" w:hAnsi="宋体" w:cs="宋体" w:hint="eastAsia"/>
                <w:sz w:val="18"/>
                <w:szCs w:val="18"/>
              </w:rPr>
              <w:t>2，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3,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4</w:t>
            </w:r>
            <w:r w:rsidR="00B72F14">
              <w:rPr>
                <w:rFonts w:ascii="宋体" w:eastAsia="宋体" w:hAnsi="宋体" w:cs="宋体" w:hint="eastAsia"/>
                <w:sz w:val="18"/>
                <w:szCs w:val="18"/>
              </w:rPr>
              <w:t>，5</w:t>
            </w:r>
          </w:p>
        </w:tc>
        <w:tc>
          <w:tcPr>
            <w:tcW w:w="5514" w:type="dxa"/>
            <w:gridSpan w:val="2"/>
            <w:vAlign w:val="center"/>
          </w:tcPr>
          <w:p w14:paraId="48324D70" w14:textId="77777777" w:rsidR="009B0761" w:rsidRDefault="009B076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相关试题考试成绩</w:t>
            </w:r>
          </w:p>
        </w:tc>
        <w:tc>
          <w:tcPr>
            <w:tcW w:w="850" w:type="dxa"/>
            <w:vAlign w:val="center"/>
          </w:tcPr>
          <w:p w14:paraId="4CD1A4BE" w14:textId="77777777" w:rsidR="009B0761" w:rsidRDefault="009B076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%</w:t>
            </w:r>
          </w:p>
        </w:tc>
      </w:tr>
      <w:tr w:rsidR="00393101" w14:paraId="7EC43B6D" w14:textId="77777777" w:rsidTr="0006229B">
        <w:trPr>
          <w:trHeight w:val="70"/>
          <w:jc w:val="center"/>
        </w:trPr>
        <w:tc>
          <w:tcPr>
            <w:tcW w:w="1886" w:type="dxa"/>
            <w:gridSpan w:val="2"/>
            <w:tcMar>
              <w:left w:w="57" w:type="dxa"/>
              <w:right w:w="57" w:type="dxa"/>
            </w:tcMar>
            <w:vAlign w:val="center"/>
          </w:tcPr>
          <w:p w14:paraId="0EC8356D" w14:textId="77777777" w:rsidR="00393101" w:rsidRDefault="0039310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总评成绩</w:t>
            </w:r>
          </w:p>
        </w:tc>
        <w:tc>
          <w:tcPr>
            <w:tcW w:w="708" w:type="dxa"/>
            <w:vAlign w:val="center"/>
          </w:tcPr>
          <w:p w14:paraId="31B6462E" w14:textId="77777777" w:rsidR="00393101" w:rsidRDefault="0039310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1,2,3,4,5</w:t>
            </w:r>
            <w:r w:rsidR="00B72F14">
              <w:rPr>
                <w:rFonts w:ascii="宋体" w:eastAsia="宋体" w:hAnsi="宋体" w:cs="宋体" w:hint="eastAsia"/>
                <w:sz w:val="18"/>
                <w:szCs w:val="18"/>
              </w:rPr>
              <w:t>，6，7</w:t>
            </w:r>
          </w:p>
        </w:tc>
        <w:tc>
          <w:tcPr>
            <w:tcW w:w="5514" w:type="dxa"/>
            <w:gridSpan w:val="2"/>
            <w:vAlign w:val="center"/>
          </w:tcPr>
          <w:p w14:paraId="38AF134D" w14:textId="60559019" w:rsidR="00393101" w:rsidRDefault="00B72F14" w:rsidP="00B72F14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E00F7B">
              <w:rPr>
                <w:rFonts w:eastAsia="宋体" w:hint="eastAsia"/>
                <w:sz w:val="18"/>
                <w:szCs w:val="18"/>
              </w:rPr>
              <w:t>=</w:t>
            </w:r>
            <w:r w:rsidRPr="00E00F7B">
              <w:rPr>
                <w:rFonts w:eastAsia="宋体" w:hint="eastAsia"/>
                <w:sz w:val="18"/>
                <w:szCs w:val="18"/>
              </w:rPr>
              <w:t>平时成绩</w:t>
            </w:r>
            <w:r w:rsidRPr="00E00F7B">
              <w:rPr>
                <w:rFonts w:eastAsia="宋体" w:hint="eastAsia"/>
                <w:sz w:val="18"/>
                <w:szCs w:val="18"/>
              </w:rPr>
              <w:t>*</w:t>
            </w:r>
            <w:r>
              <w:rPr>
                <w:rFonts w:eastAsia="宋体" w:hint="eastAsia"/>
                <w:sz w:val="18"/>
                <w:szCs w:val="18"/>
              </w:rPr>
              <w:t>5</w:t>
            </w:r>
            <w:r w:rsidRPr="00E00F7B">
              <w:rPr>
                <w:rFonts w:eastAsia="宋体" w:hint="eastAsia"/>
                <w:sz w:val="18"/>
                <w:szCs w:val="18"/>
              </w:rPr>
              <w:t>0%+</w:t>
            </w:r>
            <w:r w:rsidR="00646C78">
              <w:rPr>
                <w:rFonts w:eastAsia="宋体" w:hint="eastAsia"/>
                <w:sz w:val="18"/>
                <w:szCs w:val="18"/>
              </w:rPr>
              <w:t>期未</w:t>
            </w:r>
            <w:r w:rsidRPr="00E00F7B">
              <w:rPr>
                <w:rFonts w:eastAsia="宋体" w:hint="eastAsia"/>
                <w:sz w:val="18"/>
                <w:szCs w:val="18"/>
              </w:rPr>
              <w:t>考试成绩</w:t>
            </w:r>
            <w:r w:rsidRPr="00E00F7B">
              <w:rPr>
                <w:rFonts w:eastAsia="宋体" w:hint="eastAsia"/>
                <w:sz w:val="18"/>
                <w:szCs w:val="18"/>
              </w:rPr>
              <w:t>*</w:t>
            </w:r>
            <w:r>
              <w:rPr>
                <w:rFonts w:eastAsia="宋体" w:hint="eastAsia"/>
                <w:sz w:val="18"/>
                <w:szCs w:val="18"/>
              </w:rPr>
              <w:t>5</w:t>
            </w:r>
            <w:r w:rsidRPr="00E00F7B">
              <w:rPr>
                <w:rFonts w:eastAsia="宋体" w:hint="eastAsia"/>
                <w:sz w:val="18"/>
                <w:szCs w:val="18"/>
              </w:rPr>
              <w:t>0%</w:t>
            </w:r>
          </w:p>
        </w:tc>
        <w:tc>
          <w:tcPr>
            <w:tcW w:w="850" w:type="dxa"/>
            <w:vAlign w:val="center"/>
          </w:tcPr>
          <w:p w14:paraId="2F843A7B" w14:textId="77777777" w:rsidR="00393101" w:rsidRDefault="00393101" w:rsidP="0006229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100%</w:t>
            </w:r>
          </w:p>
        </w:tc>
      </w:tr>
    </w:tbl>
    <w:p w14:paraId="4928AE06" w14:textId="77777777" w:rsidR="00894748" w:rsidRPr="00066CD0" w:rsidRDefault="00894748" w:rsidP="00894748">
      <w:pPr>
        <w:spacing w:line="400" w:lineRule="exact"/>
        <w:ind w:firstLineChars="100" w:firstLine="241"/>
        <w:rPr>
          <w:rFonts w:ascii="Times New Roman" w:hAnsi="Times New Roman"/>
          <w:b/>
          <w:bCs/>
        </w:rPr>
      </w:pPr>
    </w:p>
    <w:p w14:paraId="38A8E589" w14:textId="77777777" w:rsidR="00561DE4" w:rsidRPr="00894748" w:rsidRDefault="00561DE4" w:rsidP="00894748">
      <w:pPr>
        <w:pStyle w:val="a4"/>
        <w:numPr>
          <w:ilvl w:val="0"/>
          <w:numId w:val="26"/>
        </w:numPr>
        <w:spacing w:before="120" w:after="120" w:line="400" w:lineRule="exact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894748">
        <w:rPr>
          <w:rFonts w:ascii="Times New Roman" w:eastAsia="宋体" w:hAnsi="Times New Roman" w:hint="eastAsia"/>
          <w:b/>
          <w:bCs/>
          <w:sz w:val="24"/>
          <w:szCs w:val="24"/>
        </w:rPr>
        <w:t>教学资源</w:t>
      </w:r>
    </w:p>
    <w:p w14:paraId="427A8BF1" w14:textId="77777777" w:rsidR="00561DE4" w:rsidRDefault="00894748" w:rsidP="00894748">
      <w:pPr>
        <w:pStyle w:val="a4"/>
        <w:spacing w:line="320" w:lineRule="exact"/>
        <w:ind w:left="420" w:firstLineChars="0" w:firstLine="0"/>
        <w:jc w:val="center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 w:hint="eastAsia"/>
          <w:b/>
          <w:sz w:val="18"/>
          <w:szCs w:val="18"/>
        </w:rPr>
        <w:t>表</w:t>
      </w:r>
      <w:r>
        <w:rPr>
          <w:rFonts w:ascii="Times New Roman" w:eastAsia="宋体" w:hAnsi="Times New Roman" w:hint="eastAsia"/>
          <w:b/>
          <w:sz w:val="18"/>
          <w:szCs w:val="18"/>
        </w:rPr>
        <w:t xml:space="preserve">7 </w:t>
      </w:r>
      <w:r w:rsidR="00561DE4" w:rsidRPr="006E3EFF">
        <w:rPr>
          <w:rFonts w:ascii="Times New Roman" w:eastAsia="宋体" w:hAnsi="Times New Roman"/>
          <w:b/>
          <w:sz w:val="18"/>
          <w:szCs w:val="18"/>
        </w:rPr>
        <w:t>课程的基本教学资源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9"/>
        <w:gridCol w:w="7087"/>
      </w:tblGrid>
      <w:tr w:rsidR="00921AEC" w:rsidRPr="009257BE" w14:paraId="66281699" w14:textId="77777777" w:rsidTr="00B52CCC">
        <w:tc>
          <w:tcPr>
            <w:tcW w:w="1235" w:type="dxa"/>
            <w:shd w:val="clear" w:color="auto" w:fill="auto"/>
            <w:vAlign w:val="center"/>
          </w:tcPr>
          <w:p w14:paraId="725767DA" w14:textId="77777777" w:rsidR="00921AEC" w:rsidRPr="009257BE" w:rsidRDefault="00921AEC" w:rsidP="00B52CCC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资源类型</w:t>
            </w:r>
          </w:p>
        </w:tc>
        <w:tc>
          <w:tcPr>
            <w:tcW w:w="7287" w:type="dxa"/>
            <w:shd w:val="clear" w:color="auto" w:fill="auto"/>
            <w:vAlign w:val="center"/>
          </w:tcPr>
          <w:p w14:paraId="1E380517" w14:textId="77777777" w:rsidR="00921AEC" w:rsidRPr="009257BE" w:rsidRDefault="00921AEC" w:rsidP="00B52CCC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资源</w:t>
            </w:r>
          </w:p>
        </w:tc>
      </w:tr>
      <w:tr w:rsidR="00921AEC" w:rsidRPr="009257BE" w14:paraId="71BF4BBB" w14:textId="77777777" w:rsidTr="00B52CCC">
        <w:trPr>
          <w:trHeight w:val="82"/>
        </w:trPr>
        <w:tc>
          <w:tcPr>
            <w:tcW w:w="1235" w:type="dxa"/>
            <w:shd w:val="clear" w:color="auto" w:fill="auto"/>
            <w:vAlign w:val="center"/>
          </w:tcPr>
          <w:p w14:paraId="2AF7E438" w14:textId="77777777" w:rsidR="00921AEC" w:rsidRPr="009257BE" w:rsidRDefault="00921AEC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教材</w:t>
            </w:r>
          </w:p>
        </w:tc>
        <w:tc>
          <w:tcPr>
            <w:tcW w:w="7287" w:type="dxa"/>
            <w:shd w:val="clear" w:color="auto" w:fill="auto"/>
            <w:vAlign w:val="center"/>
          </w:tcPr>
          <w:p w14:paraId="3368773B" w14:textId="6D8CC8B7" w:rsidR="00921AEC" w:rsidRDefault="00EE75A7" w:rsidP="00B52CCC">
            <w:pPr>
              <w:spacing w:line="320" w:lineRule="exac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1、</w:t>
            </w:r>
            <w:r w:rsidR="00921AEC" w:rsidRPr="009257BE">
              <w:rPr>
                <w:rFonts w:hint="eastAsia"/>
                <w:color w:val="000000"/>
                <w:sz w:val="18"/>
                <w:szCs w:val="18"/>
              </w:rPr>
              <w:t>应用离散数学（第二版），方景龙、周丽，人民邮电出版社，2014年</w:t>
            </w:r>
          </w:p>
          <w:p w14:paraId="02FAFCC2" w14:textId="04E4B2EA" w:rsidR="00EE75A7" w:rsidRPr="00EE75A7" w:rsidRDefault="00EE75A7" w:rsidP="00B52CCC">
            <w:pPr>
              <w:spacing w:line="3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 w:rsidR="00B96369">
              <w:rPr>
                <w:rFonts w:hint="eastAsia"/>
                <w:color w:val="000000"/>
                <w:sz w:val="18"/>
                <w:szCs w:val="18"/>
              </w:rPr>
              <w:t>数值分析</w:t>
            </w:r>
            <w:r w:rsidR="001E7705">
              <w:rPr>
                <w:rFonts w:hint="eastAsia"/>
                <w:color w:val="000000"/>
                <w:sz w:val="18"/>
                <w:szCs w:val="18"/>
              </w:rPr>
              <w:t>（第五版），李庆扬，清华大学出版社，2</w:t>
            </w:r>
            <w:r w:rsidR="001E7705">
              <w:rPr>
                <w:color w:val="000000"/>
                <w:sz w:val="18"/>
                <w:szCs w:val="18"/>
              </w:rPr>
              <w:t>020</w:t>
            </w:r>
            <w:r w:rsidR="001E7705">
              <w:rPr>
                <w:rFonts w:hint="eastAsia"/>
                <w:color w:val="000000"/>
                <w:sz w:val="18"/>
                <w:szCs w:val="18"/>
              </w:rPr>
              <w:t>年</w:t>
            </w:r>
          </w:p>
        </w:tc>
      </w:tr>
      <w:tr w:rsidR="00921AEC" w:rsidRPr="009257BE" w14:paraId="284A8BB6" w14:textId="77777777" w:rsidTr="00B52CCC">
        <w:trPr>
          <w:trHeight w:val="70"/>
        </w:trPr>
        <w:tc>
          <w:tcPr>
            <w:tcW w:w="1235" w:type="dxa"/>
            <w:shd w:val="clear" w:color="auto" w:fill="auto"/>
            <w:vAlign w:val="center"/>
          </w:tcPr>
          <w:p w14:paraId="52C93A0C" w14:textId="77777777" w:rsidR="00921AEC" w:rsidRPr="009257BE" w:rsidRDefault="00921AEC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参考书籍或文献</w:t>
            </w:r>
          </w:p>
        </w:tc>
        <w:tc>
          <w:tcPr>
            <w:tcW w:w="7287" w:type="dxa"/>
            <w:shd w:val="clear" w:color="auto" w:fill="auto"/>
            <w:vAlign w:val="center"/>
          </w:tcPr>
          <w:p w14:paraId="0CC4CB89" w14:textId="77777777" w:rsidR="004E36B5" w:rsidRPr="004C5198" w:rsidRDefault="004E36B5" w:rsidP="004E36B5">
            <w:pPr>
              <w:rPr>
                <w:color w:val="000000"/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1.</w:t>
            </w:r>
            <w:r w:rsidRPr="004C5198">
              <w:rPr>
                <w:rFonts w:hint="eastAsia"/>
                <w:color w:val="000000"/>
                <w:sz w:val="18"/>
                <w:szCs w:val="18"/>
              </w:rPr>
              <w:t>《</w:t>
            </w:r>
            <w:r w:rsidRPr="004C5198">
              <w:rPr>
                <w:color w:val="000000"/>
                <w:sz w:val="18"/>
                <w:szCs w:val="18"/>
              </w:rPr>
              <w:t>离散数学</w:t>
            </w:r>
            <w:r w:rsidRPr="004C5198">
              <w:rPr>
                <w:rFonts w:hint="eastAsia"/>
                <w:color w:val="000000"/>
                <w:sz w:val="18"/>
                <w:szCs w:val="18"/>
              </w:rPr>
              <w:t>》（第五版）</w:t>
            </w:r>
            <w:r w:rsidRPr="004C5198">
              <w:rPr>
                <w:color w:val="000000"/>
                <w:sz w:val="18"/>
                <w:szCs w:val="18"/>
              </w:rPr>
              <w:t>，</w:t>
            </w:r>
            <w:r w:rsidRPr="004C5198">
              <w:rPr>
                <w:rFonts w:hint="eastAsia"/>
                <w:color w:val="000000"/>
                <w:sz w:val="18"/>
                <w:szCs w:val="18"/>
              </w:rPr>
              <w:t>耿素云、屈婉玲、张立昂，清华大学</w:t>
            </w:r>
            <w:r w:rsidRPr="004C5198">
              <w:rPr>
                <w:color w:val="000000"/>
                <w:sz w:val="18"/>
                <w:szCs w:val="18"/>
              </w:rPr>
              <w:t>出版社，2013</w:t>
            </w:r>
            <w:r w:rsidRPr="004C5198">
              <w:rPr>
                <w:rFonts w:hint="eastAsia"/>
                <w:color w:val="000000"/>
                <w:sz w:val="18"/>
                <w:szCs w:val="18"/>
              </w:rPr>
              <w:t>年。</w:t>
            </w:r>
          </w:p>
          <w:p w14:paraId="74C0ECD5" w14:textId="77777777" w:rsidR="00921AEC" w:rsidRPr="009257BE" w:rsidRDefault="004E36B5" w:rsidP="004E36B5">
            <w:pPr>
              <w:tabs>
                <w:tab w:val="num" w:pos="720"/>
              </w:tabs>
              <w:spacing w:line="320" w:lineRule="exact"/>
              <w:rPr>
                <w:sz w:val="18"/>
                <w:szCs w:val="18"/>
              </w:rPr>
            </w:pPr>
            <w:r w:rsidRPr="004C5198">
              <w:rPr>
                <w:rFonts w:hint="eastAsia"/>
                <w:sz w:val="18"/>
                <w:szCs w:val="18"/>
              </w:rPr>
              <w:t>2</w:t>
            </w:r>
            <w:r w:rsidRPr="004C5198">
              <w:rPr>
                <w:sz w:val="18"/>
                <w:szCs w:val="18"/>
              </w:rPr>
              <w:t>.</w:t>
            </w:r>
            <w:r w:rsidRPr="004C5198">
              <w:rPr>
                <w:rFonts w:hint="eastAsia"/>
                <w:sz w:val="18"/>
                <w:szCs w:val="18"/>
              </w:rPr>
              <w:t>《</w:t>
            </w:r>
            <w:r w:rsidRPr="004C5198">
              <w:rPr>
                <w:sz w:val="18"/>
                <w:szCs w:val="18"/>
              </w:rPr>
              <w:t>离散数</w:t>
            </w:r>
            <w:r w:rsidRPr="004C5198">
              <w:rPr>
                <w:color w:val="000000"/>
                <w:sz w:val="18"/>
                <w:szCs w:val="18"/>
              </w:rPr>
              <w:t>学</w:t>
            </w:r>
            <w:r w:rsidRPr="004C5198">
              <w:rPr>
                <w:rFonts w:hint="eastAsia"/>
                <w:color w:val="000000"/>
                <w:sz w:val="18"/>
                <w:szCs w:val="18"/>
              </w:rPr>
              <w:t>题解》（第五版）</w:t>
            </w:r>
            <w:r w:rsidRPr="004C5198">
              <w:rPr>
                <w:color w:val="000000"/>
                <w:sz w:val="18"/>
                <w:szCs w:val="18"/>
              </w:rPr>
              <w:t>，</w:t>
            </w:r>
            <w:r w:rsidRPr="004C5198">
              <w:rPr>
                <w:rFonts w:hint="eastAsia"/>
                <w:color w:val="000000"/>
                <w:sz w:val="18"/>
                <w:szCs w:val="18"/>
              </w:rPr>
              <w:t>耿素云、屈婉玲、张立昂，清华大学</w:t>
            </w:r>
            <w:r w:rsidRPr="004C5198">
              <w:rPr>
                <w:color w:val="000000"/>
                <w:sz w:val="18"/>
                <w:szCs w:val="18"/>
              </w:rPr>
              <w:t>出版社，2013</w:t>
            </w:r>
            <w:r w:rsidRPr="004C5198">
              <w:rPr>
                <w:rFonts w:hint="eastAsia"/>
                <w:color w:val="000000"/>
                <w:sz w:val="18"/>
                <w:szCs w:val="18"/>
              </w:rPr>
              <w:t>年。</w:t>
            </w:r>
          </w:p>
        </w:tc>
      </w:tr>
      <w:tr w:rsidR="00921AEC" w:rsidRPr="009257BE" w14:paraId="31BFC7F9" w14:textId="77777777" w:rsidTr="00B52CCC">
        <w:trPr>
          <w:trHeight w:val="70"/>
        </w:trPr>
        <w:tc>
          <w:tcPr>
            <w:tcW w:w="1235" w:type="dxa"/>
            <w:shd w:val="clear" w:color="auto" w:fill="auto"/>
            <w:vAlign w:val="center"/>
          </w:tcPr>
          <w:p w14:paraId="4EDE80FC" w14:textId="77777777" w:rsidR="00921AEC" w:rsidRPr="009257BE" w:rsidRDefault="00921AEC" w:rsidP="00B52CCC">
            <w:pPr>
              <w:spacing w:line="320" w:lineRule="exact"/>
              <w:jc w:val="center"/>
              <w:rPr>
                <w:b/>
                <w:sz w:val="18"/>
                <w:szCs w:val="18"/>
              </w:rPr>
            </w:pPr>
            <w:r w:rsidRPr="009257BE">
              <w:rPr>
                <w:rFonts w:hint="eastAsia"/>
                <w:b/>
                <w:sz w:val="18"/>
                <w:szCs w:val="18"/>
              </w:rPr>
              <w:t>教学文档</w:t>
            </w:r>
          </w:p>
        </w:tc>
        <w:tc>
          <w:tcPr>
            <w:tcW w:w="7287" w:type="dxa"/>
            <w:shd w:val="clear" w:color="auto" w:fill="auto"/>
            <w:vAlign w:val="center"/>
          </w:tcPr>
          <w:p w14:paraId="49072268" w14:textId="77777777" w:rsidR="00921AEC" w:rsidRPr="009257BE" w:rsidRDefault="00921AEC" w:rsidP="00B52CCC">
            <w:pPr>
              <w:spacing w:line="320" w:lineRule="exact"/>
              <w:jc w:val="center"/>
              <w:rPr>
                <w:sz w:val="18"/>
                <w:szCs w:val="18"/>
              </w:rPr>
            </w:pPr>
            <w:r w:rsidRPr="009257BE"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25676D48" w14:textId="77777777" w:rsidR="00921AEC" w:rsidRDefault="00921AEC" w:rsidP="00921AEC">
      <w:pPr>
        <w:spacing w:line="320" w:lineRule="exact"/>
        <w:jc w:val="center"/>
        <w:rPr>
          <w:rFonts w:ascii="Times New Roman" w:hAnsi="Times New Roman"/>
          <w:b/>
          <w:sz w:val="18"/>
          <w:szCs w:val="18"/>
        </w:rPr>
      </w:pPr>
    </w:p>
    <w:p w14:paraId="0BD8241F" w14:textId="77777777" w:rsidR="00561DE4" w:rsidRPr="00A0789F" w:rsidRDefault="00AE7083" w:rsidP="00AE7083">
      <w:pPr>
        <w:spacing w:before="120" w:after="120" w:line="400" w:lineRule="exact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九、</w:t>
      </w:r>
      <w:r w:rsidR="00A67CBC" w:rsidRPr="00A0789F">
        <w:rPr>
          <w:rFonts w:ascii="Times New Roman" w:hAnsi="Times New Roman" w:cs="Times New Roman"/>
          <w:b/>
          <w:bCs/>
        </w:rPr>
        <w:t>课程目标达成度</w:t>
      </w:r>
      <w:r w:rsidR="00A67CBC" w:rsidRPr="00A0789F">
        <w:rPr>
          <w:rFonts w:ascii="Times New Roman" w:hAnsi="Times New Roman" w:cs="Times New Roman" w:hint="eastAsia"/>
          <w:b/>
          <w:bCs/>
        </w:rPr>
        <w:t>的</w:t>
      </w:r>
      <w:r w:rsidR="00A67CBC" w:rsidRPr="00A0789F">
        <w:rPr>
          <w:rFonts w:ascii="Times New Roman" w:hAnsi="Times New Roman" w:cs="Times New Roman"/>
          <w:b/>
          <w:bCs/>
        </w:rPr>
        <w:t>定量评价</w:t>
      </w:r>
    </w:p>
    <w:p w14:paraId="7DEE7F3E" w14:textId="77777777" w:rsidR="00A67CBC" w:rsidRPr="00A0789F" w:rsidRDefault="00A67CBC" w:rsidP="00A67CBC">
      <w:pPr>
        <w:spacing w:line="400" w:lineRule="exact"/>
        <w:ind w:firstLineChars="200" w:firstLine="480"/>
        <w:rPr>
          <w:rFonts w:ascii="Times New Roman" w:hAnsi="Times New Roman" w:cs="Times New Roman"/>
        </w:rPr>
      </w:pPr>
      <w:r w:rsidRPr="00A0789F">
        <w:rPr>
          <w:rFonts w:ascii="Times New Roman" w:hAnsi="Times New Roman" w:cs="Times New Roman"/>
        </w:rPr>
        <w:t>在课程结束后，需要</w:t>
      </w:r>
      <w:r w:rsidRPr="00A0789F">
        <w:rPr>
          <w:rFonts w:ascii="Times New Roman" w:hAnsi="Times New Roman" w:cs="Times New Roman" w:hint="eastAsia"/>
        </w:rPr>
        <w:t>对每一个</w:t>
      </w:r>
      <w:r w:rsidRPr="00A0789F">
        <w:rPr>
          <w:rFonts w:ascii="Times New Roman" w:hAnsi="Times New Roman" w:cs="Times New Roman"/>
        </w:rPr>
        <w:t>课程目标</w:t>
      </w:r>
      <w:r w:rsidRPr="00A0789F">
        <w:rPr>
          <w:rFonts w:ascii="Times New Roman" w:hAnsi="Times New Roman" w:cs="Times New Roman" w:hint="eastAsia"/>
        </w:rPr>
        <w:t>（含思政课程目标）</w:t>
      </w:r>
      <w:r w:rsidRPr="00A0789F">
        <w:rPr>
          <w:rFonts w:ascii="Times New Roman" w:hAnsi="Times New Roman" w:cs="Times New Roman"/>
        </w:rPr>
        <w:t>进行达成度的定量评价</w:t>
      </w:r>
      <w:r w:rsidRPr="00A0789F">
        <w:rPr>
          <w:rFonts w:ascii="Times New Roman" w:hAnsi="Times New Roman" w:cs="Times New Roman" w:hint="eastAsia"/>
        </w:rPr>
        <w:t>，</w:t>
      </w:r>
      <w:r w:rsidRPr="00A0789F">
        <w:rPr>
          <w:rFonts w:ascii="Times New Roman" w:hAnsi="Times New Roman" w:cs="Times New Roman"/>
        </w:rPr>
        <w:t>用以</w:t>
      </w:r>
      <w:r w:rsidRPr="00A0789F">
        <w:rPr>
          <w:rFonts w:ascii="Times New Roman" w:hAnsi="Times New Roman" w:cs="Times New Roman" w:hint="eastAsia"/>
        </w:rPr>
        <w:t>实现</w:t>
      </w:r>
      <w:r w:rsidRPr="00A0789F">
        <w:rPr>
          <w:rFonts w:ascii="Times New Roman" w:hAnsi="Times New Roman" w:cs="Times New Roman"/>
        </w:rPr>
        <w:t>课程的持续改进</w:t>
      </w:r>
      <w:r w:rsidRPr="00A0789F">
        <w:rPr>
          <w:rFonts w:ascii="Times New Roman" w:hAnsi="Times New Roman" w:cs="Times New Roman" w:hint="eastAsia"/>
        </w:rPr>
        <w:t>。</w:t>
      </w:r>
    </w:p>
    <w:p w14:paraId="41946064" w14:textId="77777777" w:rsidR="00A67CBC" w:rsidRPr="00A0789F" w:rsidRDefault="00A67CBC" w:rsidP="00A67CBC">
      <w:pPr>
        <w:spacing w:line="400" w:lineRule="exact"/>
        <w:ind w:firstLineChars="200" w:firstLine="480"/>
        <w:rPr>
          <w:rFonts w:ascii="Times New Roman" w:hAnsi="Times New Roman" w:cs="Times New Roman"/>
        </w:rPr>
      </w:pPr>
      <w:r w:rsidRPr="00A0789F">
        <w:rPr>
          <w:rFonts w:ascii="Times New Roman" w:hAnsi="Times New Roman" w:cs="Times New Roman" w:hint="eastAsia"/>
        </w:rPr>
        <w:t>课程目标</w:t>
      </w:r>
      <w:r w:rsidRPr="00A0789F">
        <w:rPr>
          <w:rFonts w:ascii="Times New Roman" w:hAnsi="Times New Roman" w:cs="Times New Roman"/>
        </w:rPr>
        <w:t>达成度的定量评价算法</w:t>
      </w:r>
      <w:r w:rsidRPr="00A0789F">
        <w:rPr>
          <w:rFonts w:ascii="Times New Roman" w:hAnsi="Times New Roman" w:cs="Times New Roman" w:hint="eastAsia"/>
        </w:rPr>
        <w:t>：</w:t>
      </w:r>
    </w:p>
    <w:p w14:paraId="7442A156" w14:textId="77777777" w:rsidR="00A67CBC" w:rsidRPr="00A0789F" w:rsidRDefault="00A67CBC" w:rsidP="00A67CBC">
      <w:pPr>
        <w:pStyle w:val="a4"/>
        <w:numPr>
          <w:ilvl w:val="0"/>
          <w:numId w:val="11"/>
        </w:numPr>
        <w:spacing w:line="400" w:lineRule="exact"/>
        <w:ind w:firstLineChars="0"/>
        <w:rPr>
          <w:rFonts w:ascii="Times New Roman" w:eastAsia="宋体" w:hAnsi="Times New Roman" w:cs="Times New Roman"/>
        </w:rPr>
      </w:pPr>
      <w:r w:rsidRPr="00A0789F">
        <w:rPr>
          <w:rFonts w:ascii="Times New Roman" w:eastAsia="宋体" w:hAnsi="Times New Roman" w:cs="Times New Roman"/>
        </w:rPr>
        <w:t>使用教学活动（如</w:t>
      </w:r>
      <w:r w:rsidR="004D4012">
        <w:rPr>
          <w:rFonts w:ascii="Times New Roman" w:eastAsia="宋体" w:hAnsi="Times New Roman" w:cs="Times New Roman" w:hint="eastAsia"/>
        </w:rPr>
        <w:t>课程思政实践、</w:t>
      </w:r>
      <w:r w:rsidRPr="00A0789F">
        <w:rPr>
          <w:rFonts w:ascii="Times New Roman" w:eastAsia="宋体" w:hAnsi="Times New Roman" w:cs="Times New Roman"/>
        </w:rPr>
        <w:t>课后作业、课堂练习、课堂讨论、互动</w:t>
      </w:r>
      <w:r w:rsidRPr="00A0789F">
        <w:rPr>
          <w:rFonts w:ascii="Times New Roman" w:eastAsia="宋体" w:hAnsi="Times New Roman" w:cs="Times New Roman" w:hint="eastAsia"/>
        </w:rPr>
        <w:t>、阅读报告</w:t>
      </w:r>
      <w:r w:rsidR="004D4012">
        <w:rPr>
          <w:rFonts w:ascii="Times New Roman" w:eastAsia="宋体" w:hAnsi="Times New Roman" w:cs="Times New Roman" w:hint="eastAsia"/>
        </w:rPr>
        <w:t>、大作业</w:t>
      </w:r>
      <w:r w:rsidRPr="00A0789F">
        <w:rPr>
          <w:rFonts w:ascii="Times New Roman" w:eastAsia="宋体" w:hAnsi="Times New Roman" w:cs="Times New Roman"/>
        </w:rPr>
        <w:t>等等）成绩或期末考试部分题目得分率作为评价项目，来对某个课程目标进行达成度的定量评价；</w:t>
      </w:r>
    </w:p>
    <w:p w14:paraId="3B34453F" w14:textId="77777777" w:rsidR="00A67CBC" w:rsidRPr="00A0789F" w:rsidRDefault="00A67CBC" w:rsidP="00A67CBC">
      <w:pPr>
        <w:pStyle w:val="a4"/>
        <w:numPr>
          <w:ilvl w:val="0"/>
          <w:numId w:val="11"/>
        </w:numPr>
        <w:spacing w:line="400" w:lineRule="exact"/>
        <w:ind w:firstLineChars="0"/>
        <w:rPr>
          <w:rFonts w:ascii="Times New Roman" w:eastAsia="宋体" w:hAnsi="Times New Roman" w:cs="Times New Roman"/>
        </w:rPr>
      </w:pPr>
      <w:r w:rsidRPr="00A0789F">
        <w:rPr>
          <w:rFonts w:ascii="Times New Roman" w:eastAsia="宋体" w:hAnsi="Times New Roman" w:cs="Times New Roman"/>
        </w:rPr>
        <w:t>为保证考核的全面性和可靠性，要求对每一个课程目标的评价项目选择超过两种；</w:t>
      </w:r>
    </w:p>
    <w:p w14:paraId="5F515608" w14:textId="77777777" w:rsidR="00A67CBC" w:rsidRPr="00A0789F" w:rsidRDefault="00A67CBC" w:rsidP="00A67CBC">
      <w:pPr>
        <w:pStyle w:val="a4"/>
        <w:numPr>
          <w:ilvl w:val="0"/>
          <w:numId w:val="11"/>
        </w:numPr>
        <w:spacing w:line="400" w:lineRule="exact"/>
        <w:ind w:firstLineChars="0"/>
        <w:rPr>
          <w:rFonts w:ascii="Times New Roman" w:eastAsia="宋体" w:hAnsi="Times New Roman" w:cs="Times New Roman"/>
        </w:rPr>
      </w:pPr>
      <w:r w:rsidRPr="00A0789F">
        <w:rPr>
          <w:rFonts w:ascii="Times New Roman" w:eastAsia="宋体" w:hAnsi="Times New Roman" w:cs="Times New Roman"/>
        </w:rPr>
        <w:lastRenderedPageBreak/>
        <w:t>根据施教情况，评价项目可以由教师自行扩展，权重比例可以由教师自行设计</w:t>
      </w:r>
      <w:r w:rsidRPr="00A0789F">
        <w:rPr>
          <w:rFonts w:ascii="Times New Roman" w:eastAsia="宋体" w:hAnsi="Times New Roman" w:cs="Times New Roman" w:hint="eastAsia"/>
        </w:rPr>
        <w:t>；</w:t>
      </w:r>
    </w:p>
    <w:p w14:paraId="4E5E4A12" w14:textId="77777777" w:rsidR="00A67CBC" w:rsidRPr="00A0789F" w:rsidRDefault="00A67CBC" w:rsidP="00A67CBC">
      <w:pPr>
        <w:pStyle w:val="a4"/>
        <w:numPr>
          <w:ilvl w:val="0"/>
          <w:numId w:val="11"/>
        </w:numPr>
        <w:spacing w:line="400" w:lineRule="exact"/>
        <w:ind w:firstLineChars="0"/>
        <w:rPr>
          <w:rFonts w:ascii="Times New Roman" w:eastAsia="宋体" w:hAnsi="Times New Roman" w:cs="Times New Roman"/>
        </w:rPr>
      </w:pPr>
      <w:r w:rsidRPr="00A0789F">
        <w:rPr>
          <w:rFonts w:ascii="Times New Roman" w:eastAsia="宋体" w:hAnsi="Times New Roman" w:cs="Times New Roman"/>
        </w:rPr>
        <w:t>对某一个课程目标有支撑的各评价项目权重之和为</w:t>
      </w:r>
      <w:r w:rsidRPr="00A0789F">
        <w:rPr>
          <w:rFonts w:ascii="Times New Roman" w:eastAsia="宋体" w:hAnsi="Times New Roman" w:cs="Times New Roman"/>
        </w:rPr>
        <w:t>1</w:t>
      </w:r>
      <w:r w:rsidRPr="00A0789F">
        <w:rPr>
          <w:rFonts w:ascii="Times New Roman" w:eastAsia="宋体" w:hAnsi="Times New Roman" w:cs="Times New Roman" w:hint="eastAsia"/>
        </w:rPr>
        <w:t>；</w:t>
      </w:r>
    </w:p>
    <w:p w14:paraId="124C743A" w14:textId="77777777" w:rsidR="00A67CBC" w:rsidRPr="004D4012" w:rsidRDefault="00A67CBC" w:rsidP="004D4012">
      <w:pPr>
        <w:pStyle w:val="a4"/>
        <w:numPr>
          <w:ilvl w:val="0"/>
          <w:numId w:val="11"/>
        </w:numPr>
        <w:spacing w:line="400" w:lineRule="exact"/>
        <w:ind w:firstLineChars="0"/>
        <w:rPr>
          <w:rFonts w:ascii="Times New Roman" w:eastAsia="宋体" w:hAnsi="Times New Roman" w:cs="Times New Roman"/>
        </w:rPr>
      </w:pPr>
      <w:r w:rsidRPr="00A0789F">
        <w:rPr>
          <w:rFonts w:ascii="Times New Roman" w:eastAsia="宋体" w:hAnsi="Times New Roman" w:cs="Times New Roman"/>
        </w:rPr>
        <w:t>使用所有学生（含不及格）的平均成绩计算</w:t>
      </w:r>
      <w:r w:rsidRPr="00A0789F">
        <w:rPr>
          <w:rFonts w:ascii="Times New Roman" w:eastAsia="宋体" w:hAnsi="Times New Roman" w:cs="Times New Roman" w:hint="eastAsia"/>
        </w:rPr>
        <w:t>。</w:t>
      </w:r>
    </w:p>
    <w:p w14:paraId="1A1386D3" w14:textId="77777777" w:rsidR="00561DE4" w:rsidRPr="00A0789F" w:rsidRDefault="00AE7083" w:rsidP="00AE7083">
      <w:pPr>
        <w:spacing w:before="120" w:after="120" w:line="400" w:lineRule="exact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十、</w:t>
      </w:r>
      <w:r w:rsidR="00561DE4" w:rsidRPr="00A0789F">
        <w:rPr>
          <w:rFonts w:ascii="Times New Roman" w:hAnsi="Times New Roman" w:hint="eastAsia"/>
          <w:b/>
          <w:bCs/>
        </w:rPr>
        <w:t>说明</w:t>
      </w:r>
    </w:p>
    <w:p w14:paraId="7A281781" w14:textId="4572342B" w:rsidR="00561DE4" w:rsidRPr="00AE7083" w:rsidRDefault="00561DE4" w:rsidP="00AE7083">
      <w:pPr>
        <w:spacing w:line="400" w:lineRule="exact"/>
        <w:ind w:firstLineChars="200" w:firstLine="480"/>
        <w:rPr>
          <w:rFonts w:ascii="Times New Roman" w:hAnsi="Times New Roman"/>
        </w:rPr>
      </w:pPr>
      <w:r w:rsidRPr="00A0789F">
        <w:rPr>
          <w:rFonts w:ascii="Times New Roman" w:hAnsi="Times New Roman" w:hint="eastAsia"/>
        </w:rPr>
        <w:t>本课程大纲主要用于规范</w:t>
      </w:r>
      <w:r w:rsidR="00AE7083" w:rsidRPr="00AE7083">
        <w:rPr>
          <w:rFonts w:ascii="Times New Roman" w:hAnsi="Times New Roman" w:hint="eastAsia"/>
        </w:rPr>
        <w:t>卓越</w:t>
      </w:r>
      <w:r w:rsidR="00C5306D">
        <w:rPr>
          <w:rFonts w:ascii="Times New Roman" w:hAnsi="Times New Roman" w:hint="eastAsia"/>
        </w:rPr>
        <w:t>学院理工类专业</w:t>
      </w:r>
      <w:r w:rsidRPr="00A0789F">
        <w:rPr>
          <w:rFonts w:ascii="Times New Roman" w:hAnsi="Times New Roman" w:hint="eastAsia"/>
        </w:rPr>
        <w:t>的《</w:t>
      </w:r>
      <w:r w:rsidR="00C5306D">
        <w:rPr>
          <w:rFonts w:ascii="Times New Roman" w:hAnsi="Times New Roman" w:hint="eastAsia"/>
        </w:rPr>
        <w:t>计算机科学</w:t>
      </w:r>
      <w:r w:rsidR="00AE7083">
        <w:rPr>
          <w:rFonts w:ascii="Times New Roman" w:hAnsi="Times New Roman" w:hint="eastAsia"/>
        </w:rPr>
        <w:t>数学</w:t>
      </w:r>
      <w:r w:rsidR="00C5306D">
        <w:rPr>
          <w:rFonts w:ascii="Times New Roman" w:hAnsi="Times New Roman" w:hint="eastAsia"/>
        </w:rPr>
        <w:t>基础</w:t>
      </w:r>
      <w:r w:rsidRPr="00A0789F">
        <w:rPr>
          <w:rFonts w:ascii="Times New Roman" w:hAnsi="Times New Roman" w:hint="eastAsia"/>
        </w:rPr>
        <w:t>》课程的教学目标、教学内容、教学方法、教学要求以及考核评价方法等，承担该课程的教师必须遵照本大纲安排授课计划、实施教学过程，完成学生各个阶段与各方面的学习成果考核与评价</w:t>
      </w:r>
      <w:r w:rsidRPr="00A0789F">
        <w:rPr>
          <w:rFonts w:ascii="Times New Roman" w:hAnsi="Times New Roman" w:hint="eastAsia"/>
          <w:bCs/>
          <w:szCs w:val="21"/>
        </w:rPr>
        <w:t>；在学期末，需对课程目标和课程支撑的毕业要求指标点进行达成度评价。</w:t>
      </w:r>
    </w:p>
    <w:p w14:paraId="6F1A9B4F" w14:textId="4B91816D" w:rsidR="00AE7083" w:rsidRDefault="00561DE4" w:rsidP="00AE7083">
      <w:pPr>
        <w:spacing w:line="400" w:lineRule="exact"/>
        <w:ind w:firstLineChars="200" w:firstLine="480"/>
        <w:rPr>
          <w:rFonts w:ascii="Times New Roman" w:hAnsi="Times New Roman"/>
        </w:rPr>
      </w:pPr>
      <w:r w:rsidRPr="00A0789F">
        <w:rPr>
          <w:rFonts w:ascii="Times New Roman" w:hAnsi="Times New Roman" w:hint="eastAsia"/>
          <w:bCs/>
          <w:szCs w:val="21"/>
        </w:rPr>
        <w:t>本课程大纲自</w:t>
      </w:r>
      <w:r w:rsidR="00CF3AAE">
        <w:rPr>
          <w:rFonts w:ascii="Times New Roman" w:hAnsi="Times New Roman" w:hint="eastAsia"/>
          <w:bCs/>
          <w:szCs w:val="21"/>
        </w:rPr>
        <w:t>2</w:t>
      </w:r>
      <w:r w:rsidR="008826DA">
        <w:rPr>
          <w:rFonts w:ascii="Times New Roman" w:hAnsi="Times New Roman" w:hint="eastAsia"/>
          <w:bCs/>
          <w:szCs w:val="21"/>
        </w:rPr>
        <w:t>020</w:t>
      </w:r>
      <w:r w:rsidRPr="00A0789F">
        <w:rPr>
          <w:rFonts w:ascii="Times New Roman" w:hAnsi="Times New Roman" w:hint="eastAsia"/>
          <w:bCs/>
          <w:szCs w:val="21"/>
        </w:rPr>
        <w:t>级开始执行</w:t>
      </w:r>
      <w:r w:rsidRPr="00A0789F">
        <w:rPr>
          <w:rFonts w:ascii="Times New Roman" w:hAnsi="Times New Roman"/>
        </w:rPr>
        <w:t>。</w:t>
      </w:r>
    </w:p>
    <w:p w14:paraId="6AC511D2" w14:textId="77777777" w:rsidR="00561DE4" w:rsidRPr="00A0789F" w:rsidRDefault="00AE7083" w:rsidP="00AE7083">
      <w:pPr>
        <w:spacing w:line="400" w:lineRule="exact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十一、</w:t>
      </w:r>
      <w:r w:rsidR="00561DE4" w:rsidRPr="00A0789F">
        <w:rPr>
          <w:rFonts w:ascii="Times New Roman" w:hAnsi="Times New Roman" w:hint="eastAsia"/>
          <w:b/>
          <w:bCs/>
        </w:rPr>
        <w:t>编制与审核</w:t>
      </w:r>
    </w:p>
    <w:p w14:paraId="25498353" w14:textId="77777777" w:rsidR="00561DE4" w:rsidRPr="00A0789F" w:rsidRDefault="00561DE4" w:rsidP="006E3EFF">
      <w:pPr>
        <w:pStyle w:val="a4"/>
        <w:numPr>
          <w:ilvl w:val="0"/>
          <w:numId w:val="12"/>
        </w:numPr>
        <w:spacing w:line="320" w:lineRule="exact"/>
        <w:ind w:firstLineChars="0"/>
        <w:jc w:val="center"/>
        <w:rPr>
          <w:rFonts w:ascii="Times New Roman" w:eastAsia="宋体" w:hAnsi="Times New Roman"/>
          <w:b/>
          <w:sz w:val="18"/>
          <w:szCs w:val="18"/>
        </w:rPr>
      </w:pPr>
      <w:r w:rsidRPr="006E3EFF">
        <w:rPr>
          <w:rFonts w:ascii="Times New Roman" w:eastAsia="宋体" w:hAnsi="Times New Roman"/>
          <w:b/>
          <w:sz w:val="18"/>
          <w:szCs w:val="18"/>
        </w:rPr>
        <w:t>大纲编制与审核信息</w:t>
      </w:r>
    </w:p>
    <w:tbl>
      <w:tblPr>
        <w:tblW w:w="7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2531"/>
        <w:gridCol w:w="1525"/>
        <w:gridCol w:w="1709"/>
      </w:tblGrid>
      <w:tr w:rsidR="00561DE4" w:rsidRPr="00A0789F" w14:paraId="02333CA3" w14:textId="77777777" w:rsidTr="00C228A4">
        <w:trPr>
          <w:trHeight w:val="397"/>
          <w:jc w:val="center"/>
        </w:trPr>
        <w:tc>
          <w:tcPr>
            <w:tcW w:w="1509" w:type="dxa"/>
            <w:shd w:val="clear" w:color="auto" w:fill="auto"/>
            <w:vAlign w:val="center"/>
          </w:tcPr>
          <w:p w14:paraId="103FDF7F" w14:textId="77777777" w:rsidR="00561DE4" w:rsidRPr="00A0789F" w:rsidRDefault="00561DE4" w:rsidP="0090724C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0789F">
              <w:rPr>
                <w:rFonts w:ascii="Times New Roman" w:hAnsi="Times New Roman"/>
                <w:b/>
                <w:sz w:val="18"/>
                <w:szCs w:val="18"/>
              </w:rPr>
              <w:t>工作内容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7D6DC487" w14:textId="77777777" w:rsidR="00561DE4" w:rsidRPr="00A0789F" w:rsidRDefault="00561DE4" w:rsidP="0090724C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0789F">
              <w:rPr>
                <w:rFonts w:ascii="Times New Roman" w:hAnsi="Times New Roman"/>
                <w:b/>
                <w:sz w:val="18"/>
                <w:szCs w:val="18"/>
              </w:rPr>
              <w:t>责任部门或机构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7719747D" w14:textId="77777777" w:rsidR="00561DE4" w:rsidRPr="00A0789F" w:rsidRDefault="00561DE4" w:rsidP="0090724C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0789F">
              <w:rPr>
                <w:rFonts w:ascii="Times New Roman" w:hAnsi="Times New Roman"/>
                <w:b/>
                <w:sz w:val="18"/>
                <w:szCs w:val="18"/>
              </w:rPr>
              <w:t>负责人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2696CC95" w14:textId="77777777" w:rsidR="00561DE4" w:rsidRPr="00A0789F" w:rsidRDefault="00561DE4" w:rsidP="0090724C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0789F">
              <w:rPr>
                <w:rFonts w:ascii="Times New Roman" w:hAnsi="Times New Roman"/>
                <w:b/>
                <w:sz w:val="18"/>
                <w:szCs w:val="18"/>
              </w:rPr>
              <w:t>完成时间</w:t>
            </w:r>
          </w:p>
        </w:tc>
      </w:tr>
      <w:tr w:rsidR="00561DE4" w:rsidRPr="00A0789F" w14:paraId="302B1618" w14:textId="77777777" w:rsidTr="00C228A4">
        <w:trPr>
          <w:trHeight w:val="397"/>
          <w:jc w:val="center"/>
        </w:trPr>
        <w:tc>
          <w:tcPr>
            <w:tcW w:w="1509" w:type="dxa"/>
            <w:shd w:val="clear" w:color="auto" w:fill="auto"/>
            <w:vAlign w:val="center"/>
          </w:tcPr>
          <w:p w14:paraId="02A9D7CA" w14:textId="77777777" w:rsidR="00561DE4" w:rsidRPr="00A0789F" w:rsidRDefault="00561DE4" w:rsidP="0090724C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0789F">
              <w:rPr>
                <w:rFonts w:ascii="Times New Roman" w:hAnsi="Times New Roman"/>
                <w:b/>
                <w:sz w:val="18"/>
                <w:szCs w:val="18"/>
              </w:rPr>
              <w:t>编制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48C8180F" w14:textId="77777777" w:rsidR="00561DE4" w:rsidRPr="00A0789F" w:rsidRDefault="00AE7083" w:rsidP="0090724C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</w:rPr>
              <w:t>离散数学</w:t>
            </w:r>
            <w:r w:rsidR="00561DE4" w:rsidRPr="00A0789F">
              <w:rPr>
                <w:rFonts w:ascii="Times New Roman" w:hAnsi="Times New Roman" w:hint="eastAsia"/>
                <w:b/>
                <w:sz w:val="18"/>
                <w:szCs w:val="18"/>
              </w:rPr>
              <w:t>课程组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3F4FC05A" w14:textId="77777777" w:rsidR="00561DE4" w:rsidRPr="00A0789F" w:rsidRDefault="00AE7083" w:rsidP="0090724C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</w:rPr>
              <w:t>周丽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719304C6" w14:textId="07742024" w:rsidR="00561DE4" w:rsidRPr="00A0789F" w:rsidRDefault="00561DE4" w:rsidP="00CD4102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0789F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  <w:r w:rsidR="00CD4102">
              <w:rPr>
                <w:rFonts w:ascii="Times New Roman" w:hAnsi="Times New Roman" w:hint="eastAsia"/>
                <w:b/>
                <w:sz w:val="18"/>
                <w:szCs w:val="18"/>
              </w:rPr>
              <w:t>2</w:t>
            </w:r>
            <w:r w:rsidR="00646C78">
              <w:rPr>
                <w:rFonts w:ascii="Times New Roman" w:hAnsi="Times New Roman"/>
                <w:b/>
                <w:sz w:val="18"/>
                <w:szCs w:val="18"/>
              </w:rPr>
              <w:t>1</w:t>
            </w:r>
            <w:r w:rsidR="00CD4102">
              <w:rPr>
                <w:rFonts w:ascii="Times New Roman" w:hAnsi="Times New Roman"/>
                <w:b/>
                <w:sz w:val="18"/>
                <w:szCs w:val="18"/>
              </w:rPr>
              <w:t>.</w:t>
            </w:r>
            <w:r w:rsidR="00646C78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</w:tr>
      <w:tr w:rsidR="00561DE4" w:rsidRPr="00A0789F" w14:paraId="3B177E63" w14:textId="77777777" w:rsidTr="00C228A4">
        <w:trPr>
          <w:trHeight w:val="397"/>
          <w:jc w:val="center"/>
        </w:trPr>
        <w:tc>
          <w:tcPr>
            <w:tcW w:w="1509" w:type="dxa"/>
            <w:shd w:val="clear" w:color="auto" w:fill="auto"/>
            <w:vAlign w:val="center"/>
          </w:tcPr>
          <w:p w14:paraId="7FFB5B6D" w14:textId="77777777" w:rsidR="00561DE4" w:rsidRPr="00A0789F" w:rsidRDefault="00561DE4" w:rsidP="0090724C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0789F">
              <w:rPr>
                <w:rFonts w:ascii="Times New Roman" w:hAnsi="Times New Roman"/>
                <w:b/>
                <w:sz w:val="18"/>
                <w:szCs w:val="18"/>
              </w:rPr>
              <w:t>审核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68EF5417" w14:textId="77777777" w:rsidR="00561DE4" w:rsidRPr="00A0789F" w:rsidRDefault="00AE7083" w:rsidP="0090724C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</w:rPr>
              <w:t>离散数学</w:t>
            </w:r>
            <w:r w:rsidR="00561DE4" w:rsidRPr="00A0789F">
              <w:rPr>
                <w:rFonts w:ascii="Times New Roman" w:hAnsi="Times New Roman" w:hint="eastAsia"/>
                <w:b/>
                <w:sz w:val="18"/>
                <w:szCs w:val="18"/>
              </w:rPr>
              <w:t>课程组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4079DAFC" w14:textId="77777777" w:rsidR="00561DE4" w:rsidRPr="00A0789F" w:rsidRDefault="00DB725A" w:rsidP="0090724C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</w:rPr>
              <w:t>课程组全体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1DD2CD37" w14:textId="6406D1B1" w:rsidR="00561DE4" w:rsidRPr="00A0789F" w:rsidRDefault="00561DE4" w:rsidP="00CD4102">
            <w:pPr>
              <w:spacing w:line="320" w:lineRule="exac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0789F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  <w:r w:rsidR="00CD4102">
              <w:rPr>
                <w:rFonts w:ascii="Times New Roman" w:hAnsi="Times New Roman" w:hint="eastAsia"/>
                <w:b/>
                <w:sz w:val="18"/>
                <w:szCs w:val="18"/>
              </w:rPr>
              <w:t>2</w:t>
            </w:r>
            <w:r w:rsidR="00646C78">
              <w:rPr>
                <w:rFonts w:ascii="Times New Roman" w:hAnsi="Times New Roman"/>
                <w:b/>
                <w:sz w:val="18"/>
                <w:szCs w:val="18"/>
              </w:rPr>
              <w:t>1</w:t>
            </w:r>
            <w:r w:rsidR="00CD4102">
              <w:rPr>
                <w:rFonts w:ascii="Times New Roman" w:hAnsi="Times New Roman"/>
                <w:b/>
                <w:sz w:val="18"/>
                <w:szCs w:val="18"/>
              </w:rPr>
              <w:t>.</w:t>
            </w:r>
            <w:r w:rsidR="00646C78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</w:tr>
    </w:tbl>
    <w:p w14:paraId="0F5879C7" w14:textId="77777777" w:rsidR="00642B55" w:rsidRPr="00A0789F" w:rsidRDefault="00642B55" w:rsidP="00B77A99">
      <w:pPr>
        <w:rPr>
          <w:rFonts w:ascii="Times New Roman" w:hAnsi="Times New Roman"/>
        </w:rPr>
      </w:pPr>
    </w:p>
    <w:sectPr w:rsidR="00642B55" w:rsidRPr="00A0789F" w:rsidSect="00230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05110" w14:textId="77777777" w:rsidR="0057046B" w:rsidRDefault="0057046B" w:rsidP="00B77A99">
      <w:r>
        <w:separator/>
      </w:r>
    </w:p>
  </w:endnote>
  <w:endnote w:type="continuationSeparator" w:id="0">
    <w:p w14:paraId="278B5BCA" w14:textId="77777777" w:rsidR="0057046B" w:rsidRDefault="0057046B" w:rsidP="00B7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1506D" w14:textId="77777777" w:rsidR="0057046B" w:rsidRDefault="0057046B" w:rsidP="00B77A99">
      <w:r>
        <w:separator/>
      </w:r>
    </w:p>
  </w:footnote>
  <w:footnote w:type="continuationSeparator" w:id="0">
    <w:p w14:paraId="71492C7D" w14:textId="77777777" w:rsidR="0057046B" w:rsidRDefault="0057046B" w:rsidP="00B77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F68CF"/>
    <w:multiLevelType w:val="hybridMultilevel"/>
    <w:tmpl w:val="DFB48D50"/>
    <w:lvl w:ilvl="0" w:tplc="8D6E3EA0">
      <w:start w:val="8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07316"/>
    <w:multiLevelType w:val="hybridMultilevel"/>
    <w:tmpl w:val="0250F43A"/>
    <w:lvl w:ilvl="0" w:tplc="7CBA6632">
      <w:start w:val="4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D14BBE"/>
    <w:multiLevelType w:val="multilevel"/>
    <w:tmpl w:val="14D14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72884"/>
    <w:multiLevelType w:val="multilevel"/>
    <w:tmpl w:val="18872884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214F7CA0"/>
    <w:multiLevelType w:val="multilevel"/>
    <w:tmpl w:val="214F7C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C15A17"/>
    <w:multiLevelType w:val="multilevel"/>
    <w:tmpl w:val="23C15A17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 w15:restartNumberingAfterBreak="0">
    <w:nsid w:val="23F810D1"/>
    <w:multiLevelType w:val="hybridMultilevel"/>
    <w:tmpl w:val="A3300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BA5665"/>
    <w:multiLevelType w:val="multilevel"/>
    <w:tmpl w:val="1AEE5C5A"/>
    <w:lvl w:ilvl="0">
      <w:start w:val="1"/>
      <w:numFmt w:val="decimal"/>
      <w:lvlText w:val="（%1）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F3950C9"/>
    <w:multiLevelType w:val="hybridMultilevel"/>
    <w:tmpl w:val="0B9C9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433BD2"/>
    <w:multiLevelType w:val="multilevel"/>
    <w:tmpl w:val="33433BD2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0" w15:restartNumberingAfterBreak="0">
    <w:nsid w:val="3C472A1C"/>
    <w:multiLevelType w:val="hybridMultilevel"/>
    <w:tmpl w:val="23500242"/>
    <w:lvl w:ilvl="0" w:tplc="9670BDE8">
      <w:start w:val="4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A1771C"/>
    <w:multiLevelType w:val="hybridMultilevel"/>
    <w:tmpl w:val="E048C7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0B04388">
      <w:start w:val="3"/>
      <w:numFmt w:val="decimal"/>
      <w:lvlText w:val="（%2）"/>
      <w:lvlJc w:val="left"/>
      <w:pPr>
        <w:ind w:left="1140" w:hanging="720"/>
      </w:pPr>
      <w:rPr>
        <w:rFonts w:hint="default"/>
        <w:b/>
      </w:rPr>
    </w:lvl>
    <w:lvl w:ilvl="2" w:tplc="EF0C3D64">
      <w:start w:val="5"/>
      <w:numFmt w:val="japaneseCounting"/>
      <w:lvlText w:val="%3、"/>
      <w:lvlJc w:val="left"/>
      <w:pPr>
        <w:ind w:left="1335" w:hanging="49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D555E8"/>
    <w:multiLevelType w:val="hybridMultilevel"/>
    <w:tmpl w:val="54D86D7A"/>
    <w:lvl w:ilvl="0" w:tplc="89225C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081757"/>
    <w:multiLevelType w:val="multilevel"/>
    <w:tmpl w:val="4408175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7195FFC"/>
    <w:multiLevelType w:val="multilevel"/>
    <w:tmpl w:val="47195FFC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5" w15:restartNumberingAfterBreak="0">
    <w:nsid w:val="483670F1"/>
    <w:multiLevelType w:val="multilevel"/>
    <w:tmpl w:val="483670F1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6" w15:restartNumberingAfterBreak="0">
    <w:nsid w:val="4A446937"/>
    <w:multiLevelType w:val="hybridMultilevel"/>
    <w:tmpl w:val="687850D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 w15:restartNumberingAfterBreak="0">
    <w:nsid w:val="4CD01936"/>
    <w:multiLevelType w:val="multilevel"/>
    <w:tmpl w:val="4CD019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C81D61"/>
    <w:multiLevelType w:val="hybridMultilevel"/>
    <w:tmpl w:val="83B8C1E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9" w15:restartNumberingAfterBreak="0">
    <w:nsid w:val="5F800330"/>
    <w:multiLevelType w:val="hybridMultilevel"/>
    <w:tmpl w:val="EBD85516"/>
    <w:lvl w:ilvl="0" w:tplc="20F00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975B56"/>
    <w:multiLevelType w:val="hybridMultilevel"/>
    <w:tmpl w:val="7BD87366"/>
    <w:lvl w:ilvl="0" w:tplc="1FBAAE60">
      <w:start w:val="1"/>
      <w:numFmt w:val="decimal"/>
      <w:lvlText w:val="表%1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62613F"/>
    <w:multiLevelType w:val="multilevel"/>
    <w:tmpl w:val="6762613F"/>
    <w:lvl w:ilvl="0">
      <w:start w:val="1"/>
      <w:numFmt w:val="japaneseCounting"/>
      <w:lvlText w:val="%1、"/>
      <w:lvlJc w:val="left"/>
      <w:pPr>
        <w:ind w:left="450" w:hanging="450"/>
      </w:pPr>
      <w:rPr>
        <w:rFonts w:ascii="宋体" w:hAnsi="宋体" w:hint="default"/>
        <w:color w:val="auto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FD4D77"/>
    <w:multiLevelType w:val="hybridMultilevel"/>
    <w:tmpl w:val="885A8362"/>
    <w:lvl w:ilvl="0" w:tplc="C36467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153D82"/>
    <w:multiLevelType w:val="hybridMultilevel"/>
    <w:tmpl w:val="7C0A020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4" w15:restartNumberingAfterBreak="0">
    <w:nsid w:val="79BA1555"/>
    <w:multiLevelType w:val="hybridMultilevel"/>
    <w:tmpl w:val="091E18C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5" w15:restartNumberingAfterBreak="0">
    <w:nsid w:val="7BFA078F"/>
    <w:multiLevelType w:val="hybridMultilevel"/>
    <w:tmpl w:val="3EEA1984"/>
    <w:lvl w:ilvl="0" w:tplc="07E8AA78">
      <w:start w:val="2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4"/>
  </w:num>
  <w:num w:numId="5">
    <w:abstractNumId w:val="9"/>
  </w:num>
  <w:num w:numId="6">
    <w:abstractNumId w:val="15"/>
  </w:num>
  <w:num w:numId="7">
    <w:abstractNumId w:val="21"/>
  </w:num>
  <w:num w:numId="8">
    <w:abstractNumId w:val="4"/>
  </w:num>
  <w:num w:numId="9">
    <w:abstractNumId w:val="17"/>
  </w:num>
  <w:num w:numId="10">
    <w:abstractNumId w:val="2"/>
  </w:num>
  <w:num w:numId="11">
    <w:abstractNumId w:val="13"/>
  </w:num>
  <w:num w:numId="12">
    <w:abstractNumId w:val="20"/>
  </w:num>
  <w:num w:numId="13">
    <w:abstractNumId w:val="19"/>
  </w:num>
  <w:num w:numId="14">
    <w:abstractNumId w:val="11"/>
  </w:num>
  <w:num w:numId="15">
    <w:abstractNumId w:val="16"/>
  </w:num>
  <w:num w:numId="16">
    <w:abstractNumId w:val="6"/>
  </w:num>
  <w:num w:numId="17">
    <w:abstractNumId w:val="18"/>
  </w:num>
  <w:num w:numId="18">
    <w:abstractNumId w:val="8"/>
  </w:num>
  <w:num w:numId="19">
    <w:abstractNumId w:val="12"/>
  </w:num>
  <w:num w:numId="20">
    <w:abstractNumId w:val="24"/>
  </w:num>
  <w:num w:numId="21">
    <w:abstractNumId w:val="10"/>
  </w:num>
  <w:num w:numId="22">
    <w:abstractNumId w:val="25"/>
  </w:num>
  <w:num w:numId="23">
    <w:abstractNumId w:val="22"/>
  </w:num>
  <w:num w:numId="24">
    <w:abstractNumId w:val="23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E4"/>
    <w:rsid w:val="0005247E"/>
    <w:rsid w:val="00057301"/>
    <w:rsid w:val="0006229B"/>
    <w:rsid w:val="00064D62"/>
    <w:rsid w:val="00066CD0"/>
    <w:rsid w:val="00085847"/>
    <w:rsid w:val="000A60B7"/>
    <w:rsid w:val="000B3064"/>
    <w:rsid w:val="000D561C"/>
    <w:rsid w:val="000D767C"/>
    <w:rsid w:val="000D7F2B"/>
    <w:rsid w:val="000F28A6"/>
    <w:rsid w:val="00124B86"/>
    <w:rsid w:val="0015039F"/>
    <w:rsid w:val="00154589"/>
    <w:rsid w:val="00194577"/>
    <w:rsid w:val="00197ACC"/>
    <w:rsid w:val="001B1F8D"/>
    <w:rsid w:val="001D273B"/>
    <w:rsid w:val="001D421B"/>
    <w:rsid w:val="001E7705"/>
    <w:rsid w:val="002023B2"/>
    <w:rsid w:val="00207C64"/>
    <w:rsid w:val="00230424"/>
    <w:rsid w:val="002345CC"/>
    <w:rsid w:val="002450E4"/>
    <w:rsid w:val="0027664E"/>
    <w:rsid w:val="00280DA2"/>
    <w:rsid w:val="00282D1C"/>
    <w:rsid w:val="00291195"/>
    <w:rsid w:val="002A278F"/>
    <w:rsid w:val="002A6AB6"/>
    <w:rsid w:val="002B0094"/>
    <w:rsid w:val="002E23F6"/>
    <w:rsid w:val="002F2B83"/>
    <w:rsid w:val="00313A8F"/>
    <w:rsid w:val="00317D41"/>
    <w:rsid w:val="0032029E"/>
    <w:rsid w:val="00320BAC"/>
    <w:rsid w:val="00330395"/>
    <w:rsid w:val="00393101"/>
    <w:rsid w:val="00394FF2"/>
    <w:rsid w:val="003B1A9F"/>
    <w:rsid w:val="003B32BA"/>
    <w:rsid w:val="003C7017"/>
    <w:rsid w:val="003E6CF6"/>
    <w:rsid w:val="003F14EC"/>
    <w:rsid w:val="00401DF7"/>
    <w:rsid w:val="004118A4"/>
    <w:rsid w:val="004119ED"/>
    <w:rsid w:val="00414D19"/>
    <w:rsid w:val="00421622"/>
    <w:rsid w:val="00441BBC"/>
    <w:rsid w:val="00443A37"/>
    <w:rsid w:val="00443E15"/>
    <w:rsid w:val="00454F44"/>
    <w:rsid w:val="004559AB"/>
    <w:rsid w:val="00483B6C"/>
    <w:rsid w:val="004B5EAC"/>
    <w:rsid w:val="004B7FDF"/>
    <w:rsid w:val="004C4560"/>
    <w:rsid w:val="004D4012"/>
    <w:rsid w:val="004E0DA0"/>
    <w:rsid w:val="004E36B5"/>
    <w:rsid w:val="004F66A1"/>
    <w:rsid w:val="00500F75"/>
    <w:rsid w:val="0050389C"/>
    <w:rsid w:val="00527213"/>
    <w:rsid w:val="00533000"/>
    <w:rsid w:val="00536FDE"/>
    <w:rsid w:val="0055026E"/>
    <w:rsid w:val="00556627"/>
    <w:rsid w:val="00561DE4"/>
    <w:rsid w:val="00562B92"/>
    <w:rsid w:val="00562EEB"/>
    <w:rsid w:val="0057046B"/>
    <w:rsid w:val="005811C1"/>
    <w:rsid w:val="00584A86"/>
    <w:rsid w:val="00591DD9"/>
    <w:rsid w:val="005E4DF1"/>
    <w:rsid w:val="00601399"/>
    <w:rsid w:val="0062132F"/>
    <w:rsid w:val="00631496"/>
    <w:rsid w:val="006355FA"/>
    <w:rsid w:val="00642B55"/>
    <w:rsid w:val="00646C78"/>
    <w:rsid w:val="00660E2D"/>
    <w:rsid w:val="00672E9F"/>
    <w:rsid w:val="00680CBB"/>
    <w:rsid w:val="006824C6"/>
    <w:rsid w:val="00684821"/>
    <w:rsid w:val="00684F72"/>
    <w:rsid w:val="0068706E"/>
    <w:rsid w:val="00687BF5"/>
    <w:rsid w:val="00693759"/>
    <w:rsid w:val="006B3F7E"/>
    <w:rsid w:val="006C5CC9"/>
    <w:rsid w:val="006D0061"/>
    <w:rsid w:val="006D6C96"/>
    <w:rsid w:val="006E3EFF"/>
    <w:rsid w:val="00735017"/>
    <w:rsid w:val="00736350"/>
    <w:rsid w:val="00745637"/>
    <w:rsid w:val="00752481"/>
    <w:rsid w:val="00755648"/>
    <w:rsid w:val="00766F1D"/>
    <w:rsid w:val="007764C6"/>
    <w:rsid w:val="00793D52"/>
    <w:rsid w:val="007A2B69"/>
    <w:rsid w:val="007A6F2C"/>
    <w:rsid w:val="007B381C"/>
    <w:rsid w:val="007F0035"/>
    <w:rsid w:val="007F255F"/>
    <w:rsid w:val="00807678"/>
    <w:rsid w:val="00822A28"/>
    <w:rsid w:val="0082439E"/>
    <w:rsid w:val="00831037"/>
    <w:rsid w:val="0086395E"/>
    <w:rsid w:val="00867407"/>
    <w:rsid w:val="008826DA"/>
    <w:rsid w:val="00883593"/>
    <w:rsid w:val="00894748"/>
    <w:rsid w:val="00894B5D"/>
    <w:rsid w:val="008B53E9"/>
    <w:rsid w:val="008D0AE6"/>
    <w:rsid w:val="0090724C"/>
    <w:rsid w:val="00920CFA"/>
    <w:rsid w:val="00921AEC"/>
    <w:rsid w:val="00964E6A"/>
    <w:rsid w:val="009700B6"/>
    <w:rsid w:val="00974B54"/>
    <w:rsid w:val="00984EC0"/>
    <w:rsid w:val="00991571"/>
    <w:rsid w:val="00991BF4"/>
    <w:rsid w:val="009B0761"/>
    <w:rsid w:val="009B62D5"/>
    <w:rsid w:val="009C65C5"/>
    <w:rsid w:val="009D185C"/>
    <w:rsid w:val="009E140B"/>
    <w:rsid w:val="009E7D22"/>
    <w:rsid w:val="00A049C1"/>
    <w:rsid w:val="00A0789F"/>
    <w:rsid w:val="00A14E77"/>
    <w:rsid w:val="00A32E9B"/>
    <w:rsid w:val="00A62C9A"/>
    <w:rsid w:val="00A66688"/>
    <w:rsid w:val="00A67CBC"/>
    <w:rsid w:val="00A71E95"/>
    <w:rsid w:val="00A84EBC"/>
    <w:rsid w:val="00AE7083"/>
    <w:rsid w:val="00AF032C"/>
    <w:rsid w:val="00B2108E"/>
    <w:rsid w:val="00B40E44"/>
    <w:rsid w:val="00B52CCC"/>
    <w:rsid w:val="00B54E8A"/>
    <w:rsid w:val="00B6091D"/>
    <w:rsid w:val="00B63BC8"/>
    <w:rsid w:val="00B640B8"/>
    <w:rsid w:val="00B72F14"/>
    <w:rsid w:val="00B77A99"/>
    <w:rsid w:val="00B82C56"/>
    <w:rsid w:val="00B83D50"/>
    <w:rsid w:val="00B96369"/>
    <w:rsid w:val="00BA10FF"/>
    <w:rsid w:val="00BA3698"/>
    <w:rsid w:val="00BC6B40"/>
    <w:rsid w:val="00BE7692"/>
    <w:rsid w:val="00C0346F"/>
    <w:rsid w:val="00C0604A"/>
    <w:rsid w:val="00C12B21"/>
    <w:rsid w:val="00C146E1"/>
    <w:rsid w:val="00C228A4"/>
    <w:rsid w:val="00C5306D"/>
    <w:rsid w:val="00C61EFB"/>
    <w:rsid w:val="00C66016"/>
    <w:rsid w:val="00C84104"/>
    <w:rsid w:val="00C97B1A"/>
    <w:rsid w:val="00CA09BB"/>
    <w:rsid w:val="00CA29FB"/>
    <w:rsid w:val="00CA53AD"/>
    <w:rsid w:val="00CB582A"/>
    <w:rsid w:val="00CC669C"/>
    <w:rsid w:val="00CD4102"/>
    <w:rsid w:val="00CF27D8"/>
    <w:rsid w:val="00CF3AAE"/>
    <w:rsid w:val="00D45618"/>
    <w:rsid w:val="00D573FE"/>
    <w:rsid w:val="00D61B88"/>
    <w:rsid w:val="00D62FD5"/>
    <w:rsid w:val="00D67070"/>
    <w:rsid w:val="00D80C38"/>
    <w:rsid w:val="00D82338"/>
    <w:rsid w:val="00D852E9"/>
    <w:rsid w:val="00DA2F59"/>
    <w:rsid w:val="00DB725A"/>
    <w:rsid w:val="00DB7EC2"/>
    <w:rsid w:val="00DD4378"/>
    <w:rsid w:val="00DD450F"/>
    <w:rsid w:val="00DF4E25"/>
    <w:rsid w:val="00E00F7B"/>
    <w:rsid w:val="00E12BBB"/>
    <w:rsid w:val="00E12D9B"/>
    <w:rsid w:val="00E160A9"/>
    <w:rsid w:val="00E3458F"/>
    <w:rsid w:val="00E50C5E"/>
    <w:rsid w:val="00E60F65"/>
    <w:rsid w:val="00E6547B"/>
    <w:rsid w:val="00E874F2"/>
    <w:rsid w:val="00EE75A7"/>
    <w:rsid w:val="00F05AB1"/>
    <w:rsid w:val="00F259BA"/>
    <w:rsid w:val="00F52E3C"/>
    <w:rsid w:val="00F56A49"/>
    <w:rsid w:val="00F64BA7"/>
    <w:rsid w:val="00F743B3"/>
    <w:rsid w:val="00F973BB"/>
    <w:rsid w:val="00FA4321"/>
    <w:rsid w:val="00FC4D5F"/>
    <w:rsid w:val="00FE4917"/>
    <w:rsid w:val="00FF6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006DD"/>
  <w15:docId w15:val="{5EB38412-B2B1-F644-8BF6-ECAE7BF0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64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1DE4"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61DE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61DE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PlainTextChar2">
    <w:name w:val="Plain Text Char2"/>
    <w:link w:val="1"/>
    <w:uiPriority w:val="99"/>
    <w:locked/>
    <w:rsid w:val="00561DE4"/>
    <w:rPr>
      <w:rFonts w:ascii="宋体" w:hAnsi="Courier New" w:cs="宋体"/>
      <w:szCs w:val="21"/>
    </w:rPr>
  </w:style>
  <w:style w:type="paragraph" w:customStyle="1" w:styleId="1">
    <w:name w:val="纯文本1"/>
    <w:basedOn w:val="a"/>
    <w:link w:val="PlainTextChar2"/>
    <w:uiPriority w:val="99"/>
    <w:qFormat/>
    <w:rsid w:val="00561DE4"/>
    <w:pPr>
      <w:widowControl w:val="0"/>
      <w:ind w:firstLineChars="200" w:firstLine="200"/>
      <w:jc w:val="both"/>
    </w:pPr>
    <w:rPr>
      <w:rFonts w:eastAsiaTheme="minorEastAsia" w:hAnsi="Courier New"/>
      <w:kern w:val="2"/>
      <w:sz w:val="21"/>
      <w:szCs w:val="21"/>
    </w:rPr>
  </w:style>
  <w:style w:type="paragraph" w:customStyle="1" w:styleId="a5">
    <w:name w:val="在表格内文字"/>
    <w:basedOn w:val="a"/>
    <w:qFormat/>
    <w:rsid w:val="00561DE4"/>
    <w:pPr>
      <w:widowControl w:val="0"/>
      <w:jc w:val="both"/>
    </w:pPr>
    <w:rPr>
      <w:rFonts w:ascii="Times New Roman" w:eastAsia="楷体" w:hAnsi="Times New Roman" w:cs="Times New Roman"/>
      <w:kern w:val="2"/>
      <w:sz w:val="21"/>
    </w:rPr>
  </w:style>
  <w:style w:type="paragraph" w:customStyle="1" w:styleId="5">
    <w:name w:val="正文宋5加粗顶格"/>
    <w:basedOn w:val="a"/>
    <w:uiPriority w:val="99"/>
    <w:qFormat/>
    <w:rsid w:val="00561DE4"/>
    <w:pPr>
      <w:widowControl w:val="0"/>
      <w:spacing w:line="400" w:lineRule="exact"/>
      <w:jc w:val="both"/>
    </w:pPr>
    <w:rPr>
      <w:rFonts w:ascii="Times New Roman" w:hAnsi="Times New Roman" w:cs="Times New Roman"/>
      <w:b/>
      <w:bCs/>
      <w:kern w:val="2"/>
      <w:sz w:val="21"/>
      <w:szCs w:val="21"/>
    </w:rPr>
  </w:style>
  <w:style w:type="paragraph" w:styleId="a6">
    <w:name w:val="header"/>
    <w:basedOn w:val="a"/>
    <w:link w:val="Char0"/>
    <w:uiPriority w:val="99"/>
    <w:unhideWhenUsed/>
    <w:rsid w:val="00B77A9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77A9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77A9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77A99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77A9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77A99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C97B1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F56A49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6B3F7E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6B3F7E"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3">
    <w:name w:val="批注文字 Char"/>
    <w:basedOn w:val="a0"/>
    <w:link w:val="ac"/>
    <w:uiPriority w:val="99"/>
    <w:semiHidden/>
    <w:rsid w:val="006B3F7E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6B3F7E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6B3F7E"/>
    <w:rPr>
      <w:b/>
      <w:bCs/>
    </w:rPr>
  </w:style>
  <w:style w:type="paragraph" w:customStyle="1" w:styleId="ae">
    <w:name w:val="大纲内容"/>
    <w:basedOn w:val="a"/>
    <w:link w:val="Char5"/>
    <w:autoRedefine/>
    <w:qFormat/>
    <w:rsid w:val="00921AEC"/>
    <w:pPr>
      <w:widowControl w:val="0"/>
      <w:spacing w:line="400" w:lineRule="exact"/>
      <w:ind w:firstLineChars="200" w:firstLine="420"/>
      <w:jc w:val="both"/>
    </w:pPr>
    <w:rPr>
      <w:rFonts w:cs="Times New Roman"/>
      <w:color w:val="000000"/>
      <w:sz w:val="21"/>
      <w:szCs w:val="21"/>
    </w:rPr>
  </w:style>
  <w:style w:type="character" w:customStyle="1" w:styleId="Char5">
    <w:name w:val="大纲内容 Char"/>
    <w:link w:val="ae"/>
    <w:rsid w:val="00921AEC"/>
    <w:rPr>
      <w:rFonts w:ascii="宋体" w:eastAsia="宋体" w:hAnsi="宋体" w:cs="Times New Roman"/>
      <w:color w:val="000000"/>
      <w:kern w:val="0"/>
      <w:szCs w:val="21"/>
    </w:rPr>
  </w:style>
  <w:style w:type="paragraph" w:styleId="af">
    <w:name w:val="Normal (Web)"/>
    <w:basedOn w:val="a"/>
    <w:uiPriority w:val="99"/>
    <w:unhideWhenUsed/>
    <w:rsid w:val="00E160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6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7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5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1072</Words>
  <Characters>6111</Characters>
  <Application>Microsoft Office Word</Application>
  <DocSecurity>0</DocSecurity>
  <Lines>50</Lines>
  <Paragraphs>14</Paragraphs>
  <ScaleCrop>false</ScaleCrop>
  <Company>Microsoft</Company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 king</dc:creator>
  <cp:lastModifiedBy>Admin</cp:lastModifiedBy>
  <cp:revision>50</cp:revision>
  <cp:lastPrinted>2019-11-06T05:32:00Z</cp:lastPrinted>
  <dcterms:created xsi:type="dcterms:W3CDTF">2021-01-06T03:27:00Z</dcterms:created>
  <dcterms:modified xsi:type="dcterms:W3CDTF">2021-02-23T12:09:00Z</dcterms:modified>
</cp:coreProperties>
</file>