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E6D9" w14:textId="77777777" w:rsidR="003676D8" w:rsidRDefault="003676D8">
      <w:pPr>
        <w:pStyle w:val="a3"/>
        <w:spacing w:before="8"/>
        <w:rPr>
          <w:rFonts w:ascii="Times New Roman"/>
          <w:sz w:val="11"/>
        </w:rPr>
      </w:pPr>
    </w:p>
    <w:p w14:paraId="411D015A" w14:textId="217E097D" w:rsidR="003676D8" w:rsidRDefault="00015BB3">
      <w:pPr>
        <w:pStyle w:val="a4"/>
      </w:pPr>
      <w:r>
        <w:t>隔“屏”</w:t>
      </w:r>
      <w:r w:rsidR="001D5298">
        <w:rPr>
          <w:rFonts w:hint="eastAsia"/>
        </w:rPr>
        <w:t>的“无形手”</w:t>
      </w:r>
    </w:p>
    <w:p w14:paraId="10C9B077" w14:textId="129D9FA5" w:rsidR="003676D8" w:rsidRDefault="00015BB3" w:rsidP="002952EB">
      <w:pPr>
        <w:spacing w:before="202"/>
        <w:ind w:right="408"/>
        <w:jc w:val="right"/>
        <w:rPr>
          <w:rFonts w:ascii="黑体" w:eastAsia="黑体" w:hAnsi="黑体"/>
          <w:sz w:val="16"/>
        </w:rPr>
      </w:pPr>
      <w:r>
        <w:rPr>
          <w:rFonts w:ascii="黑体" w:eastAsia="黑体" w:hAnsi="黑体" w:hint="eastAsia"/>
          <w:b/>
          <w:i/>
          <w:sz w:val="31"/>
        </w:rPr>
        <w:t>——</w:t>
      </w:r>
      <w:r w:rsidR="001D5298">
        <w:rPr>
          <w:rFonts w:ascii="黑体" w:eastAsia="黑体" w:hAnsi="黑体" w:hint="eastAsia"/>
          <w:b/>
          <w:i/>
          <w:sz w:val="31"/>
        </w:rPr>
        <w:t>A</w:t>
      </w:r>
      <w:r w:rsidR="001D5298">
        <w:rPr>
          <w:rFonts w:ascii="黑体" w:eastAsia="黑体" w:hAnsi="黑体"/>
          <w:b/>
          <w:i/>
          <w:sz w:val="31"/>
        </w:rPr>
        <w:t>PP</w:t>
      </w:r>
      <w:r w:rsidR="00D05D0C">
        <w:rPr>
          <w:rFonts w:ascii="黑体" w:eastAsia="黑体" w:hAnsi="黑体" w:hint="eastAsia"/>
          <w:b/>
          <w:i/>
          <w:sz w:val="31"/>
        </w:rPr>
        <w:t>超权限索取用户个人信息</w:t>
      </w:r>
      <w:r>
        <w:rPr>
          <w:rFonts w:ascii="黑体" w:eastAsia="黑体" w:hAnsi="黑体" w:hint="eastAsia"/>
          <w:b/>
          <w:i/>
          <w:sz w:val="31"/>
        </w:rPr>
        <w:t>事件</w:t>
      </w:r>
    </w:p>
    <w:p w14:paraId="248385BF" w14:textId="77777777" w:rsidR="003676D8" w:rsidRDefault="003676D8">
      <w:pPr>
        <w:pStyle w:val="a3"/>
        <w:spacing w:before="3"/>
        <w:rPr>
          <w:rFonts w:ascii="黑体"/>
          <w:sz w:val="31"/>
        </w:rPr>
      </w:pPr>
    </w:p>
    <w:p w14:paraId="64AEB2EC" w14:textId="512265D3" w:rsidR="003676D8" w:rsidRDefault="00D2026E">
      <w:pPr>
        <w:tabs>
          <w:tab w:val="left" w:pos="1119"/>
          <w:tab w:val="left" w:pos="1959"/>
        </w:tabs>
        <w:ind w:right="95"/>
        <w:jc w:val="center"/>
        <w:rPr>
          <w:rFonts w:ascii="楷体" w:eastAsia="楷体"/>
          <w:sz w:val="28"/>
        </w:rPr>
      </w:pPr>
      <w:r>
        <w:rPr>
          <w:rFonts w:ascii="楷体" w:eastAsia="楷体" w:hint="eastAsia"/>
          <w:sz w:val="28"/>
        </w:rPr>
        <w:t>张孜远</w:t>
      </w:r>
      <w:r w:rsidR="00015BB3">
        <w:rPr>
          <w:rFonts w:ascii="楷体" w:eastAsia="楷体" w:hint="eastAsia"/>
          <w:sz w:val="28"/>
        </w:rPr>
        <w:tab/>
      </w:r>
      <w:r>
        <w:rPr>
          <w:rFonts w:ascii="楷体" w:eastAsia="楷体" w:hint="eastAsia"/>
          <w:sz w:val="28"/>
        </w:rPr>
        <w:t>卓越学院</w:t>
      </w:r>
      <w:r w:rsidR="002952EB">
        <w:rPr>
          <w:rFonts w:ascii="楷体" w:eastAsia="楷体" w:hint="eastAsia"/>
          <w:sz w:val="28"/>
        </w:rPr>
        <w:t xml:space="preserve"> 智能计算与数据科学（计算机科学与技术）</w:t>
      </w:r>
      <w:r w:rsidR="00015BB3">
        <w:rPr>
          <w:rFonts w:ascii="楷体" w:eastAsia="楷体" w:hint="eastAsia"/>
          <w:sz w:val="28"/>
        </w:rPr>
        <w:tab/>
        <w:t>20</w:t>
      </w:r>
      <w:r>
        <w:rPr>
          <w:rFonts w:ascii="楷体" w:eastAsia="楷体"/>
          <w:sz w:val="28"/>
        </w:rPr>
        <w:t>151521</w:t>
      </w:r>
    </w:p>
    <w:p w14:paraId="1D12ECF7" w14:textId="77777777" w:rsidR="003676D8" w:rsidRDefault="003676D8">
      <w:pPr>
        <w:pStyle w:val="a3"/>
        <w:spacing w:before="4"/>
        <w:rPr>
          <w:rFonts w:ascii="楷体"/>
        </w:rPr>
      </w:pPr>
    </w:p>
    <w:p w14:paraId="7A19826A" w14:textId="77777777" w:rsidR="003676D8" w:rsidRDefault="00015BB3">
      <w:pPr>
        <w:spacing w:before="79"/>
        <w:ind w:left="535"/>
        <w:rPr>
          <w:rFonts w:ascii="黑体" w:eastAsia="黑体"/>
          <w:b/>
          <w:sz w:val="17"/>
        </w:rPr>
      </w:pPr>
      <w:r>
        <w:rPr>
          <w:rFonts w:ascii="黑体" w:eastAsia="黑体" w:hint="eastAsia"/>
          <w:b/>
          <w:w w:val="105"/>
          <w:sz w:val="17"/>
        </w:rPr>
        <w:t>内容提要：</w:t>
      </w:r>
    </w:p>
    <w:p w14:paraId="3FAD0FAC" w14:textId="77777777" w:rsidR="003676D8" w:rsidRDefault="003676D8">
      <w:pPr>
        <w:pStyle w:val="a3"/>
        <w:spacing w:before="11"/>
        <w:rPr>
          <w:rFonts w:ascii="黑体"/>
          <w:b/>
          <w:sz w:val="19"/>
        </w:rPr>
      </w:pPr>
    </w:p>
    <w:p w14:paraId="6D3F1A5D" w14:textId="13640D06" w:rsidR="003676D8" w:rsidRPr="00C17F92" w:rsidRDefault="00D05D0C" w:rsidP="00255A57">
      <w:pPr>
        <w:spacing w:before="1" w:line="343" w:lineRule="auto"/>
        <w:ind w:left="535" w:right="498" w:firstLine="360"/>
        <w:jc w:val="both"/>
        <w:rPr>
          <w:rFonts w:ascii="Times New Roman" w:eastAsia="Times New Roman" w:hAnsi="Times New Roman"/>
          <w:w w:val="105"/>
          <w:sz w:val="17"/>
        </w:rPr>
      </w:pPr>
      <w:r>
        <w:rPr>
          <w:rFonts w:ascii="Times New Roman" w:eastAsiaTheme="minorEastAsia" w:hAnsi="Times New Roman"/>
          <w:w w:val="105"/>
          <w:sz w:val="17"/>
        </w:rPr>
        <w:t>2021</w:t>
      </w:r>
      <w:r>
        <w:rPr>
          <w:rFonts w:ascii="Times New Roman" w:eastAsiaTheme="minorEastAsia" w:hAnsi="Times New Roman" w:hint="eastAsia"/>
          <w:w w:val="105"/>
          <w:sz w:val="17"/>
        </w:rPr>
        <w:t>年</w:t>
      </w:r>
      <w:r w:rsidRPr="00D05D0C">
        <w:rPr>
          <w:rFonts w:ascii="Times New Roman" w:eastAsia="Times New Roman" w:hAnsi="Times New Roman"/>
          <w:w w:val="105"/>
          <w:sz w:val="17"/>
        </w:rPr>
        <w:t>12</w:t>
      </w:r>
      <w:r w:rsidRPr="00D05D0C">
        <w:rPr>
          <w:rFonts w:hint="eastAsia"/>
          <w:w w:val="105"/>
          <w:sz w:val="17"/>
        </w:rPr>
        <w:t>月</w:t>
      </w:r>
      <w:r w:rsidRPr="00D05D0C">
        <w:rPr>
          <w:rFonts w:ascii="Times New Roman" w:eastAsia="Times New Roman" w:hAnsi="Times New Roman"/>
          <w:w w:val="105"/>
          <w:sz w:val="17"/>
        </w:rPr>
        <w:t>9</w:t>
      </w:r>
      <w:r w:rsidRPr="00D05D0C">
        <w:rPr>
          <w:rFonts w:hint="eastAsia"/>
          <w:w w:val="105"/>
          <w:sz w:val="17"/>
        </w:rPr>
        <w:t>日，工业和信息化部发布《关于下架侵害用户权益</w:t>
      </w:r>
      <w:r w:rsidRPr="00D05D0C">
        <w:rPr>
          <w:rFonts w:ascii="Times New Roman" w:eastAsia="Times New Roman" w:hAnsi="Times New Roman"/>
          <w:w w:val="105"/>
          <w:sz w:val="17"/>
        </w:rPr>
        <w:t>APP</w:t>
      </w:r>
      <w:r w:rsidRPr="00D05D0C">
        <w:rPr>
          <w:rFonts w:hint="eastAsia"/>
          <w:w w:val="105"/>
          <w:sz w:val="17"/>
        </w:rPr>
        <w:t>名单的通报》，对共计</w:t>
      </w:r>
      <w:r w:rsidRPr="00D05D0C">
        <w:rPr>
          <w:rFonts w:ascii="Times New Roman" w:eastAsia="Times New Roman" w:hAnsi="Times New Roman"/>
          <w:w w:val="105"/>
          <w:sz w:val="17"/>
        </w:rPr>
        <w:t>106</w:t>
      </w:r>
      <w:r w:rsidRPr="00D05D0C">
        <w:rPr>
          <w:rFonts w:hint="eastAsia"/>
          <w:w w:val="105"/>
          <w:sz w:val="17"/>
        </w:rPr>
        <w:t>款</w:t>
      </w:r>
      <w:r w:rsidRPr="00D05D0C">
        <w:rPr>
          <w:rFonts w:ascii="Times New Roman" w:eastAsia="Times New Roman" w:hAnsi="Times New Roman"/>
          <w:w w:val="105"/>
          <w:sz w:val="17"/>
        </w:rPr>
        <w:t>APP</w:t>
      </w:r>
      <w:r w:rsidRPr="00D05D0C">
        <w:rPr>
          <w:rFonts w:hint="eastAsia"/>
          <w:w w:val="105"/>
          <w:sz w:val="17"/>
        </w:rPr>
        <w:t>进行下架</w:t>
      </w:r>
      <w:r w:rsidR="00255A57">
        <w:rPr>
          <w:rFonts w:hint="eastAsia"/>
          <w:w w:val="105"/>
          <w:sz w:val="17"/>
        </w:rPr>
        <w:t>，其</w:t>
      </w:r>
      <w:r w:rsidRPr="00D05D0C">
        <w:rPr>
          <w:rFonts w:hint="eastAsia"/>
          <w:w w:val="105"/>
          <w:sz w:val="17"/>
        </w:rPr>
        <w:t>主要</w:t>
      </w:r>
      <w:r w:rsidR="00255A57">
        <w:rPr>
          <w:rFonts w:hint="eastAsia"/>
          <w:w w:val="105"/>
          <w:sz w:val="17"/>
        </w:rPr>
        <w:t>原因</w:t>
      </w:r>
      <w:r w:rsidRPr="00D05D0C">
        <w:rPr>
          <w:rFonts w:hint="eastAsia"/>
          <w:w w:val="105"/>
          <w:sz w:val="17"/>
        </w:rPr>
        <w:t>是相关</w:t>
      </w:r>
      <w:r w:rsidRPr="00D05D0C">
        <w:rPr>
          <w:rFonts w:ascii="Times New Roman" w:eastAsia="Times New Roman" w:hAnsi="Times New Roman"/>
          <w:w w:val="105"/>
          <w:sz w:val="17"/>
        </w:rPr>
        <w:t>APP</w:t>
      </w:r>
      <w:r w:rsidRPr="00D05D0C">
        <w:rPr>
          <w:rFonts w:hint="eastAsia"/>
          <w:w w:val="105"/>
          <w:sz w:val="17"/>
        </w:rPr>
        <w:t>存在超范围、高频次索取权限，非服务场景所必需收集用户个人信息，欺骗误导用户下载等违规行为，并且未按要求完成整改。</w:t>
      </w:r>
      <w:r w:rsidR="00015BB3">
        <w:rPr>
          <w:spacing w:val="-7"/>
          <w:w w:val="105"/>
          <w:sz w:val="17"/>
        </w:rPr>
        <w:t>此事件也折射出了人们对大数据时代下相关</w:t>
      </w:r>
      <w:r w:rsidR="00C82653">
        <w:rPr>
          <w:rFonts w:hint="eastAsia"/>
          <w:spacing w:val="-7"/>
          <w:w w:val="105"/>
          <w:sz w:val="17"/>
        </w:rPr>
        <w:t>人工智能技术所引发的</w:t>
      </w:r>
      <w:r w:rsidR="00015BB3">
        <w:rPr>
          <w:spacing w:val="-7"/>
          <w:w w:val="105"/>
          <w:sz w:val="17"/>
        </w:rPr>
        <w:t>伦理问题的关注和思考</w:t>
      </w:r>
      <w:r w:rsidR="00255A57">
        <w:rPr>
          <w:rFonts w:hint="eastAsia"/>
          <w:spacing w:val="-7"/>
          <w:w w:val="105"/>
          <w:sz w:val="17"/>
        </w:rPr>
        <w:t>，</w:t>
      </w:r>
      <w:r w:rsidR="00255A57" w:rsidRPr="00C17F92">
        <w:rPr>
          <w:rFonts w:hint="eastAsia"/>
          <w:w w:val="105"/>
          <w:sz w:val="17"/>
        </w:rPr>
        <w:t>所以本文就大数据与</w:t>
      </w:r>
      <w:r w:rsidR="00015BB3" w:rsidRPr="00C17F92">
        <w:rPr>
          <w:rFonts w:hint="eastAsia"/>
          <w:w w:val="105"/>
          <w:sz w:val="17"/>
        </w:rPr>
        <w:t>人工智能技术，究竟</w:t>
      </w:r>
      <w:r w:rsidR="00015BB3" w:rsidRPr="00C17F92">
        <w:rPr>
          <w:rFonts w:ascii="Times New Roman" w:eastAsia="Times New Roman" w:hAnsi="Times New Roman" w:cs="Times New Roman"/>
          <w:w w:val="105"/>
          <w:sz w:val="17"/>
        </w:rPr>
        <w:t>“</w:t>
      </w:r>
      <w:r w:rsidR="00015BB3" w:rsidRPr="00C17F92">
        <w:rPr>
          <w:rFonts w:hint="eastAsia"/>
          <w:w w:val="105"/>
          <w:sz w:val="17"/>
        </w:rPr>
        <w:t>能不能</w:t>
      </w:r>
      <w:r w:rsidR="00015BB3" w:rsidRPr="00C17F92">
        <w:rPr>
          <w:rFonts w:ascii="Times New Roman" w:eastAsia="Times New Roman" w:hAnsi="Times New Roman" w:cs="Times New Roman"/>
          <w:w w:val="105"/>
          <w:sz w:val="17"/>
        </w:rPr>
        <w:t>”</w:t>
      </w:r>
      <w:r w:rsidR="00015BB3" w:rsidRPr="00C17F92">
        <w:rPr>
          <w:rFonts w:hint="eastAsia"/>
          <w:w w:val="105"/>
          <w:sz w:val="17"/>
        </w:rPr>
        <w:t>、</w:t>
      </w:r>
      <w:r w:rsidR="00015BB3" w:rsidRPr="00C17F92">
        <w:rPr>
          <w:rFonts w:ascii="Times New Roman" w:eastAsia="Times New Roman" w:hAnsi="Times New Roman" w:cs="Times New Roman"/>
          <w:w w:val="105"/>
          <w:sz w:val="17"/>
        </w:rPr>
        <w:t>“</w:t>
      </w:r>
      <w:r w:rsidR="00C17F92">
        <w:rPr>
          <w:rFonts w:hint="eastAsia"/>
          <w:w w:val="105"/>
          <w:sz w:val="17"/>
        </w:rPr>
        <w:t>该不该</w:t>
      </w:r>
      <w:r w:rsidR="00015BB3" w:rsidRPr="00C17F92">
        <w:rPr>
          <w:rFonts w:ascii="Times New Roman" w:eastAsia="Times New Roman" w:hAnsi="Times New Roman"/>
          <w:w w:val="105"/>
          <w:sz w:val="17"/>
        </w:rPr>
        <w:t>”</w:t>
      </w:r>
      <w:r w:rsidR="00015BB3" w:rsidRPr="00C17F92">
        <w:rPr>
          <w:rFonts w:hint="eastAsia"/>
          <w:w w:val="105"/>
          <w:sz w:val="17"/>
        </w:rPr>
        <w:t>获取和利用我们的个人信息、甚至是隐私</w:t>
      </w:r>
      <w:r w:rsidR="00255A57" w:rsidRPr="00C17F92">
        <w:rPr>
          <w:rFonts w:hint="eastAsia"/>
          <w:w w:val="105"/>
          <w:sz w:val="17"/>
        </w:rPr>
        <w:t>，进行</w:t>
      </w:r>
      <w:r w:rsidR="00015BB3" w:rsidRPr="00C17F92">
        <w:rPr>
          <w:rFonts w:hint="eastAsia"/>
          <w:w w:val="105"/>
          <w:sz w:val="17"/>
        </w:rPr>
        <w:t>深入探讨。</w:t>
      </w:r>
    </w:p>
    <w:p w14:paraId="28E35CAB" w14:textId="77777777" w:rsidR="003676D8" w:rsidRDefault="00015BB3">
      <w:pPr>
        <w:spacing w:before="152"/>
        <w:ind w:left="535"/>
        <w:rPr>
          <w:rFonts w:ascii="黑体" w:eastAsia="黑体"/>
          <w:b/>
          <w:sz w:val="17"/>
        </w:rPr>
      </w:pPr>
      <w:r>
        <w:rPr>
          <w:rFonts w:ascii="黑体" w:eastAsia="黑体" w:hint="eastAsia"/>
          <w:b/>
          <w:w w:val="105"/>
          <w:sz w:val="17"/>
        </w:rPr>
        <w:t>关 键 词：</w:t>
      </w:r>
    </w:p>
    <w:p w14:paraId="3566E1C4" w14:textId="77777777" w:rsidR="003676D8" w:rsidRDefault="003676D8">
      <w:pPr>
        <w:pStyle w:val="a3"/>
        <w:spacing w:before="12"/>
        <w:rPr>
          <w:rFonts w:ascii="黑体"/>
          <w:b/>
          <w:sz w:val="19"/>
        </w:rPr>
      </w:pPr>
    </w:p>
    <w:p w14:paraId="46EFE748" w14:textId="16807A7F" w:rsidR="003676D8" w:rsidRDefault="00BD3822">
      <w:pPr>
        <w:ind w:left="896"/>
        <w:rPr>
          <w:sz w:val="17"/>
        </w:rPr>
      </w:pPr>
      <w:r>
        <w:rPr>
          <w:rFonts w:hint="eastAsia"/>
          <w:w w:val="105"/>
          <w:sz w:val="17"/>
        </w:rPr>
        <w:t>手机A</w:t>
      </w:r>
      <w:r>
        <w:rPr>
          <w:w w:val="105"/>
          <w:sz w:val="17"/>
        </w:rPr>
        <w:t>PP</w:t>
      </w:r>
      <w:r w:rsidR="00015BB3">
        <w:rPr>
          <w:w w:val="105"/>
          <w:sz w:val="17"/>
        </w:rPr>
        <w:t>；大数据</w:t>
      </w:r>
      <w:r w:rsidR="00F97638">
        <w:rPr>
          <w:rFonts w:hint="eastAsia"/>
          <w:w w:val="105"/>
          <w:sz w:val="17"/>
        </w:rPr>
        <w:t>与</w:t>
      </w:r>
      <w:r>
        <w:rPr>
          <w:rFonts w:hint="eastAsia"/>
          <w:w w:val="105"/>
          <w:sz w:val="17"/>
        </w:rPr>
        <w:t>人工智能技术；个人信息</w:t>
      </w:r>
      <w:r w:rsidR="00015BB3">
        <w:rPr>
          <w:w w:val="105"/>
          <w:sz w:val="17"/>
        </w:rPr>
        <w:t>隐私；伦理</w:t>
      </w:r>
      <w:r w:rsidR="002952EB">
        <w:rPr>
          <w:rFonts w:hint="eastAsia"/>
          <w:w w:val="105"/>
          <w:sz w:val="17"/>
        </w:rPr>
        <w:t>问题</w:t>
      </w:r>
    </w:p>
    <w:p w14:paraId="7C888F24" w14:textId="0916A806" w:rsidR="003676D8" w:rsidRDefault="003676D8">
      <w:pPr>
        <w:pStyle w:val="a3"/>
        <w:spacing w:before="3"/>
        <w:rPr>
          <w:sz w:val="26"/>
        </w:rPr>
      </w:pPr>
    </w:p>
    <w:p w14:paraId="1DE85E0D" w14:textId="77777777" w:rsidR="003676D8" w:rsidRDefault="00015BB3">
      <w:pPr>
        <w:pStyle w:val="1"/>
        <w:ind w:left="115" w:firstLine="0"/>
      </w:pPr>
      <w:r>
        <w:rPr>
          <w:w w:val="105"/>
        </w:rPr>
        <w:t>引言</w:t>
      </w:r>
    </w:p>
    <w:p w14:paraId="766CE9DE" w14:textId="77777777" w:rsidR="003676D8" w:rsidRDefault="003676D8">
      <w:pPr>
        <w:pStyle w:val="a3"/>
        <w:spacing w:before="7"/>
        <w:rPr>
          <w:b/>
          <w:sz w:val="25"/>
        </w:rPr>
      </w:pPr>
    </w:p>
    <w:p w14:paraId="344EFA1D" w14:textId="1082950B" w:rsidR="00BD3822" w:rsidRDefault="00BD3822">
      <w:pPr>
        <w:pStyle w:val="a3"/>
        <w:spacing w:line="292" w:lineRule="auto"/>
        <w:ind w:left="115" w:right="210" w:firstLine="420"/>
        <w:jc w:val="both"/>
        <w:rPr>
          <w:spacing w:val="3"/>
          <w:w w:val="105"/>
        </w:rPr>
      </w:pPr>
      <w:bookmarkStart w:id="0" w:name="_Hlk90450951"/>
      <w:r w:rsidRPr="00BD3822">
        <w:rPr>
          <w:rFonts w:ascii="Calibri" w:eastAsia="Calibri" w:hAnsi="Calibri"/>
          <w:w w:val="105"/>
        </w:rPr>
        <w:t>2021</w:t>
      </w:r>
      <w:r w:rsidRPr="00BD3822">
        <w:rPr>
          <w:rFonts w:hint="eastAsia"/>
          <w:w w:val="105"/>
        </w:rPr>
        <w:t>年</w:t>
      </w:r>
      <w:r w:rsidRPr="00BD3822">
        <w:rPr>
          <w:rFonts w:ascii="Calibri" w:eastAsia="Calibri" w:hAnsi="Calibri"/>
          <w:w w:val="105"/>
        </w:rPr>
        <w:t>12</w:t>
      </w:r>
      <w:r w:rsidRPr="00BD3822">
        <w:rPr>
          <w:rFonts w:hint="eastAsia"/>
          <w:w w:val="105"/>
        </w:rPr>
        <w:t>月</w:t>
      </w:r>
      <w:r w:rsidRPr="00BD3822">
        <w:rPr>
          <w:rFonts w:ascii="Calibri" w:eastAsia="Calibri" w:hAnsi="Calibri"/>
          <w:w w:val="105"/>
        </w:rPr>
        <w:t>9</w:t>
      </w:r>
      <w:r w:rsidRPr="00BD3822">
        <w:rPr>
          <w:rFonts w:hint="eastAsia"/>
          <w:w w:val="105"/>
        </w:rPr>
        <w:t>日</w:t>
      </w:r>
      <w:r w:rsidRPr="00BD3822">
        <w:rPr>
          <w:spacing w:val="-1"/>
        </w:rPr>
        <w:t>，工业和信息化部发布《关于下架侵害用户权益APP名单的通报》，对共计106款APP进行下架，其主要原因是相关APP存在超范围、高频次索取权限，非服务场景所必需收集用户个人信息，欺骗误导用户下载等违规行为，并且未按要求完成整改。</w:t>
      </w:r>
      <w:bookmarkEnd w:id="0"/>
      <w:r w:rsidRPr="00BD3822">
        <w:rPr>
          <w:rFonts w:hint="eastAsia"/>
          <w:spacing w:val="-1"/>
        </w:rPr>
        <w:t>据工信部有关负责人介绍，截至目前，工信部已组织检测</w:t>
      </w:r>
      <w:r w:rsidRPr="00BD3822">
        <w:rPr>
          <w:spacing w:val="-1"/>
        </w:rPr>
        <w:t>21批次共244万APP，累计通报2049款违规APP，下架540款拒不整改的APP，对违规行为持续保持高压震慑。工信部将充分利用经济、法律、技术、行政等监管手段，进一步强化综合治理，努力为用户营造更健康、更干净、更安全的信息通信消费环境。</w:t>
      </w:r>
    </w:p>
    <w:p w14:paraId="11FB54C6" w14:textId="77777777" w:rsidR="003676D8" w:rsidRDefault="003676D8">
      <w:pPr>
        <w:pStyle w:val="a3"/>
        <w:spacing w:before="6"/>
        <w:rPr>
          <w:sz w:val="19"/>
        </w:rPr>
      </w:pPr>
    </w:p>
    <w:p w14:paraId="71EFE0A1" w14:textId="77777777" w:rsidR="003676D8" w:rsidRDefault="00015BB3">
      <w:pPr>
        <w:pStyle w:val="1"/>
        <w:numPr>
          <w:ilvl w:val="0"/>
          <w:numId w:val="2"/>
        </w:numPr>
        <w:tabs>
          <w:tab w:val="left" w:pos="456"/>
        </w:tabs>
        <w:ind w:hanging="341"/>
      </w:pPr>
      <w:r>
        <w:rPr>
          <w:w w:val="105"/>
        </w:rPr>
        <w:t>背景介绍</w:t>
      </w:r>
    </w:p>
    <w:p w14:paraId="1A89833E" w14:textId="77777777" w:rsidR="003676D8" w:rsidRDefault="003676D8">
      <w:pPr>
        <w:pStyle w:val="a3"/>
        <w:spacing w:before="1"/>
        <w:rPr>
          <w:b/>
          <w:sz w:val="32"/>
        </w:rPr>
      </w:pPr>
    </w:p>
    <w:p w14:paraId="287C93A7" w14:textId="0C493767" w:rsidR="003676D8" w:rsidRDefault="00F97638">
      <w:pPr>
        <w:pStyle w:val="2"/>
        <w:numPr>
          <w:ilvl w:val="1"/>
          <w:numId w:val="2"/>
        </w:numPr>
        <w:tabs>
          <w:tab w:val="left" w:pos="596"/>
        </w:tabs>
        <w:ind w:hanging="481"/>
      </w:pPr>
      <w:r>
        <w:rPr>
          <w:rFonts w:hint="eastAsia"/>
        </w:rPr>
        <w:t>国家</w:t>
      </w:r>
      <w:r w:rsidR="00EE1D11">
        <w:rPr>
          <w:rFonts w:hint="eastAsia"/>
        </w:rPr>
        <w:t>全面整治</w:t>
      </w:r>
      <w:r w:rsidR="00EE1D11">
        <w:t>APP</w:t>
      </w:r>
      <w:r>
        <w:rPr>
          <w:rFonts w:hint="eastAsia"/>
        </w:rPr>
        <w:t>事件</w:t>
      </w:r>
      <w:r w:rsidR="00EE1D11">
        <w:rPr>
          <w:rFonts w:hint="eastAsia"/>
        </w:rPr>
        <w:t>的</w:t>
      </w:r>
      <w:r>
        <w:rPr>
          <w:rFonts w:hint="eastAsia"/>
        </w:rPr>
        <w:t>“来龙去脉”</w:t>
      </w:r>
    </w:p>
    <w:p w14:paraId="16C30178" w14:textId="00BD0F71" w:rsidR="00C001AA" w:rsidRDefault="00C001AA" w:rsidP="00EE1D11">
      <w:pPr>
        <w:pStyle w:val="a3"/>
        <w:spacing w:line="288" w:lineRule="auto"/>
        <w:ind w:right="212"/>
        <w:jc w:val="both"/>
      </w:pPr>
    </w:p>
    <w:p w14:paraId="111F4F6F" w14:textId="548BEAFE" w:rsidR="004E186B" w:rsidRDefault="004E186B" w:rsidP="00782B88">
      <w:pPr>
        <w:pStyle w:val="a3"/>
        <w:spacing w:line="292" w:lineRule="auto"/>
        <w:ind w:left="115" w:right="212" w:firstLine="420"/>
        <w:jc w:val="both"/>
      </w:pPr>
      <w:r w:rsidRPr="004E186B">
        <w:rPr>
          <w:rFonts w:hint="eastAsia"/>
        </w:rPr>
        <w:t>前期，国家重拳整治了</w:t>
      </w:r>
      <w:r w:rsidRPr="004E186B">
        <w:t>APP违规调用通信录、位置信息以及弹窗信息骚扰用户等问题。此后，又针对用户反映强烈的APP超范围、高频次索取权限，非服务场景所必需收集用户个人信息，欺骗误导用户下载等违规行为进行了检查，共发现38款APP存在问题。</w:t>
      </w:r>
    </w:p>
    <w:p w14:paraId="55CF11EA" w14:textId="59E820B8" w:rsidR="00EA4F70" w:rsidRDefault="00C82653" w:rsidP="002952EB">
      <w:pPr>
        <w:pStyle w:val="a3"/>
        <w:spacing w:line="292" w:lineRule="auto"/>
        <w:ind w:left="115" w:right="212" w:firstLine="420"/>
        <w:jc w:val="both"/>
        <w:rPr>
          <w:rFonts w:hint="eastAsia"/>
        </w:rPr>
      </w:pPr>
      <w:r>
        <w:t>12月1日</w:t>
      </w:r>
      <w:r>
        <w:rPr>
          <w:rFonts w:hint="eastAsia"/>
        </w:rPr>
        <w:t>，</w:t>
      </w:r>
      <w:r w:rsidR="00782B88">
        <w:t>国家互联网信息办公室负责人约谈豆瓣网主要负责人、总编辑，针对近期豆瓣网及其账号屡次出现法律、法规禁止发布或者传输的信息，情节严重，依据《中华人民共和国网络安全法》等法律法规，责令其立即整改，严肃处理相关责任人。北京市互联网信息办公室即对豆瓣网运营主体北京豆网科技有限公司依法予以共计150万元罚款的行政处罚。2021年1月至11月，国家互联网信息办公室指导北京市互联网信息办公室，对豆瓣网实施20次处置处罚，多次予以顶格50万元罚款，共累计罚款900万元。</w:t>
      </w:r>
    </w:p>
    <w:p w14:paraId="052DE01F" w14:textId="77777777" w:rsidR="00EA4F70" w:rsidRDefault="00EA4F70" w:rsidP="00782B88">
      <w:pPr>
        <w:pStyle w:val="a3"/>
        <w:spacing w:line="292" w:lineRule="auto"/>
        <w:ind w:left="115" w:right="212" w:firstLine="420"/>
        <w:jc w:val="both"/>
        <w:rPr>
          <w:rFonts w:hint="eastAsia"/>
        </w:rPr>
      </w:pPr>
    </w:p>
    <w:p w14:paraId="72934479" w14:textId="77777777" w:rsidR="003676D8" w:rsidRDefault="00015BB3">
      <w:pPr>
        <w:pStyle w:val="2"/>
        <w:numPr>
          <w:ilvl w:val="1"/>
          <w:numId w:val="2"/>
        </w:numPr>
        <w:tabs>
          <w:tab w:val="left" w:pos="596"/>
        </w:tabs>
        <w:ind w:hanging="481"/>
      </w:pPr>
      <w:r>
        <w:rPr>
          <w:w w:val="105"/>
        </w:rPr>
        <w:t>隐私政策及应用权限</w:t>
      </w:r>
    </w:p>
    <w:p w14:paraId="16B6CBD2" w14:textId="77777777" w:rsidR="003676D8" w:rsidRDefault="003676D8">
      <w:pPr>
        <w:pStyle w:val="a3"/>
        <w:spacing w:before="7"/>
        <w:rPr>
          <w:b/>
          <w:sz w:val="24"/>
        </w:rPr>
      </w:pPr>
    </w:p>
    <w:p w14:paraId="0F5F53F6" w14:textId="0DF284AF" w:rsidR="00EE1D11" w:rsidRDefault="00EE1D11">
      <w:pPr>
        <w:pStyle w:val="a3"/>
        <w:spacing w:line="292" w:lineRule="auto"/>
        <w:ind w:left="115" w:right="210" w:firstLine="420"/>
        <w:jc w:val="both"/>
        <w:rPr>
          <w:spacing w:val="3"/>
        </w:rPr>
      </w:pPr>
      <w:r>
        <w:rPr>
          <w:rFonts w:hint="eastAsia"/>
          <w:spacing w:val="3"/>
        </w:rPr>
        <w:t>由于豆瓣、唱吧等诸多应用软件目前已在应用商店被下架，故无法获取相对应的隐私政策。在互</w:t>
      </w:r>
      <w:r>
        <w:rPr>
          <w:rFonts w:hint="eastAsia"/>
          <w:spacing w:val="3"/>
        </w:rPr>
        <w:lastRenderedPageBreak/>
        <w:t>联网上对“隐私政策”关键字进行搜索，</w:t>
      </w:r>
      <w:r w:rsidR="00956E68">
        <w:rPr>
          <w:rFonts w:hint="eastAsia"/>
          <w:spacing w:val="3"/>
        </w:rPr>
        <w:t>恰逢看看新闻在此次工信部整治后，对用户的隐私政策做出了相对应的调整，所以接下来对隐私政策和应用权限的介绍，以其为例。</w:t>
      </w:r>
    </w:p>
    <w:p w14:paraId="2BD8EFF6" w14:textId="137F1DB6" w:rsidR="00460305" w:rsidRDefault="00460305">
      <w:pPr>
        <w:pStyle w:val="a3"/>
        <w:spacing w:line="292" w:lineRule="auto"/>
        <w:ind w:left="115" w:right="210" w:firstLine="420"/>
        <w:jc w:val="both"/>
        <w:rPr>
          <w:spacing w:val="3"/>
        </w:rPr>
      </w:pPr>
      <w:r>
        <w:rPr>
          <w:rFonts w:hint="eastAsia"/>
          <w:spacing w:val="3"/>
        </w:rPr>
        <w:t>详细阅读过隐私政策后发现：</w:t>
      </w:r>
    </w:p>
    <w:p w14:paraId="79CCD247" w14:textId="77777777" w:rsidR="00175BA1" w:rsidRDefault="00956E68">
      <w:pPr>
        <w:pStyle w:val="a3"/>
        <w:spacing w:line="292" w:lineRule="auto"/>
        <w:ind w:left="115" w:right="210" w:firstLine="420"/>
        <w:jc w:val="both"/>
        <w:rPr>
          <w:spacing w:val="-21"/>
        </w:rPr>
      </w:pPr>
      <w:r>
        <w:rPr>
          <w:rFonts w:hint="eastAsia"/>
          <w:spacing w:val="3"/>
        </w:rPr>
        <w:t>新</w:t>
      </w:r>
      <w:r w:rsidR="00015BB3">
        <w:rPr>
          <w:spacing w:val="-2"/>
        </w:rPr>
        <w:t>政策中涵盖了“如何收集和使用</w:t>
      </w:r>
      <w:r w:rsidR="00015BB3">
        <w:rPr>
          <w:spacing w:val="-14"/>
        </w:rPr>
        <w:t>个人信息”、“如何使用</w:t>
      </w:r>
      <w:r w:rsidR="00015BB3">
        <w:rPr>
          <w:rFonts w:ascii="Times New Roman" w:eastAsia="Times New Roman" w:hAnsi="Times New Roman"/>
        </w:rPr>
        <w:t>Cookie</w:t>
      </w:r>
      <w:r w:rsidR="00175BA1">
        <w:rPr>
          <w:rFonts w:hint="eastAsia"/>
        </w:rPr>
        <w:t>等</w:t>
      </w:r>
      <w:r w:rsidR="00015BB3">
        <w:rPr>
          <w:spacing w:val="-21"/>
        </w:rPr>
        <w:t>同类技术”、</w:t>
      </w:r>
      <w:r w:rsidR="00175BA1">
        <w:rPr>
          <w:rFonts w:hint="eastAsia"/>
          <w:spacing w:val="-21"/>
        </w:rPr>
        <w:t>“如何存储个人信息”</w:t>
      </w:r>
    </w:p>
    <w:p w14:paraId="16CA6F86" w14:textId="77777777" w:rsidR="003A41B4" w:rsidRDefault="00175BA1" w:rsidP="00175BA1">
      <w:pPr>
        <w:pStyle w:val="a3"/>
        <w:spacing w:line="292" w:lineRule="auto"/>
        <w:ind w:left="115" w:right="210"/>
        <w:jc w:val="both"/>
        <w:rPr>
          <w:spacing w:val="4"/>
        </w:rPr>
      </w:pPr>
      <w:r>
        <w:rPr>
          <w:rFonts w:hint="eastAsia"/>
          <w:spacing w:val="-21"/>
        </w:rPr>
        <w:t>、</w:t>
      </w:r>
      <w:r w:rsidR="00015BB3">
        <w:rPr>
          <w:spacing w:val="-21"/>
        </w:rPr>
        <w:t>“如何共享、转让、</w:t>
      </w:r>
      <w:r>
        <w:rPr>
          <w:rFonts w:hint="eastAsia"/>
          <w:spacing w:val="-21"/>
        </w:rPr>
        <w:t>公开</w:t>
      </w:r>
      <w:r w:rsidR="00015BB3">
        <w:rPr>
          <w:spacing w:val="-21"/>
        </w:rPr>
        <w:t>披露个人信息”、“</w:t>
      </w:r>
      <w:r>
        <w:rPr>
          <w:rFonts w:hint="eastAsia"/>
          <w:spacing w:val="-21"/>
        </w:rPr>
        <w:t>管理您的</w:t>
      </w:r>
      <w:r w:rsidR="00015BB3">
        <w:rPr>
          <w:spacing w:val="-21"/>
        </w:rPr>
        <w:t>个人信</w:t>
      </w:r>
      <w:r w:rsidR="00015BB3">
        <w:rPr>
          <w:spacing w:val="4"/>
        </w:rPr>
        <w:t>息”</w:t>
      </w:r>
      <w:r>
        <w:rPr>
          <w:rFonts w:hint="eastAsia"/>
          <w:spacing w:val="4"/>
        </w:rPr>
        <w:t>、“未成年人条款”、“隐私政策的修订和通知”</w:t>
      </w:r>
      <w:r w:rsidR="00015BB3">
        <w:rPr>
          <w:spacing w:val="4"/>
        </w:rPr>
        <w:t>等相关内容。</w:t>
      </w:r>
    </w:p>
    <w:p w14:paraId="7C844B3A" w14:textId="77777777" w:rsidR="003A41B4" w:rsidRDefault="007C638F" w:rsidP="003A41B4">
      <w:pPr>
        <w:pStyle w:val="a3"/>
        <w:spacing w:line="292" w:lineRule="auto"/>
        <w:ind w:left="115" w:right="210" w:firstLineChars="200" w:firstLine="408"/>
        <w:jc w:val="both"/>
        <w:rPr>
          <w:spacing w:val="4"/>
        </w:rPr>
      </w:pPr>
      <w:r>
        <w:rPr>
          <w:rFonts w:hint="eastAsia"/>
          <w:spacing w:val="4"/>
        </w:rPr>
        <w:t>在使用身份认证的功能或相关服务的时，需要提供真实身份信息（真实姓名、身份证号码、电话号码），也会通过“人脸识别”的方式验证身份。这些都属于个人敏感性信息，可以拒绝提供，那也可能将无法获得相关的服务</w:t>
      </w:r>
      <w:r w:rsidR="008B27B6">
        <w:rPr>
          <w:rFonts w:hint="eastAsia"/>
          <w:spacing w:val="4"/>
        </w:rPr>
        <w:t>。</w:t>
      </w:r>
    </w:p>
    <w:p w14:paraId="756766D1" w14:textId="043F436C" w:rsidR="007C638F" w:rsidRDefault="006A026E" w:rsidP="003A41B4">
      <w:pPr>
        <w:pStyle w:val="a3"/>
        <w:spacing w:line="292" w:lineRule="auto"/>
        <w:ind w:left="115" w:right="210" w:firstLineChars="200" w:firstLine="408"/>
        <w:jc w:val="both"/>
        <w:rPr>
          <w:spacing w:val="4"/>
        </w:rPr>
      </w:pPr>
      <w:r>
        <w:rPr>
          <w:rFonts w:hint="eastAsia"/>
          <w:spacing w:val="4"/>
        </w:rPr>
        <w:t>同时看看新闻</w:t>
      </w:r>
      <w:r w:rsidR="007C638F">
        <w:rPr>
          <w:rFonts w:hint="eastAsia"/>
          <w:spacing w:val="4"/>
        </w:rPr>
        <w:t>为保障推荐内容的质量（推荐自己</w:t>
      </w:r>
      <w:r>
        <w:rPr>
          <w:rFonts w:hint="eastAsia"/>
          <w:spacing w:val="4"/>
        </w:rPr>
        <w:t>更感兴趣的视频以及相关信息</w:t>
      </w:r>
      <w:r w:rsidR="007C638F">
        <w:rPr>
          <w:rFonts w:hint="eastAsia"/>
          <w:spacing w:val="4"/>
        </w:rPr>
        <w:t>）</w:t>
      </w:r>
      <w:r>
        <w:rPr>
          <w:rFonts w:hint="eastAsia"/>
          <w:spacing w:val="4"/>
        </w:rPr>
        <w:t>，会收集必要的日志信息，包括操作使用的行为信息（点击、关注、收藏等），主动提供的信息（反馈、发布、点赞等），地理位置信息（包含</w:t>
      </w:r>
      <w:r>
        <w:rPr>
          <w:spacing w:val="4"/>
        </w:rPr>
        <w:t>GPS</w:t>
      </w:r>
      <w:r>
        <w:rPr>
          <w:rFonts w:hint="eastAsia"/>
          <w:spacing w:val="4"/>
        </w:rPr>
        <w:t>信息等精确地理位置信息和通过基站获取的大致地理位置信息）。</w:t>
      </w:r>
      <w:r w:rsidR="008B27B6">
        <w:rPr>
          <w:rFonts w:hint="eastAsia"/>
          <w:spacing w:val="4"/>
        </w:rPr>
        <w:t>看看新闻的隐私权限也提及，如若拒绝提供精确的地理位置信息，不会影响其他功能的正常使用；同时上述信息都会做去标识化处理，数据分析不会与真实身份相联</w:t>
      </w:r>
      <w:r w:rsidR="003A41B4">
        <w:rPr>
          <w:rFonts w:hint="eastAsia"/>
          <w:spacing w:val="4"/>
        </w:rPr>
        <w:t>。</w:t>
      </w:r>
    </w:p>
    <w:p w14:paraId="4EB0B7D8" w14:textId="48B1A074" w:rsidR="00580B1D" w:rsidRDefault="00FF60AC" w:rsidP="00580B1D">
      <w:pPr>
        <w:pStyle w:val="a3"/>
        <w:spacing w:line="292" w:lineRule="auto"/>
        <w:ind w:left="115" w:right="210" w:firstLineChars="200" w:firstLine="408"/>
        <w:jc w:val="both"/>
        <w:rPr>
          <w:spacing w:val="4"/>
        </w:rPr>
      </w:pPr>
      <w:r>
        <w:rPr>
          <w:rFonts w:hint="eastAsia"/>
          <w:spacing w:val="4"/>
        </w:rPr>
        <w:t>在进行信息发布时，看看新闻也会</w:t>
      </w:r>
      <w:r w:rsidR="00580B1D">
        <w:rPr>
          <w:rFonts w:hint="eastAsia"/>
          <w:spacing w:val="4"/>
        </w:rPr>
        <w:t>收集发布的内容和信息，并请求授权摄像头、相册（存储空间）、照片、麦克风权限，如若拒绝授权则无法使用此功能，但不影响其他功能的正常使用；同时，为了提供高效的搜索服务，搜索的关键字信息、日志信息都会被记录并存储在本地设备中，如若拒绝提供上述信息，则可能无法使用特定服务或功能。</w:t>
      </w:r>
    </w:p>
    <w:p w14:paraId="01FB26B9" w14:textId="54E198F2" w:rsidR="001621EC" w:rsidRDefault="005A3E1D" w:rsidP="001621EC">
      <w:pPr>
        <w:pStyle w:val="a3"/>
        <w:spacing w:line="292" w:lineRule="auto"/>
        <w:ind w:left="115" w:right="210" w:firstLineChars="200" w:firstLine="408"/>
        <w:jc w:val="both"/>
        <w:rPr>
          <w:spacing w:val="4"/>
        </w:rPr>
      </w:pPr>
      <w:r>
        <w:rPr>
          <w:rFonts w:hint="eastAsia"/>
          <w:spacing w:val="4"/>
        </w:rPr>
        <w:t>在进行个性化内容推荐时，将通过自主订阅信息、</w:t>
      </w:r>
      <w:r w:rsidR="00352C84">
        <w:rPr>
          <w:rFonts w:hint="eastAsia"/>
          <w:spacing w:val="4"/>
        </w:rPr>
        <w:t>用户（本地隐私）信息（包括但不限于浏览使用行为、浏览时长、设备和位置信息等），不断优化推荐结果；</w:t>
      </w:r>
      <w:r w:rsidR="00782ECD">
        <w:rPr>
          <w:rFonts w:hint="eastAsia"/>
          <w:spacing w:val="4"/>
        </w:rPr>
        <w:t>运营与安全保障方面，</w:t>
      </w:r>
      <w:r w:rsidR="00782ECD" w:rsidRPr="00782ECD">
        <w:rPr>
          <w:rFonts w:hint="eastAsia"/>
          <w:spacing w:val="4"/>
        </w:rPr>
        <w:t>会收集硬件型号、操作系统版本号、网络设备硬件地址、</w:t>
      </w:r>
      <w:r w:rsidR="00782ECD" w:rsidRPr="00782ECD">
        <w:rPr>
          <w:spacing w:val="4"/>
        </w:rPr>
        <w:t>IP地址、WLAN接入点、蓝牙、基站、软件版本号、网络接入方式、网络质量数据</w:t>
      </w:r>
      <w:r w:rsidR="00782ECD">
        <w:rPr>
          <w:rFonts w:hint="eastAsia"/>
          <w:spacing w:val="4"/>
        </w:rPr>
        <w:t>，</w:t>
      </w:r>
      <w:r w:rsidR="00782ECD">
        <w:t>应用程序的总体运行、使用情况与频率、应用崩溃情况、总体安装使用情况、性能数据、应用来源</w:t>
      </w:r>
      <w:r w:rsidR="00782ECD">
        <w:rPr>
          <w:rFonts w:hint="eastAsia"/>
          <w:spacing w:val="4"/>
        </w:rPr>
        <w:t>等等</w:t>
      </w:r>
      <w:r w:rsidR="001621EC">
        <w:rPr>
          <w:rFonts w:hint="eastAsia"/>
          <w:spacing w:val="4"/>
        </w:rPr>
        <w:t>，</w:t>
      </w:r>
      <w:r w:rsidR="00015BB3">
        <w:rPr>
          <w:spacing w:val="4"/>
        </w:rPr>
        <w:t>同时也强调相关信息无法单独地识别特定自然人的身份信息，并在有需要时将个人信息匿名化和去标识化</w:t>
      </w:r>
      <w:r w:rsidR="001621EC">
        <w:rPr>
          <w:rFonts w:hint="eastAsia"/>
          <w:spacing w:val="4"/>
        </w:rPr>
        <w:t>。</w:t>
      </w:r>
    </w:p>
    <w:p w14:paraId="7DB6067C" w14:textId="01F1FE1E" w:rsidR="003676D8" w:rsidRDefault="001621EC" w:rsidP="001621EC">
      <w:pPr>
        <w:pStyle w:val="a3"/>
        <w:spacing w:line="292" w:lineRule="auto"/>
        <w:ind w:left="115" w:right="210" w:firstLineChars="200" w:firstLine="372"/>
        <w:jc w:val="both"/>
        <w:rPr>
          <w:spacing w:val="4"/>
        </w:rPr>
      </w:pPr>
      <w:r>
        <w:rPr>
          <w:spacing w:val="-14"/>
        </w:rPr>
        <w:t>“如何使用</w:t>
      </w:r>
      <w:r>
        <w:rPr>
          <w:rFonts w:ascii="Times New Roman" w:eastAsia="Times New Roman" w:hAnsi="Times New Roman"/>
        </w:rPr>
        <w:t>Cookie</w:t>
      </w:r>
      <w:r>
        <w:rPr>
          <w:rFonts w:hint="eastAsia"/>
        </w:rPr>
        <w:t>等</w:t>
      </w:r>
      <w:r>
        <w:rPr>
          <w:spacing w:val="-21"/>
        </w:rPr>
        <w:t>同类技术”</w:t>
      </w:r>
      <w:r>
        <w:rPr>
          <w:rFonts w:hint="eastAsia"/>
          <w:spacing w:val="-21"/>
        </w:rPr>
        <w:t>方面，其承诺</w:t>
      </w:r>
      <w:r>
        <w:t>不会将Cookie用于本隐私政策所述目的之外的任何其他用途</w:t>
      </w:r>
      <w:r>
        <w:rPr>
          <w:rFonts w:hint="eastAsia"/>
        </w:rPr>
        <w:t>，但仍会在使用相关服务时候，使用相关技术向设备</w:t>
      </w:r>
      <w:r>
        <w:t>发送一个或多个Cookie或匿名标识符，以收集、标识您访问、使用本产品时的信息</w:t>
      </w:r>
      <w:r>
        <w:rPr>
          <w:rFonts w:hint="eastAsia"/>
        </w:rPr>
        <w:t>，</w:t>
      </w:r>
      <w:r>
        <w:rPr>
          <w:rFonts w:hint="eastAsia"/>
          <w:spacing w:val="4"/>
        </w:rPr>
        <w:t>以</w:t>
      </w:r>
      <w:r w:rsidR="00015BB3">
        <w:rPr>
          <w:spacing w:val="3"/>
          <w:w w:val="105"/>
        </w:rPr>
        <w:t>确保网站的正常运行以及个</w:t>
      </w:r>
      <w:r w:rsidR="00015BB3">
        <w:rPr>
          <w:spacing w:val="4"/>
        </w:rPr>
        <w:t>性化的内容推荐。</w:t>
      </w:r>
      <w:r>
        <w:rPr>
          <w:rFonts w:hint="eastAsia"/>
          <w:spacing w:val="4"/>
        </w:rPr>
        <w:t>同时，我们也可以</w:t>
      </w:r>
      <w:r w:rsidR="00460305">
        <w:rPr>
          <w:rFonts w:hint="eastAsia"/>
          <w:spacing w:val="4"/>
        </w:rPr>
        <w:t>对Cookie数据进行清除，但这可能就无法提供依赖于Cookie的服务及相应功能。</w:t>
      </w:r>
    </w:p>
    <w:p w14:paraId="4B23C306" w14:textId="3F07B0F1" w:rsidR="003676D8" w:rsidRDefault="003C3A99" w:rsidP="00C253FC">
      <w:pPr>
        <w:pStyle w:val="a3"/>
        <w:spacing w:line="292" w:lineRule="auto"/>
        <w:ind w:left="115" w:right="210" w:firstLineChars="200" w:firstLine="408"/>
        <w:jc w:val="both"/>
      </w:pPr>
      <w:r>
        <w:rPr>
          <w:rFonts w:hint="eastAsia"/>
          <w:spacing w:val="4"/>
        </w:rPr>
        <w:t>对个人信息的种种操作（包括但不限于存储、共享、转让、公开披露等等）</w:t>
      </w:r>
      <w:r w:rsidR="00C253FC">
        <w:rPr>
          <w:rFonts w:hint="eastAsia"/>
          <w:spacing w:val="4"/>
        </w:rPr>
        <w:t>，看似合理获取信息以享受服务，并明确写明要求第三方同意的政策背后，其实无时不刻都在对个人隐私进行非法获取。</w:t>
      </w:r>
    </w:p>
    <w:p w14:paraId="35FDA050" w14:textId="4B7076D8" w:rsidR="003676D8" w:rsidRDefault="00015BB3">
      <w:pPr>
        <w:pStyle w:val="a3"/>
        <w:spacing w:line="292" w:lineRule="auto"/>
        <w:ind w:left="115" w:right="210" w:firstLine="420"/>
      </w:pPr>
      <w:r>
        <w:rPr>
          <w:spacing w:val="4"/>
        </w:rPr>
        <w:t>几乎所有的手机应用，都要求</w:t>
      </w:r>
      <w:r w:rsidR="00C253FC">
        <w:rPr>
          <w:rFonts w:hint="eastAsia"/>
          <w:spacing w:val="4"/>
        </w:rPr>
        <w:t>索取</w:t>
      </w:r>
      <w:r>
        <w:rPr>
          <w:spacing w:val="4"/>
        </w:rPr>
        <w:t>一定的用户权限，</w:t>
      </w:r>
      <w:r>
        <w:rPr>
          <w:spacing w:val="3"/>
          <w:w w:val="105"/>
        </w:rPr>
        <w:t>以收集用户相关信息，甚至可能进一步侵犯用户的隐私。</w:t>
      </w:r>
      <w:r w:rsidR="00C253FC">
        <w:rPr>
          <w:rFonts w:hint="eastAsia"/>
          <w:spacing w:val="3"/>
          <w:w w:val="105"/>
        </w:rPr>
        <w:t>这看似合理的逻辑背后实质，也就只有商家自己懂得。</w:t>
      </w:r>
    </w:p>
    <w:p w14:paraId="5DFBDC73" w14:textId="77777777" w:rsidR="003676D8" w:rsidRDefault="003676D8">
      <w:pPr>
        <w:pStyle w:val="a3"/>
        <w:spacing w:before="6"/>
        <w:rPr>
          <w:sz w:val="18"/>
        </w:rPr>
      </w:pPr>
    </w:p>
    <w:p w14:paraId="22451B3E" w14:textId="77777777" w:rsidR="003676D8" w:rsidRDefault="00015BB3">
      <w:pPr>
        <w:pStyle w:val="2"/>
        <w:numPr>
          <w:ilvl w:val="1"/>
          <w:numId w:val="2"/>
        </w:numPr>
        <w:tabs>
          <w:tab w:val="left" w:pos="596"/>
        </w:tabs>
        <w:ind w:hanging="481"/>
      </w:pPr>
      <w:r>
        <w:rPr>
          <w:w w:val="105"/>
        </w:rPr>
        <w:t>大数据时代的信息利用与隐私保护</w:t>
      </w:r>
    </w:p>
    <w:p w14:paraId="5032EFD7" w14:textId="77777777" w:rsidR="003676D8" w:rsidRDefault="003676D8">
      <w:pPr>
        <w:pStyle w:val="a3"/>
        <w:spacing w:before="2"/>
        <w:rPr>
          <w:b/>
          <w:sz w:val="24"/>
        </w:rPr>
      </w:pPr>
    </w:p>
    <w:p w14:paraId="7275B122" w14:textId="4A6E65AF" w:rsidR="00E57253" w:rsidRDefault="00015BB3">
      <w:pPr>
        <w:pStyle w:val="a3"/>
        <w:spacing w:line="292" w:lineRule="auto"/>
        <w:ind w:left="115" w:right="105" w:firstLine="420"/>
        <w:rPr>
          <w:spacing w:val="-11"/>
        </w:rPr>
      </w:pPr>
      <w:r>
        <w:rPr>
          <w:spacing w:val="4"/>
        </w:rPr>
        <w:t>大数据时代的来临，带来了更多的伦理情景的不确定性，产生了与个人信息利用和隐私保护相</w:t>
      </w:r>
      <w:r>
        <w:rPr>
          <w:spacing w:val="3"/>
        </w:rPr>
        <w:t>关的伦理新问题</w:t>
      </w:r>
      <w:r>
        <w:rPr>
          <w:spacing w:val="-11"/>
        </w:rPr>
        <w:t>。</w:t>
      </w:r>
      <w:r w:rsidR="00E57253" w:rsidRPr="00E57253">
        <w:rPr>
          <w:rFonts w:hint="eastAsia"/>
          <w:spacing w:val="-11"/>
        </w:rPr>
        <w:t>人工智能的两大支柱——算法和大数据，已经多维度地进入</w:t>
      </w:r>
      <w:r w:rsidR="00E57253">
        <w:rPr>
          <w:rFonts w:hint="eastAsia"/>
          <w:spacing w:val="-11"/>
        </w:rPr>
        <w:t>我们的生活中</w:t>
      </w:r>
      <w:r w:rsidR="00E57253" w:rsidRPr="00E57253">
        <w:rPr>
          <w:rFonts w:hint="eastAsia"/>
          <w:spacing w:val="-11"/>
        </w:rPr>
        <w:t>，特别是智能推荐算法作为两者的集成，已经在信息传播领域产生巨大的影响</w:t>
      </w:r>
      <w:r w:rsidR="00E57253">
        <w:rPr>
          <w:rFonts w:hint="eastAsia"/>
          <w:spacing w:val="-11"/>
        </w:rPr>
        <w:t>，“个性化推荐”正是智能推荐算法在实际生活中的应用。公司和企业打着给予用户更好的体验这一旗帜，以其为目的导向，向我们超范围地不当索取个人隐私信息，甚至还可能会发生公司之间信息倒卖的情况。这时，我们消费者百姓就像是在暗处，而他们在明处，仿佛掌握了我们</w:t>
      </w:r>
      <w:r w:rsidR="00E2136E">
        <w:rPr>
          <w:rFonts w:hint="eastAsia"/>
          <w:spacing w:val="-11"/>
        </w:rPr>
        <w:t>的个人信息就像是</w:t>
      </w:r>
      <w:r w:rsidR="00E57253">
        <w:rPr>
          <w:rFonts w:hint="eastAsia"/>
          <w:spacing w:val="-11"/>
        </w:rPr>
        <w:t>控制了一切</w:t>
      </w:r>
      <w:r w:rsidR="00E2136E">
        <w:rPr>
          <w:rFonts w:hint="eastAsia"/>
          <w:spacing w:val="-11"/>
        </w:rPr>
        <w:t>，我们永远也逃不出大数据的手掌心。</w:t>
      </w:r>
    </w:p>
    <w:p w14:paraId="0FF6D909" w14:textId="26D2170B" w:rsidR="003676D8" w:rsidRDefault="00E2136E" w:rsidP="002B6A83">
      <w:pPr>
        <w:pStyle w:val="a3"/>
        <w:spacing w:line="292" w:lineRule="auto"/>
        <w:ind w:left="115" w:right="105" w:firstLine="420"/>
      </w:pPr>
      <w:r>
        <w:rPr>
          <w:rFonts w:hint="eastAsia"/>
          <w:spacing w:val="-11"/>
        </w:rPr>
        <w:t>不反对公司和企业给予用户更好的体验，只要处理好其中的</w:t>
      </w:r>
      <w:r w:rsidR="002B6A83">
        <w:rPr>
          <w:rFonts w:hint="eastAsia"/>
          <w:spacing w:val="-11"/>
        </w:rPr>
        <w:t>伦理问题：信息获取的规范性、大数据处理及分析的可行性以及结果的相对正确性</w:t>
      </w:r>
      <w:r w:rsidR="002B6A83">
        <w:rPr>
          <w:rFonts w:hint="eastAsia"/>
          <w:spacing w:val="4"/>
        </w:rPr>
        <w:t>等，那对于公司企业和客户来说，就是</w:t>
      </w:r>
      <w:r w:rsidR="00F51688">
        <w:rPr>
          <w:rFonts w:hint="eastAsia"/>
          <w:spacing w:val="4"/>
        </w:rPr>
        <w:t>双</w:t>
      </w:r>
      <w:r w:rsidR="002B6A83">
        <w:rPr>
          <w:rFonts w:hint="eastAsia"/>
          <w:spacing w:val="4"/>
        </w:rPr>
        <w:t>赢的局面。</w:t>
      </w:r>
    </w:p>
    <w:p w14:paraId="38981DF8" w14:textId="46C853F7" w:rsidR="002952EB" w:rsidRDefault="00015BB3" w:rsidP="002952EB">
      <w:pPr>
        <w:pStyle w:val="a3"/>
        <w:spacing w:line="292" w:lineRule="auto"/>
        <w:ind w:left="115" w:right="210" w:firstLine="420"/>
        <w:jc w:val="both"/>
        <w:rPr>
          <w:spacing w:val="-10"/>
        </w:rPr>
      </w:pPr>
      <w:r>
        <w:rPr>
          <w:spacing w:val="4"/>
        </w:rPr>
        <w:t>由于</w:t>
      </w:r>
      <w:r w:rsidR="002B6A83">
        <w:rPr>
          <w:rFonts w:hint="eastAsia"/>
          <w:spacing w:val="4"/>
        </w:rPr>
        <w:t>大数据</w:t>
      </w:r>
      <w:r>
        <w:rPr>
          <w:spacing w:val="4"/>
        </w:rPr>
        <w:t>相关技术的复杂性和“黑箱”性质，对其进行直接的监管也可能更加困难。尽管</w:t>
      </w:r>
      <w:r w:rsidR="002B6A83">
        <w:rPr>
          <w:rFonts w:hint="eastAsia"/>
          <w:spacing w:val="4"/>
        </w:rPr>
        <w:t>现在已有相关对其约束的法律</w:t>
      </w:r>
      <w:r w:rsidR="00F51688">
        <w:rPr>
          <w:rFonts w:hint="eastAsia"/>
          <w:spacing w:val="4"/>
        </w:rPr>
        <w:t>条文</w:t>
      </w:r>
      <w:r w:rsidR="002B6A83">
        <w:rPr>
          <w:rFonts w:hint="eastAsia"/>
          <w:spacing w:val="4"/>
        </w:rPr>
        <w:t>，且浙江省计算机实验室作为全国第一批“揭秘黑箱实质”的</w:t>
      </w:r>
      <w:r w:rsidR="00317659">
        <w:rPr>
          <w:rFonts w:hint="eastAsia"/>
          <w:spacing w:val="4"/>
        </w:rPr>
        <w:t>科研</w:t>
      </w:r>
      <w:r w:rsidR="002B6A83">
        <w:rPr>
          <w:rFonts w:hint="eastAsia"/>
          <w:spacing w:val="4"/>
        </w:rPr>
        <w:t>工作已经逐渐接近尾声，但公司和企业的高管</w:t>
      </w:r>
      <w:r>
        <w:rPr>
          <w:spacing w:val="4"/>
        </w:rPr>
        <w:t>仍应</w:t>
      </w:r>
      <w:r w:rsidR="00F51688">
        <w:rPr>
          <w:rFonts w:hint="eastAsia"/>
          <w:spacing w:val="4"/>
        </w:rPr>
        <w:t>基于基础伦理学</w:t>
      </w:r>
      <w:r>
        <w:rPr>
          <w:spacing w:val="4"/>
        </w:rPr>
        <w:t>做</w:t>
      </w:r>
      <w:r w:rsidR="00317659">
        <w:rPr>
          <w:rFonts w:hint="eastAsia"/>
          <w:spacing w:val="4"/>
        </w:rPr>
        <w:t>出</w:t>
      </w:r>
      <w:r w:rsidR="002B6A83">
        <w:rPr>
          <w:rFonts w:hint="eastAsia"/>
          <w:spacing w:val="4"/>
        </w:rPr>
        <w:t>合乎伦理的</w:t>
      </w:r>
      <w:r w:rsidR="00F51688">
        <w:rPr>
          <w:rFonts w:hint="eastAsia"/>
          <w:spacing w:val="4"/>
        </w:rPr>
        <w:t>抉择</w:t>
      </w:r>
      <w:r w:rsidR="002B6A83">
        <w:rPr>
          <w:rFonts w:hint="eastAsia"/>
          <w:spacing w:val="-10"/>
        </w:rPr>
        <w:t>。</w:t>
      </w:r>
    </w:p>
    <w:p w14:paraId="0E49FDAE" w14:textId="4795B29C" w:rsidR="002952EB" w:rsidRDefault="002952EB" w:rsidP="002952EB">
      <w:pPr>
        <w:pStyle w:val="a3"/>
        <w:spacing w:line="292" w:lineRule="auto"/>
        <w:ind w:left="115" w:right="210" w:firstLine="420"/>
        <w:jc w:val="both"/>
        <w:rPr>
          <w:spacing w:val="-10"/>
        </w:rPr>
      </w:pPr>
    </w:p>
    <w:p w14:paraId="54F1DF91" w14:textId="77777777" w:rsidR="002952EB" w:rsidRPr="002952EB" w:rsidRDefault="002952EB" w:rsidP="002952EB">
      <w:pPr>
        <w:pStyle w:val="a3"/>
        <w:spacing w:line="292" w:lineRule="auto"/>
        <w:ind w:left="115" w:right="210" w:firstLine="420"/>
        <w:jc w:val="both"/>
        <w:rPr>
          <w:rFonts w:hint="eastAsia"/>
          <w:spacing w:val="-10"/>
        </w:rPr>
      </w:pPr>
    </w:p>
    <w:p w14:paraId="2224D50F" w14:textId="317EF2F9" w:rsidR="003676D8" w:rsidRDefault="00015BB3">
      <w:pPr>
        <w:pStyle w:val="1"/>
        <w:numPr>
          <w:ilvl w:val="0"/>
          <w:numId w:val="2"/>
        </w:numPr>
        <w:tabs>
          <w:tab w:val="left" w:pos="456"/>
        </w:tabs>
        <w:spacing w:before="127"/>
        <w:ind w:hanging="341"/>
        <w:rPr>
          <w:rFonts w:ascii="Verdana" w:eastAsia="Verdana"/>
          <w:b w:val="0"/>
        </w:rPr>
      </w:pPr>
      <w:r>
        <w:rPr>
          <w:w w:val="105"/>
        </w:rPr>
        <w:t>事件描述</w:t>
      </w:r>
    </w:p>
    <w:p w14:paraId="7A0E732B" w14:textId="77777777" w:rsidR="003676D8" w:rsidRDefault="003676D8">
      <w:pPr>
        <w:pStyle w:val="a3"/>
        <w:spacing w:before="8"/>
        <w:rPr>
          <w:rFonts w:ascii="Verdana"/>
          <w:sz w:val="26"/>
        </w:rPr>
      </w:pPr>
    </w:p>
    <w:p w14:paraId="14459D43" w14:textId="5987BAB7" w:rsidR="003746F2" w:rsidRDefault="003746F2" w:rsidP="003746F2">
      <w:pPr>
        <w:pStyle w:val="a3"/>
        <w:spacing w:line="292" w:lineRule="auto"/>
        <w:ind w:left="115" w:right="212" w:firstLine="420"/>
        <w:jc w:val="both"/>
      </w:pPr>
      <w:r>
        <w:rPr>
          <w:rFonts w:hint="eastAsia"/>
        </w:rPr>
        <w:t>据工信部介绍，本次公开通报并下架</w:t>
      </w:r>
      <w:r>
        <w:t>APP，主要是相关APP存在超范围、高频次索取权限，非服务场景所必需收集用户个人信息，欺骗误导用户下载等违规行为，并且未按要求完成整改。</w:t>
      </w:r>
    </w:p>
    <w:p w14:paraId="438FC2CC" w14:textId="0CBC9A20" w:rsidR="003746F2" w:rsidRDefault="003746F2" w:rsidP="003746F2">
      <w:pPr>
        <w:pStyle w:val="a3"/>
        <w:spacing w:line="292" w:lineRule="auto"/>
        <w:ind w:left="115" w:right="212" w:firstLine="420"/>
        <w:jc w:val="both"/>
      </w:pPr>
      <w:r>
        <w:rPr>
          <w:rFonts w:hint="eastAsia"/>
        </w:rPr>
        <w:t>工信部要求，相关应用商店应在本通报发布后，立即组织对名单中应用软件进行下架处理。针对部分违规情节严重、拒不整改的</w:t>
      </w:r>
      <w:r>
        <w:t>APP，属地通信管理局应对APP运营主体依法予以行政处罚。</w:t>
      </w:r>
    </w:p>
    <w:p w14:paraId="0C36FF9B" w14:textId="0CE4302C" w:rsidR="003676D8" w:rsidRDefault="003746F2" w:rsidP="003746F2">
      <w:pPr>
        <w:pStyle w:val="a3"/>
        <w:spacing w:line="292" w:lineRule="auto"/>
        <w:ind w:left="115" w:right="212" w:firstLine="420"/>
        <w:jc w:val="both"/>
      </w:pPr>
      <w:r>
        <w:rPr>
          <w:rFonts w:hint="eastAsia"/>
        </w:rPr>
        <w:t>据工信部有关负责人介绍，截至目前，工信部已组织检测</w:t>
      </w:r>
      <w:r>
        <w:t>21批次共244万APP，累计通报2049款违规APP，下架540款拒不整改的APP，对违规行为持续保持高压震慑。工信部将充分利用经济、法律、技术、行政等监管手段，进一步强化综合治理，努力为用户营造更健康、更干净、更安全的信息通信消费环境。</w:t>
      </w:r>
    </w:p>
    <w:p w14:paraId="2918BEAF" w14:textId="60577D7C" w:rsidR="003746F2" w:rsidRDefault="003746F2" w:rsidP="003746F2">
      <w:pPr>
        <w:pStyle w:val="a3"/>
        <w:spacing w:line="292" w:lineRule="auto"/>
        <w:ind w:left="115" w:right="212" w:firstLine="420"/>
        <w:jc w:val="both"/>
      </w:pPr>
      <w:r>
        <w:rPr>
          <w:noProof/>
        </w:rPr>
        <w:drawing>
          <wp:inline distT="0" distB="0" distL="0" distR="0" wp14:anchorId="0D83A3D3" wp14:editId="0E308DA1">
            <wp:extent cx="5274310" cy="4275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75455"/>
                    </a:xfrm>
                    <a:prstGeom prst="rect">
                      <a:avLst/>
                    </a:prstGeom>
                    <a:noFill/>
                    <a:ln>
                      <a:noFill/>
                    </a:ln>
                  </pic:spPr>
                </pic:pic>
              </a:graphicData>
            </a:graphic>
          </wp:inline>
        </w:drawing>
      </w:r>
    </w:p>
    <w:p w14:paraId="1775E3A7" w14:textId="7DF1994C" w:rsidR="003746F2" w:rsidRPr="003746F2" w:rsidRDefault="003746F2" w:rsidP="003746F2">
      <w:pPr>
        <w:pStyle w:val="a3"/>
        <w:spacing w:line="292" w:lineRule="auto"/>
        <w:ind w:left="115" w:right="212" w:firstLine="420"/>
        <w:jc w:val="both"/>
        <w:rPr>
          <w:b/>
          <w:bCs/>
        </w:rPr>
      </w:pPr>
      <w:r w:rsidRPr="003746F2">
        <w:rPr>
          <w:rFonts w:hint="eastAsia"/>
          <w:b/>
          <w:bCs/>
        </w:rPr>
        <w:t>工信部下架</w:t>
      </w:r>
      <w:r w:rsidRPr="003746F2">
        <w:rPr>
          <w:b/>
          <w:bCs/>
        </w:rPr>
        <w:t>106款侵害用户权益APP</w:t>
      </w:r>
    </w:p>
    <w:p w14:paraId="7FBF06E6" w14:textId="544EFAA8" w:rsidR="003746F2" w:rsidRDefault="003746F2" w:rsidP="003746F2">
      <w:pPr>
        <w:pStyle w:val="a3"/>
        <w:spacing w:line="292" w:lineRule="auto"/>
        <w:ind w:left="115" w:right="212" w:firstLine="420"/>
        <w:jc w:val="both"/>
      </w:pPr>
      <w:r>
        <w:t>11月3日，工信部针对APP超范围、高频次索取权限，非服务场景所必需收集用户个人信息，欺骗误导用户下载等违规行为进行了检查，并对未按要求完成整改的APP进行了公开通报。</w:t>
      </w:r>
    </w:p>
    <w:p w14:paraId="57619F4B" w14:textId="74F2DD70" w:rsidR="003746F2" w:rsidRDefault="003746F2" w:rsidP="003746F2">
      <w:pPr>
        <w:pStyle w:val="a3"/>
        <w:spacing w:line="292" w:lineRule="auto"/>
        <w:ind w:left="115" w:right="212" w:firstLine="420"/>
        <w:jc w:val="both"/>
      </w:pPr>
      <w:r>
        <w:rPr>
          <w:rFonts w:hint="eastAsia"/>
        </w:rPr>
        <w:t>据工信部介绍，截至目前，尚有</w:t>
      </w:r>
      <w:r>
        <w:t>5款APP未按工信部要求完成整改，分别是看看新闻、妈妈网孕育、爱回收、豆瓣、唱吧。同时，各通信管理局按照工信部统筹部署，积极开展APP技术检测，截至目前尚有101款APP仍未完成整改。</w:t>
      </w:r>
    </w:p>
    <w:p w14:paraId="66008E77" w14:textId="1660C578" w:rsidR="003746F2" w:rsidRDefault="003746F2" w:rsidP="003746F2">
      <w:pPr>
        <w:pStyle w:val="a3"/>
        <w:spacing w:line="292" w:lineRule="auto"/>
        <w:ind w:left="115" w:right="212" w:firstLine="420"/>
        <w:jc w:val="both"/>
      </w:pPr>
      <w:r>
        <w:rPr>
          <w:rFonts w:hint="eastAsia"/>
        </w:rPr>
        <w:t>工信部下架的五款应用软件名单中，看看新闻所涉问题是“</w:t>
      </w:r>
      <w:r>
        <w:t>APP强制、频繁、过度索取问题”，妈妈网孕育、爱回收、豆瓣、唱吧等四款应用所涉问题是“超范围收集个人信息”。</w:t>
      </w:r>
    </w:p>
    <w:p w14:paraId="45D2D128" w14:textId="1D8D67B9" w:rsidR="003746F2" w:rsidRDefault="003746F2" w:rsidP="003746F2">
      <w:pPr>
        <w:pStyle w:val="a3"/>
        <w:spacing w:line="292" w:lineRule="auto"/>
        <w:ind w:left="115" w:right="212" w:firstLine="420"/>
        <w:jc w:val="both"/>
      </w:pPr>
      <w:r>
        <w:rPr>
          <w:noProof/>
        </w:rPr>
        <w:drawing>
          <wp:inline distT="0" distB="0" distL="0" distR="0" wp14:anchorId="296BF3EF" wp14:editId="2D79D56B">
            <wp:extent cx="5274310" cy="4683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83125"/>
                    </a:xfrm>
                    <a:prstGeom prst="rect">
                      <a:avLst/>
                    </a:prstGeom>
                    <a:noFill/>
                    <a:ln>
                      <a:noFill/>
                    </a:ln>
                  </pic:spPr>
                </pic:pic>
              </a:graphicData>
            </a:graphic>
          </wp:inline>
        </w:drawing>
      </w:r>
    </w:p>
    <w:p w14:paraId="40487249" w14:textId="7E1F9B15" w:rsidR="003746F2" w:rsidRDefault="003746F2" w:rsidP="003746F2">
      <w:pPr>
        <w:pStyle w:val="a3"/>
        <w:spacing w:line="292" w:lineRule="auto"/>
        <w:ind w:left="115" w:right="212" w:firstLine="420"/>
        <w:jc w:val="both"/>
      </w:pPr>
      <w:r>
        <w:rPr>
          <w:rFonts w:hint="eastAsia"/>
        </w:rPr>
        <w:t>对于未按要求整改的</w:t>
      </w:r>
      <w:r>
        <w:t>APP，工信部依据《个人信息保护法》《网络安全法》等相关法律要求，组织对上述共计106款APP进行下架。</w:t>
      </w:r>
    </w:p>
    <w:p w14:paraId="222D06D1" w14:textId="365536AF" w:rsidR="003746F2" w:rsidRDefault="003746F2" w:rsidP="003746F2">
      <w:pPr>
        <w:pStyle w:val="a3"/>
        <w:spacing w:line="292" w:lineRule="auto"/>
        <w:ind w:left="115" w:right="212" w:firstLine="420"/>
        <w:jc w:val="both"/>
      </w:pPr>
      <w:r>
        <w:rPr>
          <w:rFonts w:hint="eastAsia"/>
        </w:rPr>
        <w:t>工信部还要求，相关应用商店应在本通报发布后，立即组织对名单中应用软件进行下架处理。针对部分违规情节严重、拒不整改的</w:t>
      </w:r>
      <w:r>
        <w:t>APP，属地通信管理局应对APP运营主体依法予以行政处罚。</w:t>
      </w:r>
    </w:p>
    <w:p w14:paraId="117FD27F" w14:textId="6AEF263E" w:rsidR="003746F2" w:rsidRDefault="003746F2" w:rsidP="003746F2">
      <w:pPr>
        <w:pStyle w:val="a3"/>
        <w:spacing w:line="292" w:lineRule="auto"/>
        <w:ind w:left="115" w:right="212" w:firstLine="420"/>
        <w:jc w:val="both"/>
      </w:pPr>
    </w:p>
    <w:p w14:paraId="739B1846" w14:textId="480E2897" w:rsidR="003746F2" w:rsidRPr="003746F2" w:rsidRDefault="003746F2" w:rsidP="003746F2">
      <w:pPr>
        <w:pStyle w:val="a3"/>
        <w:spacing w:line="292" w:lineRule="auto"/>
        <w:ind w:left="115" w:right="212" w:firstLine="420"/>
        <w:jc w:val="both"/>
        <w:rPr>
          <w:b/>
          <w:bCs/>
        </w:rPr>
      </w:pPr>
      <w:r w:rsidRPr="003746F2">
        <w:rPr>
          <w:rFonts w:hint="eastAsia"/>
          <w:b/>
          <w:bCs/>
        </w:rPr>
        <w:t>累计通报</w:t>
      </w:r>
      <w:r w:rsidRPr="003746F2">
        <w:rPr>
          <w:b/>
          <w:bCs/>
        </w:rPr>
        <w:t>2049款违规APP，工信部：还将持续整治</w:t>
      </w:r>
    </w:p>
    <w:p w14:paraId="54FA38B6" w14:textId="0BFB9A36" w:rsidR="003746F2" w:rsidRDefault="003746F2" w:rsidP="003746F2">
      <w:pPr>
        <w:pStyle w:val="a3"/>
        <w:spacing w:line="292" w:lineRule="auto"/>
        <w:ind w:left="115" w:right="212" w:firstLine="420"/>
        <w:jc w:val="both"/>
      </w:pPr>
      <w:r>
        <w:rPr>
          <w:rFonts w:hint="eastAsia"/>
        </w:rPr>
        <w:t>近年来，随着互联网特别是移动互联网蓬勃发展，丰富多样的应用形态已深入社会生产、人民生活的方方面面，在带来诸多便利的同时，也暴露出一些违规收集使用个人信息、不合理索取用户权限等侵害用户权益的突出问题。</w:t>
      </w:r>
    </w:p>
    <w:p w14:paraId="2AE1B005" w14:textId="4E57B0CE" w:rsidR="003746F2" w:rsidRDefault="003746F2" w:rsidP="003746F2">
      <w:pPr>
        <w:pStyle w:val="a3"/>
        <w:spacing w:line="292" w:lineRule="auto"/>
        <w:ind w:left="115" w:right="212" w:firstLine="420"/>
        <w:jc w:val="both"/>
      </w:pPr>
      <w:r>
        <w:rPr>
          <w:rFonts w:hint="eastAsia"/>
        </w:rPr>
        <w:t>工信部信息通信管理局副局长王鹏在近期表示，做好用户权益保护，事关广大人民群众使用信息通信服务的获得感、幸福感、安全感，工信部一直以来对此高度重视。</w:t>
      </w:r>
    </w:p>
    <w:p w14:paraId="1AFEAD84" w14:textId="1526A89A" w:rsidR="003746F2" w:rsidRDefault="003746F2" w:rsidP="003746F2">
      <w:pPr>
        <w:pStyle w:val="a3"/>
        <w:spacing w:line="292" w:lineRule="auto"/>
        <w:ind w:left="115" w:right="212" w:firstLine="420"/>
        <w:jc w:val="both"/>
      </w:pPr>
      <w:r>
        <w:rPr>
          <w:rFonts w:hint="eastAsia"/>
        </w:rPr>
        <w:t>据王鹏介绍，近年来，工信部聚焦人民群众反映强烈的</w:t>
      </w:r>
      <w:r>
        <w:t>APP违规处理用户个人信息、设置障碍、骚扰用户、欺骗误导用户等问题，纵深推进APP侵害用户权益整治行动。截至目前，已组织检测21批次共244万APP，累计通报2049款违规APP，下架540款拒不整改的APP，对违规行为持续保持高压震慑。同时，工信部部不断强化应用商店关键责任链管理，督促应用商店加强自查清理，应用商店已主动下架40余万款违规APP。</w:t>
      </w:r>
    </w:p>
    <w:p w14:paraId="2A359DD5" w14:textId="78EECAAA" w:rsidR="003746F2" w:rsidRDefault="003746F2" w:rsidP="003746F2">
      <w:pPr>
        <w:pStyle w:val="a3"/>
        <w:spacing w:line="292" w:lineRule="auto"/>
        <w:ind w:left="115" w:right="212" w:firstLine="420"/>
        <w:jc w:val="both"/>
      </w:pPr>
      <w:r>
        <w:rPr>
          <w:rFonts w:hint="eastAsia"/>
        </w:rPr>
        <w:t>本次《通报》则指出，今年以来，工信部继续持续推进</w:t>
      </w:r>
      <w:r>
        <w:t>APP侵害用户权益专项整治行动，加大常态化检查力度，先后三次组织对用户反映强烈的重点问题开展“回头看”。</w:t>
      </w:r>
    </w:p>
    <w:p w14:paraId="071EE6A7" w14:textId="65F4BC75" w:rsidR="003746F2" w:rsidRDefault="003746F2" w:rsidP="003746F2">
      <w:pPr>
        <w:pStyle w:val="a3"/>
        <w:spacing w:line="292" w:lineRule="auto"/>
        <w:ind w:left="115" w:right="212" w:firstLine="420"/>
        <w:jc w:val="both"/>
      </w:pPr>
      <w:r>
        <w:rPr>
          <w:rFonts w:hint="eastAsia"/>
        </w:rPr>
        <w:t>王鹏还表示，近期，工信部部署开展了服务感知提升行动，推动全行业优化服务举措、提升服务能力，建立个人信息保护“双清单”，持续加大用户信息保护力度，进一步提升人民群众使用信息通信服务的获得感、幸福感、安全感。</w:t>
      </w:r>
    </w:p>
    <w:p w14:paraId="13005EC8" w14:textId="37966181" w:rsidR="003746F2" w:rsidRPr="003746F2" w:rsidRDefault="003746F2" w:rsidP="003746F2">
      <w:pPr>
        <w:pStyle w:val="a3"/>
        <w:spacing w:line="292" w:lineRule="auto"/>
        <w:ind w:left="115" w:right="212" w:firstLine="420"/>
        <w:jc w:val="both"/>
        <w:rPr>
          <w:b/>
          <w:bCs/>
        </w:rPr>
      </w:pPr>
      <w:r w:rsidRPr="003746F2">
        <w:rPr>
          <w:rFonts w:hint="eastAsia"/>
          <w:b/>
          <w:bCs/>
        </w:rPr>
        <w:t>“十四五”将进一步加强用户权益保护</w:t>
      </w:r>
    </w:p>
    <w:p w14:paraId="66F6521D" w14:textId="06F9B4E8" w:rsidR="003746F2" w:rsidRDefault="003746F2" w:rsidP="003746F2">
      <w:pPr>
        <w:pStyle w:val="a3"/>
        <w:spacing w:line="292" w:lineRule="auto"/>
        <w:ind w:left="115" w:right="212" w:firstLine="420"/>
        <w:jc w:val="both"/>
      </w:pPr>
      <w:r>
        <w:rPr>
          <w:rFonts w:hint="eastAsia"/>
        </w:rPr>
        <w:t>日前，工信部发布《“十四五”信息通信行业发展规划》（下称《规划》），《规划》明确，将加强用户权益保护。推动完善个人信息保护相关法律法规和标准，建立覆盖互联网信息服务提供者、应用商店、网络接入服务者、第三方服务提供者、手机终端厂商的全链条监管体系，构建政府监管、企业自律、媒体监督、社会组织和用户共同参与的综合监管格局。</w:t>
      </w:r>
    </w:p>
    <w:p w14:paraId="61E41070" w14:textId="0DB06998" w:rsidR="003746F2" w:rsidRPr="003746F2" w:rsidRDefault="003746F2" w:rsidP="003746F2">
      <w:pPr>
        <w:pStyle w:val="a3"/>
        <w:spacing w:line="292" w:lineRule="auto"/>
        <w:ind w:left="115" w:right="212" w:firstLine="420"/>
        <w:jc w:val="both"/>
        <w:rPr>
          <w:b/>
          <w:bCs/>
        </w:rPr>
      </w:pPr>
      <w:r w:rsidRPr="003746F2">
        <w:rPr>
          <w:rFonts w:hint="eastAsia"/>
          <w:b/>
          <w:bCs/>
        </w:rPr>
        <w:t>《规划》还提出，目标在</w:t>
      </w:r>
      <w:r w:rsidRPr="003746F2">
        <w:rPr>
          <w:b/>
          <w:bCs/>
        </w:rPr>
        <w:t>2025年，行业治理和用户权益保障能力实现跃升。</w:t>
      </w:r>
    </w:p>
    <w:p w14:paraId="2034E643" w14:textId="05577394" w:rsidR="003746F2" w:rsidRDefault="003746F2" w:rsidP="003746F2">
      <w:pPr>
        <w:pStyle w:val="a3"/>
        <w:spacing w:line="292" w:lineRule="auto"/>
        <w:ind w:left="115" w:right="212" w:firstLine="420"/>
        <w:jc w:val="both"/>
      </w:pPr>
      <w:r>
        <w:rPr>
          <w:rFonts w:hint="eastAsia"/>
        </w:rPr>
        <w:t>王鹏表示，根据《规划》工作部署，工信部将充分利用经济、法律、技术、行政等监管手段，进一步强化综合治理，努力为用户营造更健康、更干净、更安全的信息通信消费环境。主要推动四方面工作：</w:t>
      </w:r>
    </w:p>
    <w:p w14:paraId="6BEE5EBF" w14:textId="1AEA1E48" w:rsidR="003746F2" w:rsidRDefault="003746F2" w:rsidP="003746F2">
      <w:pPr>
        <w:pStyle w:val="a3"/>
        <w:spacing w:line="292" w:lineRule="auto"/>
        <w:ind w:left="115" w:right="212" w:firstLine="420"/>
        <w:jc w:val="both"/>
      </w:pPr>
      <w:r w:rsidRPr="002952EB">
        <w:rPr>
          <w:rFonts w:hint="eastAsia"/>
          <w:b/>
          <w:bCs/>
        </w:rPr>
        <w:t>一是完善监管政策和标准。</w:t>
      </w:r>
      <w:r>
        <w:rPr>
          <w:rFonts w:hint="eastAsia"/>
        </w:rPr>
        <w:t>认真贯彻落实《数据安全法》《个人信息保护法》等法律法规，制定信息通信行业配套细化规定和标准，健全监管规则、细化实化监管举措，为用户权益保护提供更加坚实的政策制度保障。</w:t>
      </w:r>
    </w:p>
    <w:p w14:paraId="7F311707" w14:textId="2298661B" w:rsidR="003746F2" w:rsidRDefault="003746F2" w:rsidP="003746F2">
      <w:pPr>
        <w:pStyle w:val="a3"/>
        <w:spacing w:line="292" w:lineRule="auto"/>
        <w:ind w:left="115" w:right="212" w:firstLine="420"/>
        <w:jc w:val="both"/>
      </w:pPr>
      <w:r w:rsidRPr="002952EB">
        <w:rPr>
          <w:rFonts w:hint="eastAsia"/>
          <w:b/>
          <w:bCs/>
        </w:rPr>
        <w:t>二是建立全链条监管体系。</w:t>
      </w:r>
      <w:r>
        <w:rPr>
          <w:rFonts w:hint="eastAsia"/>
        </w:rPr>
        <w:t>推动建立覆盖互联网信息服务提供者、应用商店、网络接入服务提供者、第三方服务提供者、手机终端厂商的全链条监管体系。提出全链条共同遵循的共性要求和各类主体应承担的个性化义务，实现行业治理全链条、全流程规范。</w:t>
      </w:r>
    </w:p>
    <w:p w14:paraId="47CE9083" w14:textId="14275CF1" w:rsidR="003746F2" w:rsidRDefault="003746F2" w:rsidP="003746F2">
      <w:pPr>
        <w:pStyle w:val="a3"/>
        <w:spacing w:line="292" w:lineRule="auto"/>
        <w:ind w:left="115" w:right="212" w:firstLine="420"/>
        <w:jc w:val="both"/>
      </w:pPr>
      <w:r w:rsidRPr="002952EB">
        <w:rPr>
          <w:rFonts w:hint="eastAsia"/>
          <w:b/>
          <w:bCs/>
        </w:rPr>
        <w:t>三是进一步拓展监管手段。</w:t>
      </w:r>
      <w:r>
        <w:rPr>
          <w:rFonts w:hint="eastAsia"/>
        </w:rPr>
        <w:t>完善电信服务质量评测方法，建立互联网服务质量评测方法；构建覆盖基础电信企业、增值电信企业的全行业服务监管体系和服务质量实时监测机制；加强技术手段建设，不断提升自动化、标准化检测能力，及时监测发现和依法处置违规行为。</w:t>
      </w:r>
    </w:p>
    <w:p w14:paraId="4499B9AD" w14:textId="5A8AD3BF" w:rsidR="003746F2" w:rsidRDefault="003746F2" w:rsidP="003746F2">
      <w:pPr>
        <w:pStyle w:val="a3"/>
        <w:spacing w:line="292" w:lineRule="auto"/>
        <w:ind w:left="115" w:right="212" w:firstLine="420"/>
        <w:jc w:val="both"/>
      </w:pPr>
      <w:r w:rsidRPr="002952EB">
        <w:rPr>
          <w:rFonts w:hint="eastAsia"/>
          <w:b/>
          <w:bCs/>
        </w:rPr>
        <w:t>四是加强多主体协同共治。</w:t>
      </w:r>
      <w:r>
        <w:rPr>
          <w:rFonts w:hint="eastAsia"/>
        </w:rPr>
        <w:t>充分吸纳市场主体、行业协会、社会单位等多方力量共同参与治理，构建政府监管、企业自律、媒体监督、社会组织和用户共同参与的综合监管格局，实现多主体协同共治、齐抓共管的良好生态。</w:t>
      </w:r>
    </w:p>
    <w:p w14:paraId="34F8A22B" w14:textId="5E1A8FCC" w:rsidR="003676D8" w:rsidRDefault="003676D8">
      <w:pPr>
        <w:pStyle w:val="a3"/>
        <w:spacing w:before="11"/>
        <w:rPr>
          <w:sz w:val="18"/>
        </w:rPr>
      </w:pPr>
    </w:p>
    <w:p w14:paraId="31290C4B" w14:textId="77777777" w:rsidR="002952EB" w:rsidRDefault="002952EB">
      <w:pPr>
        <w:pStyle w:val="a3"/>
        <w:spacing w:before="11"/>
        <w:rPr>
          <w:rFonts w:hint="eastAsia"/>
          <w:sz w:val="18"/>
        </w:rPr>
      </w:pPr>
    </w:p>
    <w:p w14:paraId="417222B0" w14:textId="77777777" w:rsidR="003676D8" w:rsidRDefault="00015BB3">
      <w:pPr>
        <w:pStyle w:val="1"/>
        <w:numPr>
          <w:ilvl w:val="0"/>
          <w:numId w:val="2"/>
        </w:numPr>
        <w:tabs>
          <w:tab w:val="left" w:pos="456"/>
        </w:tabs>
        <w:ind w:hanging="341"/>
      </w:pPr>
      <w:r>
        <w:t>伦理剖析</w:t>
      </w:r>
    </w:p>
    <w:p w14:paraId="52A99653" w14:textId="77777777" w:rsidR="003676D8" w:rsidRDefault="003676D8">
      <w:pPr>
        <w:pStyle w:val="a3"/>
        <w:spacing w:before="4"/>
        <w:rPr>
          <w:b/>
          <w:sz w:val="25"/>
        </w:rPr>
      </w:pPr>
    </w:p>
    <w:p w14:paraId="4EF8C691" w14:textId="62121506" w:rsidR="003676D8" w:rsidRDefault="00015BB3" w:rsidP="00F51688">
      <w:pPr>
        <w:pStyle w:val="a3"/>
        <w:spacing w:line="292" w:lineRule="auto"/>
        <w:ind w:left="115" w:right="212" w:firstLine="420"/>
        <w:jc w:val="both"/>
      </w:pPr>
      <w:r w:rsidRPr="00F51688">
        <w:t>针对此次App</w:t>
      </w:r>
      <w:r w:rsidR="00F51688" w:rsidRPr="00F51688">
        <w:rPr>
          <w:rFonts w:hint="eastAsia"/>
        </w:rPr>
        <w:t>超权限索取用户个人信息事件</w:t>
      </w:r>
      <w:r w:rsidRPr="00F51688">
        <w:t>，</w:t>
      </w:r>
      <w:r w:rsidR="00F769B7">
        <w:rPr>
          <w:rFonts w:hint="eastAsia"/>
        </w:rPr>
        <w:t>接下来</w:t>
      </w:r>
      <w:r w:rsidR="00F51688">
        <w:rPr>
          <w:rFonts w:hint="eastAsia"/>
        </w:rPr>
        <w:t>将从：</w:t>
      </w:r>
      <w:r w:rsidR="00F51688" w:rsidRPr="00F51688">
        <w:rPr>
          <w:rFonts w:hint="eastAsia"/>
        </w:rPr>
        <w:t>大数据与人工智能技术究竟“能不能”</w:t>
      </w:r>
      <w:r w:rsidR="00F51688">
        <w:rPr>
          <w:rFonts w:hint="eastAsia"/>
        </w:rPr>
        <w:t>和</w:t>
      </w:r>
      <w:r w:rsidR="00F51688" w:rsidRPr="00F51688">
        <w:rPr>
          <w:rFonts w:hint="eastAsia"/>
        </w:rPr>
        <w:t>“该不该”获取和利用我们的个人信息、甚至是隐私，进行深入探讨。</w:t>
      </w:r>
    </w:p>
    <w:p w14:paraId="38E68F67" w14:textId="77777777" w:rsidR="003676D8" w:rsidRDefault="003676D8">
      <w:pPr>
        <w:pStyle w:val="a3"/>
        <w:rPr>
          <w:sz w:val="19"/>
        </w:rPr>
      </w:pPr>
    </w:p>
    <w:p w14:paraId="00183D63" w14:textId="77777777" w:rsidR="003676D8" w:rsidRDefault="00015BB3">
      <w:pPr>
        <w:pStyle w:val="2"/>
        <w:numPr>
          <w:ilvl w:val="1"/>
          <w:numId w:val="2"/>
        </w:numPr>
        <w:tabs>
          <w:tab w:val="left" w:pos="596"/>
        </w:tabs>
        <w:ind w:hanging="481"/>
      </w:pPr>
      <w:r>
        <w:rPr>
          <w:w w:val="105"/>
        </w:rPr>
        <w:t>能不能？</w:t>
      </w:r>
    </w:p>
    <w:p w14:paraId="3CF79FB6" w14:textId="77777777" w:rsidR="003676D8" w:rsidRDefault="003676D8">
      <w:pPr>
        <w:pStyle w:val="a3"/>
        <w:spacing w:before="2"/>
        <w:rPr>
          <w:b/>
          <w:sz w:val="24"/>
        </w:rPr>
      </w:pPr>
    </w:p>
    <w:p w14:paraId="6A32C58E" w14:textId="7148D9EC" w:rsidR="00C17F92" w:rsidRPr="00F51688" w:rsidRDefault="00C17F92" w:rsidP="00F51688">
      <w:pPr>
        <w:pStyle w:val="a3"/>
        <w:spacing w:line="292" w:lineRule="auto"/>
        <w:ind w:left="115" w:right="212" w:firstLine="420"/>
        <w:jc w:val="both"/>
      </w:pPr>
      <w:r w:rsidRPr="00F51688">
        <w:rPr>
          <w:rFonts w:hint="eastAsia"/>
        </w:rPr>
        <w:t>大数据与人工智能技术，究竟“能不能”获取和利用我们的个人信息、甚至是隐私</w:t>
      </w:r>
      <w:r w:rsidR="00846730" w:rsidRPr="00F51688">
        <w:rPr>
          <w:rFonts w:hint="eastAsia"/>
        </w:rPr>
        <w:t>呢？答案显然是不</w:t>
      </w:r>
      <w:r w:rsidR="00F51688">
        <w:rPr>
          <w:rFonts w:hint="eastAsia"/>
        </w:rPr>
        <w:t>能</w:t>
      </w:r>
      <w:r w:rsidR="00846730" w:rsidRPr="00F51688">
        <w:rPr>
          <w:rFonts w:hint="eastAsia"/>
        </w:rPr>
        <w:t>的，下面将从数据安全与算法偏见两个角度阐明。</w:t>
      </w:r>
    </w:p>
    <w:p w14:paraId="1322BFE0" w14:textId="77777777" w:rsidR="00C17F92" w:rsidRPr="00F51688" w:rsidRDefault="00C17F92" w:rsidP="00F51688">
      <w:pPr>
        <w:pStyle w:val="a3"/>
        <w:spacing w:line="292" w:lineRule="auto"/>
        <w:ind w:left="115" w:right="212" w:firstLine="420"/>
        <w:jc w:val="both"/>
      </w:pPr>
      <w:r w:rsidRPr="00F51688">
        <w:rPr>
          <w:rFonts w:hint="eastAsia"/>
        </w:rPr>
        <w:t>数据安全：</w:t>
      </w:r>
    </w:p>
    <w:p w14:paraId="3727C167" w14:textId="77777777" w:rsidR="00C17F92" w:rsidRPr="00C17F92" w:rsidRDefault="00C17F92" w:rsidP="00F51688">
      <w:pPr>
        <w:pStyle w:val="a3"/>
        <w:spacing w:line="292" w:lineRule="auto"/>
        <w:ind w:left="115" w:right="212" w:firstLine="420"/>
        <w:jc w:val="both"/>
        <w:rPr>
          <w:spacing w:val="-10"/>
          <w:w w:val="105"/>
        </w:rPr>
      </w:pPr>
      <w:r w:rsidRPr="00F51688">
        <w:rPr>
          <w:rFonts w:hint="eastAsia"/>
        </w:rPr>
        <w:t>数据的非法采集和过度分析。“数据隐私”即不想被他人获知的秘密数据，包括可用来识别或定位个人的信息（如电话号码、地址、信用卡号、认证信息等）和敏感的信息（如个人的健康状况、财务信息、历史访问记录、公司的重要文件等）。数据是人工智能时代的重要资源，拥有足够体量的数据是进行数据分析、深度挖掘的前提。因此，为了拥有大量的数据，数据的采集范围日渐广泛，采集方式也日渐隐蔽，无形中就增加了个人数据被非法收集和过度分析的风险。况且信息剧增时代是一个生产大量数据和消费大量数据的时代，人们日益繁杂的社会活动在不</w:t>
      </w:r>
      <w:r w:rsidRPr="00C17F92">
        <w:rPr>
          <w:rFonts w:hint="eastAsia"/>
          <w:spacing w:val="-10"/>
          <w:w w:val="105"/>
        </w:rPr>
        <w:t>断地产生着不可计量的数据。从所有权的角度来看，依据法律，每个人不仅拥有个人数据的所有权，而且有权利知道是哪些机构在收集自己的数据、收集了哪些数据、被收集的数据将用于何处，等等。如果在未告知对方的情况下收集个人数据，这就是一种违背职业伦理和相关法规的行为。</w:t>
      </w:r>
    </w:p>
    <w:p w14:paraId="0B335BC5" w14:textId="77777777" w:rsidR="00C17F92" w:rsidRPr="00C17F92" w:rsidRDefault="00C17F92" w:rsidP="00C17F92">
      <w:pPr>
        <w:pStyle w:val="a3"/>
        <w:spacing w:before="1" w:line="292" w:lineRule="auto"/>
        <w:ind w:left="115" w:right="212" w:firstLine="420"/>
        <w:jc w:val="both"/>
        <w:rPr>
          <w:spacing w:val="-10"/>
          <w:w w:val="105"/>
        </w:rPr>
      </w:pPr>
      <w:r w:rsidRPr="00C17F92">
        <w:rPr>
          <w:rFonts w:hint="eastAsia"/>
          <w:spacing w:val="-10"/>
          <w:w w:val="105"/>
        </w:rPr>
        <w:t>算法偏见：</w:t>
      </w:r>
    </w:p>
    <w:p w14:paraId="4C5455C1" w14:textId="77777777" w:rsidR="00C17F92" w:rsidRPr="00C17F92" w:rsidRDefault="00C17F92" w:rsidP="00C17F92">
      <w:pPr>
        <w:pStyle w:val="a3"/>
        <w:spacing w:before="1" w:line="292" w:lineRule="auto"/>
        <w:ind w:left="115" w:right="212" w:firstLine="420"/>
        <w:jc w:val="both"/>
        <w:rPr>
          <w:spacing w:val="-10"/>
          <w:w w:val="105"/>
        </w:rPr>
      </w:pPr>
      <w:r w:rsidRPr="00C17F92">
        <w:rPr>
          <w:rFonts w:hint="eastAsia"/>
          <w:spacing w:val="-10"/>
          <w:w w:val="105"/>
        </w:rPr>
        <w:t>所谓的算法偏见，是指在看似客观中立的算法程序的研发中，其实带有研发人员的偏见、歧视等，或者所采用的数据带有偏见或歧视。算法是通过数据运算来预测未来的，运算过程将涉及数据的质量、研发人员对数据的筛选等因素。其中，数据的体量、准确性、适用范围等直接关系到算法决策和运算的结果，使得各式各样的偏见、歧视被技术客观性的外衣包裹。</w:t>
      </w:r>
    </w:p>
    <w:p w14:paraId="5A6AA800" w14:textId="4AAF8C5A" w:rsidR="00C17F92" w:rsidRPr="00C17F92" w:rsidRDefault="00C17F92" w:rsidP="00C17F92">
      <w:pPr>
        <w:pStyle w:val="a3"/>
        <w:spacing w:before="1" w:line="292" w:lineRule="auto"/>
        <w:ind w:left="115" w:right="212" w:firstLine="420"/>
        <w:jc w:val="both"/>
        <w:rPr>
          <w:spacing w:val="-10"/>
          <w:w w:val="105"/>
        </w:rPr>
      </w:pPr>
      <w:r w:rsidRPr="00C17F92">
        <w:rPr>
          <w:rFonts w:hint="eastAsia"/>
          <w:spacing w:val="-10"/>
          <w:w w:val="105"/>
        </w:rPr>
        <w:t>另外，算法和数据驱动产品总是会反映其建造者的设计选择。当前，算法偏见主要有如下几种：一是“互动偏见”，指在算法系统与用户互动过程中使算法产生的偏见。当机器被设定为向周围环境学习时，它们不能决定要保留或者丢弃哪些数据，也无法判断哪些数据是对的或错的；二是“潜意识偏见”，指算法将错误的观念与种族和性别等因素连结起来；三是“选择偏见”，指受数据影响的算法，导致过于放大某一族群，从而使该算法对其有利，却牺牲其他群体；四是“数据导向的偏见”，指用来训练算法的原始数据已经存在偏见了，机器不会质疑所接收到的数据，只是单纯地寻找其中的模式。</w:t>
      </w:r>
    </w:p>
    <w:p w14:paraId="6344B571" w14:textId="63B38190" w:rsidR="00C17F92" w:rsidRDefault="00C17F92" w:rsidP="00C17F92">
      <w:pPr>
        <w:pStyle w:val="a3"/>
        <w:spacing w:before="1" w:line="292" w:lineRule="auto"/>
        <w:ind w:left="115" w:right="212" w:firstLine="420"/>
        <w:jc w:val="both"/>
        <w:rPr>
          <w:spacing w:val="-10"/>
          <w:w w:val="105"/>
        </w:rPr>
      </w:pPr>
      <w:r w:rsidRPr="00C17F92">
        <w:rPr>
          <w:rFonts w:hint="eastAsia"/>
          <w:spacing w:val="-10"/>
          <w:w w:val="105"/>
        </w:rPr>
        <w:t>由于算法自身的复杂性再加上无法洞悉的“算法黑箱”的存在，增加了公众对算法的设计原理、运行逻辑的理解难度。算法的透明度不仅牵涉</w:t>
      </w:r>
      <w:r w:rsidR="00C17A35">
        <w:rPr>
          <w:rFonts w:hint="eastAsia"/>
          <w:spacing w:val="-10"/>
          <w:w w:val="105"/>
        </w:rPr>
        <w:t>公司或企业与顾客之间的信任问题</w:t>
      </w:r>
      <w:r w:rsidRPr="00C17F92">
        <w:rPr>
          <w:rFonts w:hint="eastAsia"/>
          <w:spacing w:val="-10"/>
          <w:w w:val="105"/>
        </w:rPr>
        <w:t>，而且关联着</w:t>
      </w:r>
      <w:r w:rsidR="00C17A35">
        <w:rPr>
          <w:rFonts w:hint="eastAsia"/>
          <w:spacing w:val="-10"/>
          <w:w w:val="105"/>
        </w:rPr>
        <w:t>在这背后更深的伦理责任</w:t>
      </w:r>
      <w:r w:rsidRPr="00C17F92">
        <w:rPr>
          <w:rFonts w:hint="eastAsia"/>
          <w:spacing w:val="-10"/>
          <w:w w:val="105"/>
        </w:rPr>
        <w:t>，</w:t>
      </w:r>
      <w:r w:rsidR="00C17A35">
        <w:rPr>
          <w:rFonts w:hint="eastAsia"/>
          <w:spacing w:val="-10"/>
          <w:w w:val="105"/>
        </w:rPr>
        <w:t>这</w:t>
      </w:r>
      <w:r w:rsidRPr="00C17F92">
        <w:rPr>
          <w:rFonts w:hint="eastAsia"/>
          <w:spacing w:val="-10"/>
          <w:w w:val="105"/>
        </w:rPr>
        <w:t>更使得“算法”的透明度问题日益被人们关注。因此，提升算法透明度的意义非同寻常，</w:t>
      </w:r>
      <w:r w:rsidR="00A33A42">
        <w:rPr>
          <w:rFonts w:hint="eastAsia"/>
          <w:spacing w:val="-10"/>
          <w:w w:val="105"/>
        </w:rPr>
        <w:t>其还能</w:t>
      </w:r>
      <w:r w:rsidRPr="00C17F92">
        <w:rPr>
          <w:rFonts w:hint="eastAsia"/>
          <w:spacing w:val="-10"/>
          <w:w w:val="105"/>
        </w:rPr>
        <w:t>提高算法对道德、文化和认识论的影响力。</w:t>
      </w:r>
    </w:p>
    <w:p w14:paraId="6E811C3A" w14:textId="77777777" w:rsidR="003676D8" w:rsidRDefault="003676D8">
      <w:pPr>
        <w:pStyle w:val="a3"/>
        <w:spacing w:before="8"/>
        <w:rPr>
          <w:sz w:val="18"/>
        </w:rPr>
      </w:pPr>
    </w:p>
    <w:p w14:paraId="6A24DF98" w14:textId="77777777" w:rsidR="003676D8" w:rsidRDefault="00015BB3">
      <w:pPr>
        <w:pStyle w:val="2"/>
        <w:numPr>
          <w:ilvl w:val="1"/>
          <w:numId w:val="2"/>
        </w:numPr>
        <w:tabs>
          <w:tab w:val="left" w:pos="596"/>
        </w:tabs>
        <w:spacing w:before="1"/>
        <w:ind w:hanging="481"/>
      </w:pPr>
      <w:r>
        <w:rPr>
          <w:w w:val="105"/>
        </w:rPr>
        <w:t>该不该？</w:t>
      </w:r>
    </w:p>
    <w:p w14:paraId="23A2B43F" w14:textId="77777777" w:rsidR="003676D8" w:rsidRDefault="003676D8" w:rsidP="00846730">
      <w:pPr>
        <w:pStyle w:val="a3"/>
        <w:spacing w:before="2"/>
        <w:rPr>
          <w:b/>
          <w:sz w:val="24"/>
        </w:rPr>
      </w:pPr>
    </w:p>
    <w:p w14:paraId="7061EFF6" w14:textId="5916D7C0" w:rsidR="00846730" w:rsidRDefault="00846730">
      <w:pPr>
        <w:pStyle w:val="a3"/>
        <w:spacing w:line="292" w:lineRule="auto"/>
        <w:ind w:left="115" w:right="210" w:firstLine="420"/>
        <w:rPr>
          <w:spacing w:val="4"/>
        </w:rPr>
      </w:pPr>
      <w:r w:rsidRPr="00846730">
        <w:rPr>
          <w:rFonts w:hint="eastAsia"/>
          <w:spacing w:val="4"/>
        </w:rPr>
        <w:t>大数据与人工智能技术，究竟“该不该”获取和利用我们的个人信息、甚至是隐私</w:t>
      </w:r>
      <w:r w:rsidR="005C4C18">
        <w:rPr>
          <w:rFonts w:hint="eastAsia"/>
          <w:spacing w:val="4"/>
        </w:rPr>
        <w:t>呢？答案显然也是</w:t>
      </w:r>
      <w:r w:rsidR="00A33A42">
        <w:rPr>
          <w:rFonts w:hint="eastAsia"/>
          <w:spacing w:val="4"/>
        </w:rPr>
        <w:t>“不该”</w:t>
      </w:r>
      <w:r w:rsidR="005C4C18">
        <w:rPr>
          <w:rFonts w:hint="eastAsia"/>
          <w:spacing w:val="4"/>
        </w:rPr>
        <w:t>。</w:t>
      </w:r>
    </w:p>
    <w:p w14:paraId="70FF9F17" w14:textId="77960FC6" w:rsidR="005C4C18" w:rsidRDefault="005C4C18">
      <w:pPr>
        <w:pStyle w:val="a3"/>
        <w:spacing w:line="292" w:lineRule="auto"/>
        <w:ind w:left="115" w:right="210" w:firstLine="420"/>
        <w:rPr>
          <w:spacing w:val="4"/>
        </w:rPr>
      </w:pPr>
      <w:r>
        <w:rPr>
          <w:rFonts w:hint="eastAsia"/>
          <w:spacing w:val="4"/>
        </w:rPr>
        <w:t>除了在“能不能”中提及的数据安全与算法偏见问题，在这其中的伦理问题也需要解决。在相对的法律条文和系统建设完善之后，才能进行“试运行”，否则</w:t>
      </w:r>
      <w:r w:rsidR="00A33A42">
        <w:rPr>
          <w:rFonts w:hint="eastAsia"/>
          <w:spacing w:val="4"/>
        </w:rPr>
        <w:t>我们就是打了一场</w:t>
      </w:r>
      <w:r>
        <w:rPr>
          <w:rFonts w:hint="eastAsia"/>
          <w:spacing w:val="4"/>
        </w:rPr>
        <w:t>“没有准备的</w:t>
      </w:r>
      <w:r w:rsidR="00A33A42">
        <w:rPr>
          <w:rFonts w:hint="eastAsia"/>
          <w:spacing w:val="4"/>
        </w:rPr>
        <w:t>仗</w:t>
      </w:r>
      <w:r>
        <w:rPr>
          <w:rFonts w:hint="eastAsia"/>
          <w:spacing w:val="4"/>
        </w:rPr>
        <w:t>”</w:t>
      </w:r>
      <w:r w:rsidR="00A33A42">
        <w:rPr>
          <w:rFonts w:hint="eastAsia"/>
          <w:spacing w:val="4"/>
        </w:rPr>
        <w:t>。</w:t>
      </w:r>
    </w:p>
    <w:p w14:paraId="3133FFA6" w14:textId="743AB6B4" w:rsidR="003676D8" w:rsidRDefault="00BE3385">
      <w:pPr>
        <w:pStyle w:val="a3"/>
        <w:spacing w:line="292" w:lineRule="auto"/>
        <w:ind w:left="115" w:right="210" w:firstLine="420"/>
        <w:jc w:val="both"/>
      </w:pPr>
      <w:r>
        <w:rPr>
          <w:rFonts w:hint="eastAsia"/>
        </w:rPr>
        <w:t>有趣的是，当今的国家政策也在反对利用大数据以及人工智能算法对用户的体验进行优化。数字经济占全国G</w:t>
      </w:r>
      <w:r>
        <w:t>DP</w:t>
      </w:r>
      <w:r>
        <w:rPr>
          <w:rFonts w:hint="eastAsia"/>
        </w:rPr>
        <w:t>的</w:t>
      </w:r>
      <w:r>
        <w:t>39.6%</w:t>
      </w:r>
      <w:r>
        <w:rPr>
          <w:rFonts w:hint="eastAsia"/>
        </w:rPr>
        <w:t>，这对经济增长的贡献率接近7</w:t>
      </w:r>
      <w:r>
        <w:t>0%</w:t>
      </w:r>
      <w:r>
        <w:rPr>
          <w:rFonts w:hint="eastAsia"/>
        </w:rPr>
        <w:t>，不可否认的是数字经济已成为中国经济发展的重要组成部分。同时，国家倡导的是共同富裕，</w:t>
      </w:r>
      <w:r w:rsidR="00A33A42">
        <w:rPr>
          <w:rFonts w:hint="eastAsia"/>
        </w:rPr>
        <w:t>这</w:t>
      </w:r>
      <w:r>
        <w:rPr>
          <w:rFonts w:hint="eastAsia"/>
        </w:rPr>
        <w:t>是一种集体富裕。</w:t>
      </w:r>
      <w:r w:rsidR="00A33A42">
        <w:rPr>
          <w:rFonts w:hint="eastAsia"/>
        </w:rPr>
        <w:t>然而</w:t>
      </w:r>
      <w:r>
        <w:rPr>
          <w:rFonts w:hint="eastAsia"/>
        </w:rPr>
        <w:t>互联网公司或企业容易形成垄断的原因很简单：“用户越多，赚钱越多”的理念深入人心。所以公司高管们不择手段地想要留住用户，那方式就有很多：</w:t>
      </w:r>
      <w:r w:rsidRPr="00BE3385">
        <w:rPr>
          <w:rFonts w:hint="eastAsia"/>
        </w:rPr>
        <w:t>收集你的地址、爱好、相册和其他隐私，用大数据的算法进行分析，向你推荐你喜欢的相关内容</w:t>
      </w:r>
      <w:r>
        <w:rPr>
          <w:rFonts w:hint="eastAsia"/>
        </w:rPr>
        <w:t>等等。现在国家政策倡导的是共同富裕，也就是要</w:t>
      </w:r>
      <w:r w:rsidRPr="00BE3385">
        <w:rPr>
          <w:rFonts w:hint="eastAsia"/>
        </w:rPr>
        <w:t>打断</w:t>
      </w:r>
      <w:r>
        <w:rPr>
          <w:rFonts w:hint="eastAsia"/>
        </w:rPr>
        <w:t>互联网公司或</w:t>
      </w:r>
      <w:r w:rsidRPr="00BE3385">
        <w:rPr>
          <w:rFonts w:hint="eastAsia"/>
        </w:rPr>
        <w:t>企业</w:t>
      </w:r>
      <w:r>
        <w:rPr>
          <w:rFonts w:hint="eastAsia"/>
        </w:rPr>
        <w:t>的</w:t>
      </w:r>
      <w:r w:rsidRPr="00BE3385">
        <w:rPr>
          <w:rFonts w:hint="eastAsia"/>
        </w:rPr>
        <w:t>这种垄断</w:t>
      </w:r>
      <w:r>
        <w:rPr>
          <w:rFonts w:hint="eastAsia"/>
        </w:rPr>
        <w:t>后，才能实现未来的集体富裕。</w:t>
      </w:r>
    </w:p>
    <w:p w14:paraId="47035DFC" w14:textId="0B7FFE92" w:rsidR="00BE3385" w:rsidRDefault="00BE3385">
      <w:pPr>
        <w:pStyle w:val="a3"/>
        <w:spacing w:line="292" w:lineRule="auto"/>
        <w:ind w:left="115" w:right="210" w:firstLine="420"/>
        <w:jc w:val="both"/>
      </w:pPr>
      <w:r>
        <w:rPr>
          <w:rFonts w:hint="eastAsia"/>
        </w:rPr>
        <w:t>虽然现有一些对于</w:t>
      </w:r>
      <w:r w:rsidR="00A71506">
        <w:rPr>
          <w:rFonts w:hint="eastAsia"/>
        </w:rPr>
        <w:t>人工智能大数据算法的法律条文，但可惜的是他们只处于理论阶段，还未进入实践阶段。也就是说，空有条文，但施行有困难且现有条文对实际情况是否适用</w:t>
      </w:r>
      <w:r w:rsidR="00A33A42">
        <w:rPr>
          <w:rFonts w:hint="eastAsia"/>
        </w:rPr>
        <w:t>，</w:t>
      </w:r>
      <w:r w:rsidR="00A71506">
        <w:rPr>
          <w:rFonts w:hint="eastAsia"/>
        </w:rPr>
        <w:t>还有待考察。</w:t>
      </w:r>
    </w:p>
    <w:p w14:paraId="4B3285F0" w14:textId="77777777" w:rsidR="00A71506" w:rsidRDefault="00A71506">
      <w:pPr>
        <w:pStyle w:val="a3"/>
        <w:spacing w:line="292" w:lineRule="auto"/>
        <w:ind w:left="115" w:right="210" w:firstLine="420"/>
        <w:jc w:val="both"/>
      </w:pPr>
      <w:r>
        <w:rPr>
          <w:rFonts w:hint="eastAsia"/>
        </w:rPr>
        <w:t>这么看来，大数据与人工智能技术算法的伦理问题得不到解决，也没有切实相关的法律条文施行来约束人们的所作所为的前提下，必然会有人钻其中的空子。</w:t>
      </w:r>
    </w:p>
    <w:p w14:paraId="2195A0B7" w14:textId="72235B79" w:rsidR="00A71506" w:rsidRDefault="00A71506">
      <w:pPr>
        <w:pStyle w:val="a3"/>
        <w:spacing w:line="292" w:lineRule="auto"/>
        <w:ind w:left="115" w:right="210" w:firstLine="420"/>
        <w:jc w:val="both"/>
      </w:pPr>
      <w:r>
        <w:rPr>
          <w:rFonts w:hint="eastAsia"/>
        </w:rPr>
        <w:t>所以</w:t>
      </w:r>
      <w:r w:rsidRPr="00846730">
        <w:rPr>
          <w:rFonts w:hint="eastAsia"/>
          <w:spacing w:val="4"/>
        </w:rPr>
        <w:t>大数据与人工智能技术，“不该”获取和利用我们的个人信息、甚至是隐私</w:t>
      </w:r>
      <w:r>
        <w:rPr>
          <w:rFonts w:hint="eastAsia"/>
          <w:spacing w:val="4"/>
        </w:rPr>
        <w:t>。</w:t>
      </w:r>
    </w:p>
    <w:p w14:paraId="32E34EAF" w14:textId="6ABD7C37" w:rsidR="003676D8" w:rsidRDefault="003676D8">
      <w:pPr>
        <w:pStyle w:val="a3"/>
        <w:rPr>
          <w:sz w:val="19"/>
        </w:rPr>
      </w:pPr>
    </w:p>
    <w:p w14:paraId="02533F8C" w14:textId="77777777" w:rsidR="00F769B7" w:rsidRDefault="00F769B7">
      <w:pPr>
        <w:pStyle w:val="a3"/>
        <w:rPr>
          <w:rFonts w:hint="eastAsia"/>
          <w:sz w:val="19"/>
        </w:rPr>
      </w:pPr>
    </w:p>
    <w:p w14:paraId="554E5F12" w14:textId="77777777" w:rsidR="003676D8" w:rsidRDefault="00015BB3" w:rsidP="0015298B">
      <w:pPr>
        <w:pStyle w:val="1"/>
        <w:numPr>
          <w:ilvl w:val="0"/>
          <w:numId w:val="2"/>
        </w:numPr>
        <w:tabs>
          <w:tab w:val="left" w:pos="456"/>
        </w:tabs>
        <w:ind w:left="0" w:firstLine="114"/>
      </w:pPr>
      <w:r>
        <w:rPr>
          <w:w w:val="105"/>
        </w:rPr>
        <w:t>结论和启示</w:t>
      </w:r>
    </w:p>
    <w:p w14:paraId="234BD5AD" w14:textId="6799C526" w:rsidR="00DE59FC" w:rsidRDefault="0015298B" w:rsidP="00EA4F70">
      <w:pPr>
        <w:pStyle w:val="a3"/>
        <w:spacing w:before="129" w:line="292" w:lineRule="auto"/>
        <w:ind w:right="210" w:firstLine="535"/>
        <w:jc w:val="both"/>
        <w:rPr>
          <w:spacing w:val="-10"/>
        </w:rPr>
      </w:pPr>
      <w:r w:rsidRPr="0015298B">
        <w:rPr>
          <w:rFonts w:hint="eastAsia"/>
          <w:spacing w:val="-10"/>
        </w:rPr>
        <w:t>国家想要发展实体的制造业，</w:t>
      </w:r>
      <w:r w:rsidR="00DE59FC">
        <w:rPr>
          <w:rFonts w:hint="eastAsia"/>
          <w:spacing w:val="-10"/>
        </w:rPr>
        <w:t>做大做强实体经济，</w:t>
      </w:r>
      <w:r w:rsidRPr="0015298B">
        <w:rPr>
          <w:spacing w:val="-10"/>
        </w:rPr>
        <w:t>但是因为过去长期的积累问题，导致了实体制造业利润微薄，在夹缝中挣扎求生</w:t>
      </w:r>
      <w:r w:rsidR="00DE59FC">
        <w:rPr>
          <w:rFonts w:hint="eastAsia"/>
          <w:spacing w:val="-10"/>
        </w:rPr>
        <w:t>；然而虚拟经济发展给人</w:t>
      </w:r>
      <w:r w:rsidRPr="0015298B">
        <w:rPr>
          <w:spacing w:val="-10"/>
        </w:rPr>
        <w:t>一种全民娱乐至死的</w:t>
      </w:r>
      <w:r w:rsidR="00DE59FC">
        <w:rPr>
          <w:rFonts w:hint="eastAsia"/>
          <w:spacing w:val="-10"/>
        </w:rPr>
        <w:t>“错觉”</w:t>
      </w:r>
      <w:r w:rsidRPr="0015298B">
        <w:rPr>
          <w:spacing w:val="-10"/>
        </w:rPr>
        <w:t>，但这种发展对</w:t>
      </w:r>
      <w:r w:rsidR="00DE59FC">
        <w:rPr>
          <w:rFonts w:hint="eastAsia"/>
          <w:spacing w:val="-10"/>
        </w:rPr>
        <w:t>国家来说</w:t>
      </w:r>
      <w:r w:rsidRPr="0015298B">
        <w:rPr>
          <w:spacing w:val="-10"/>
        </w:rPr>
        <w:t>，是不可承受之轻。全民娱乐至死就犹如全民进了一个大赌场，少数人赚多数人的钱，然后多数人直接</w:t>
      </w:r>
      <w:r w:rsidR="00DE59FC">
        <w:rPr>
          <w:rFonts w:hint="eastAsia"/>
          <w:spacing w:val="-10"/>
        </w:rPr>
        <w:t>“扑街”</w:t>
      </w:r>
      <w:r w:rsidRPr="0015298B">
        <w:rPr>
          <w:spacing w:val="-10"/>
        </w:rPr>
        <w:t>。所以现在的做法是对虚拟数字经济征收一定的税收，来补贴实体制造业。以前传统制造业的税收在30%左右，而互联网的税收在10%以下，在税收整体整改之后，实体制造和虚拟经济就会在同一个水平线上竞争。</w:t>
      </w:r>
      <w:r w:rsidR="00DE59FC">
        <w:rPr>
          <w:rFonts w:hint="eastAsia"/>
          <w:spacing w:val="-10"/>
        </w:rPr>
        <w:t>可笑的是，</w:t>
      </w:r>
      <w:r w:rsidRPr="0015298B">
        <w:rPr>
          <w:spacing w:val="-10"/>
        </w:rPr>
        <w:t>虚拟经济本质上做不出什么</w:t>
      </w:r>
      <w:r w:rsidR="00DE59FC">
        <w:rPr>
          <w:rFonts w:hint="eastAsia"/>
          <w:spacing w:val="-10"/>
        </w:rPr>
        <w:t>“实体的创意”</w:t>
      </w:r>
      <w:r w:rsidRPr="0015298B">
        <w:rPr>
          <w:spacing w:val="-10"/>
        </w:rPr>
        <w:t>：别看app、</w:t>
      </w:r>
      <w:r w:rsidR="00DE59FC">
        <w:rPr>
          <w:rFonts w:hint="eastAsia"/>
          <w:spacing w:val="-10"/>
        </w:rPr>
        <w:t>前端</w:t>
      </w:r>
      <w:r w:rsidRPr="0015298B">
        <w:rPr>
          <w:spacing w:val="-10"/>
        </w:rPr>
        <w:t>网站做得</w:t>
      </w:r>
      <w:r w:rsidR="00DE59FC">
        <w:rPr>
          <w:rFonts w:hint="eastAsia"/>
          <w:spacing w:val="-10"/>
        </w:rPr>
        <w:t>“热火朝天”</w:t>
      </w:r>
      <w:r w:rsidRPr="0015298B">
        <w:rPr>
          <w:spacing w:val="-10"/>
        </w:rPr>
        <w:t>，但这些都是调用已经做好工具的api接口，实质性的进步是看不见的。其实我们给予了虚拟经济这个整体的环境足够的时间与资源，但他们都却花在了如何骗取流量上，而不是在于对技术的精进，对用户体验感的上升。</w:t>
      </w:r>
      <w:r w:rsidR="00DE59FC">
        <w:rPr>
          <w:rFonts w:hint="eastAsia"/>
          <w:spacing w:val="-10"/>
        </w:rPr>
        <w:t>类比此次鸿星尔克的“爆炸式捐款”事件，两者有异曲同工之妙。</w:t>
      </w:r>
    </w:p>
    <w:p w14:paraId="4904C9CD" w14:textId="05666C8B" w:rsidR="00DE59FC" w:rsidRDefault="0015298B" w:rsidP="00313B5E">
      <w:pPr>
        <w:pStyle w:val="a3"/>
        <w:spacing w:before="129" w:line="292" w:lineRule="auto"/>
        <w:ind w:left="115" w:right="210" w:firstLine="420"/>
        <w:jc w:val="both"/>
        <w:rPr>
          <w:spacing w:val="-10"/>
        </w:rPr>
      </w:pPr>
      <w:r w:rsidRPr="0015298B">
        <w:rPr>
          <w:spacing w:val="-10"/>
        </w:rPr>
        <w:t>所以这次工信部的整改，是为了让这些企业的市值回归正常水平，然后引导社会资源去生产与制造。虽然制造业</w:t>
      </w:r>
      <w:r w:rsidR="00DE59FC">
        <w:rPr>
          <w:rFonts w:hint="eastAsia"/>
          <w:spacing w:val="-10"/>
        </w:rPr>
        <w:t>这条路</w:t>
      </w:r>
      <w:r w:rsidRPr="0015298B">
        <w:rPr>
          <w:spacing w:val="-10"/>
        </w:rPr>
        <w:t>确实很难赚钱</w:t>
      </w:r>
      <w:r w:rsidR="00DE59FC">
        <w:rPr>
          <w:rFonts w:hint="eastAsia"/>
          <w:spacing w:val="-10"/>
        </w:rPr>
        <w:t>、</w:t>
      </w:r>
      <w:r w:rsidRPr="0015298B">
        <w:rPr>
          <w:spacing w:val="-10"/>
        </w:rPr>
        <w:t>生存，但这确实是整个社会、整个国家的必经之路。</w:t>
      </w:r>
    </w:p>
    <w:p w14:paraId="4B0BF231" w14:textId="4EB9911C" w:rsidR="003676D8" w:rsidRDefault="0015298B" w:rsidP="0015298B">
      <w:pPr>
        <w:pStyle w:val="a3"/>
        <w:spacing w:before="129" w:line="292" w:lineRule="auto"/>
        <w:ind w:left="115" w:right="210" w:firstLine="420"/>
        <w:jc w:val="both"/>
        <w:rPr>
          <w:spacing w:val="-10"/>
        </w:rPr>
      </w:pPr>
      <w:r w:rsidRPr="0015298B">
        <w:rPr>
          <w:spacing w:val="-10"/>
        </w:rPr>
        <w:t>王兴说过，2019年是未来十年最好的一年，现在已经2021年了，还有8年。</w:t>
      </w:r>
    </w:p>
    <w:p w14:paraId="4000C24E" w14:textId="782B00BA" w:rsidR="00F769B7" w:rsidRDefault="00F769B7" w:rsidP="0015298B">
      <w:pPr>
        <w:pStyle w:val="a3"/>
        <w:spacing w:before="129" w:line="292" w:lineRule="auto"/>
        <w:ind w:left="115" w:right="210" w:firstLine="420"/>
        <w:jc w:val="both"/>
        <w:rPr>
          <w:spacing w:val="-10"/>
        </w:rPr>
      </w:pPr>
    </w:p>
    <w:p w14:paraId="24C7C9F8" w14:textId="77777777" w:rsidR="00F769B7" w:rsidRDefault="00F769B7" w:rsidP="0015298B">
      <w:pPr>
        <w:pStyle w:val="a3"/>
        <w:spacing w:before="129" w:line="292" w:lineRule="auto"/>
        <w:ind w:left="115" w:right="210" w:firstLine="420"/>
        <w:jc w:val="both"/>
        <w:rPr>
          <w:rFonts w:hint="eastAsia"/>
          <w:sz w:val="19"/>
        </w:rPr>
      </w:pPr>
    </w:p>
    <w:p w14:paraId="24572EAC" w14:textId="77777777" w:rsidR="003676D8" w:rsidRDefault="00015BB3">
      <w:pPr>
        <w:pStyle w:val="1"/>
        <w:numPr>
          <w:ilvl w:val="0"/>
          <w:numId w:val="2"/>
        </w:numPr>
        <w:tabs>
          <w:tab w:val="left" w:pos="456"/>
        </w:tabs>
        <w:ind w:hanging="341"/>
      </w:pPr>
      <w:r>
        <w:rPr>
          <w:w w:val="105"/>
        </w:rPr>
        <w:t>思考题</w:t>
      </w:r>
    </w:p>
    <w:p w14:paraId="3FA65367" w14:textId="77777777" w:rsidR="003676D8" w:rsidRDefault="003676D8">
      <w:pPr>
        <w:pStyle w:val="a3"/>
        <w:spacing w:before="4"/>
        <w:rPr>
          <w:b/>
          <w:sz w:val="25"/>
        </w:rPr>
      </w:pPr>
    </w:p>
    <w:p w14:paraId="6ADA64DE" w14:textId="109B3BFE" w:rsidR="003676D8" w:rsidRDefault="00015BB3">
      <w:pPr>
        <w:pStyle w:val="a5"/>
        <w:numPr>
          <w:ilvl w:val="0"/>
          <w:numId w:val="1"/>
        </w:numPr>
        <w:tabs>
          <w:tab w:val="left" w:pos="1015"/>
          <w:tab w:val="left" w:pos="1016"/>
        </w:tabs>
        <w:spacing w:line="292" w:lineRule="auto"/>
        <w:ind w:right="213"/>
        <w:rPr>
          <w:sz w:val="20"/>
        </w:rPr>
      </w:pPr>
      <w:r>
        <w:rPr>
          <w:spacing w:val="1"/>
          <w:sz w:val="20"/>
        </w:rPr>
        <w:t>针对应用软件究竟能不能</w:t>
      </w:r>
      <w:r w:rsidR="0015298B">
        <w:rPr>
          <w:rFonts w:hint="eastAsia"/>
          <w:spacing w:val="1"/>
          <w:sz w:val="20"/>
        </w:rPr>
        <w:t>、</w:t>
      </w:r>
      <w:r>
        <w:rPr>
          <w:spacing w:val="1"/>
          <w:sz w:val="20"/>
        </w:rPr>
        <w:t>该不</w:t>
      </w:r>
      <w:r>
        <w:rPr>
          <w:spacing w:val="1"/>
          <w:w w:val="105"/>
          <w:sz w:val="20"/>
        </w:rPr>
        <w:t>该利用我们的隐私这一系列问题，结合目前</w:t>
      </w:r>
      <w:r w:rsidR="00313B5E">
        <w:rPr>
          <w:rFonts w:hint="eastAsia"/>
          <w:spacing w:val="1"/>
          <w:w w:val="105"/>
          <w:sz w:val="20"/>
        </w:rPr>
        <w:t>的</w:t>
      </w:r>
      <w:r>
        <w:rPr>
          <w:spacing w:val="1"/>
          <w:w w:val="105"/>
          <w:sz w:val="20"/>
        </w:rPr>
        <w:t>科技发展</w:t>
      </w:r>
      <w:r w:rsidR="00313B5E">
        <w:rPr>
          <w:rFonts w:hint="eastAsia"/>
          <w:spacing w:val="1"/>
          <w:w w:val="105"/>
          <w:sz w:val="20"/>
        </w:rPr>
        <w:t>、</w:t>
      </w:r>
      <w:r>
        <w:rPr>
          <w:spacing w:val="1"/>
          <w:w w:val="105"/>
          <w:sz w:val="20"/>
        </w:rPr>
        <w:t>伦理建设</w:t>
      </w:r>
      <w:r w:rsidR="00313B5E">
        <w:rPr>
          <w:rFonts w:hint="eastAsia"/>
          <w:spacing w:val="1"/>
          <w:w w:val="105"/>
          <w:sz w:val="20"/>
        </w:rPr>
        <w:t>和现有法律完善性</w:t>
      </w:r>
      <w:r>
        <w:rPr>
          <w:spacing w:val="1"/>
          <w:w w:val="105"/>
          <w:sz w:val="20"/>
        </w:rPr>
        <w:t>，给出自己的思考。</w:t>
      </w:r>
    </w:p>
    <w:p w14:paraId="11A68B77" w14:textId="6626688A" w:rsidR="003676D8" w:rsidRPr="0015298B" w:rsidRDefault="00015BB3" w:rsidP="0015298B">
      <w:pPr>
        <w:pStyle w:val="a5"/>
        <w:numPr>
          <w:ilvl w:val="0"/>
          <w:numId w:val="1"/>
        </w:numPr>
        <w:tabs>
          <w:tab w:val="left" w:pos="1015"/>
          <w:tab w:val="left" w:pos="1016"/>
        </w:tabs>
        <w:spacing w:line="255" w:lineRule="exact"/>
        <w:ind w:hanging="481"/>
        <w:rPr>
          <w:sz w:val="20"/>
        </w:rPr>
      </w:pPr>
      <w:r>
        <w:rPr>
          <w:spacing w:val="3"/>
          <w:w w:val="105"/>
          <w:sz w:val="20"/>
        </w:rPr>
        <w:t>从</w:t>
      </w:r>
      <w:r w:rsidR="0015298B">
        <w:rPr>
          <w:rFonts w:hint="eastAsia"/>
          <w:spacing w:val="3"/>
          <w:w w:val="105"/>
          <w:sz w:val="20"/>
        </w:rPr>
        <w:t>科学</w:t>
      </w:r>
      <w:r>
        <w:rPr>
          <w:spacing w:val="3"/>
          <w:w w:val="105"/>
          <w:sz w:val="20"/>
        </w:rPr>
        <w:t>技术</w:t>
      </w:r>
      <w:r w:rsidR="0015298B">
        <w:rPr>
          <w:rFonts w:hint="eastAsia"/>
          <w:spacing w:val="3"/>
          <w:w w:val="105"/>
          <w:sz w:val="20"/>
        </w:rPr>
        <w:t>与法律条文两方面</w:t>
      </w:r>
      <w:r w:rsidR="00313B5E">
        <w:rPr>
          <w:rFonts w:hint="eastAsia"/>
          <w:spacing w:val="3"/>
          <w:w w:val="105"/>
          <w:sz w:val="20"/>
        </w:rPr>
        <w:t>来谈：</w:t>
      </w:r>
      <w:r>
        <w:rPr>
          <w:spacing w:val="3"/>
          <w:w w:val="105"/>
          <w:sz w:val="20"/>
        </w:rPr>
        <w:t>随着</w:t>
      </w:r>
      <w:r w:rsidR="00313B5E">
        <w:rPr>
          <w:rFonts w:hint="eastAsia"/>
          <w:spacing w:val="3"/>
          <w:w w:val="105"/>
          <w:sz w:val="20"/>
        </w:rPr>
        <w:t>体系</w:t>
      </w:r>
      <w:r w:rsidR="0015298B">
        <w:rPr>
          <w:rFonts w:hint="eastAsia"/>
          <w:spacing w:val="3"/>
          <w:w w:val="105"/>
          <w:sz w:val="20"/>
        </w:rPr>
        <w:t>进一步的完善</w:t>
      </w:r>
      <w:r>
        <w:rPr>
          <w:spacing w:val="3"/>
          <w:w w:val="105"/>
          <w:sz w:val="20"/>
        </w:rPr>
        <w:t>，</w:t>
      </w:r>
      <w:r w:rsidR="00313B5E">
        <w:rPr>
          <w:rFonts w:hint="eastAsia"/>
          <w:spacing w:val="3"/>
          <w:w w:val="105"/>
          <w:sz w:val="20"/>
        </w:rPr>
        <w:t>其</w:t>
      </w:r>
      <w:r>
        <w:rPr>
          <w:spacing w:val="3"/>
          <w:w w:val="105"/>
          <w:sz w:val="20"/>
        </w:rPr>
        <w:t>究竟是更有利于隐私的被保护</w:t>
      </w:r>
      <w:r w:rsidR="00313B5E">
        <w:rPr>
          <w:rFonts w:hint="eastAsia"/>
          <w:spacing w:val="3"/>
          <w:w w:val="105"/>
          <w:sz w:val="20"/>
        </w:rPr>
        <w:t>，</w:t>
      </w:r>
      <w:r>
        <w:rPr>
          <w:spacing w:val="3"/>
          <w:w w:val="105"/>
          <w:sz w:val="20"/>
        </w:rPr>
        <w:t>还是被侵占。</w:t>
      </w:r>
    </w:p>
    <w:p w14:paraId="3D411DCF" w14:textId="7EF482B5" w:rsidR="003676D8" w:rsidRPr="00F769B7" w:rsidRDefault="00015BB3">
      <w:pPr>
        <w:pStyle w:val="a5"/>
        <w:numPr>
          <w:ilvl w:val="0"/>
          <w:numId w:val="1"/>
        </w:numPr>
        <w:tabs>
          <w:tab w:val="left" w:pos="1015"/>
          <w:tab w:val="left" w:pos="1016"/>
        </w:tabs>
        <w:spacing w:before="56" w:line="292" w:lineRule="auto"/>
        <w:ind w:right="212"/>
        <w:rPr>
          <w:sz w:val="20"/>
        </w:rPr>
      </w:pPr>
      <w:r>
        <w:rPr>
          <w:sz w:val="20"/>
        </w:rPr>
        <w:t>从法律</w:t>
      </w:r>
      <w:r w:rsidR="00313B5E">
        <w:rPr>
          <w:rFonts w:hint="eastAsia"/>
          <w:sz w:val="20"/>
        </w:rPr>
        <w:t>条文</w:t>
      </w:r>
      <w:r>
        <w:rPr>
          <w:sz w:val="20"/>
        </w:rPr>
        <w:t>、</w:t>
      </w:r>
      <w:r w:rsidR="00313B5E">
        <w:rPr>
          <w:rFonts w:hint="eastAsia"/>
          <w:sz w:val="20"/>
        </w:rPr>
        <w:t>国家</w:t>
      </w:r>
      <w:r>
        <w:rPr>
          <w:sz w:val="20"/>
        </w:rPr>
        <w:t>政策等方面</w:t>
      </w:r>
      <w:r w:rsidR="00313B5E">
        <w:rPr>
          <w:rFonts w:hint="eastAsia"/>
          <w:sz w:val="20"/>
        </w:rPr>
        <w:t>，对如何解决应用软件与用户个人信息所带来的伦理问题，</w:t>
      </w:r>
      <w:r>
        <w:rPr>
          <w:sz w:val="20"/>
        </w:rPr>
        <w:t>给出更多的</w:t>
      </w:r>
      <w:r w:rsidR="00313B5E">
        <w:rPr>
          <w:rFonts w:hint="eastAsia"/>
          <w:sz w:val="20"/>
        </w:rPr>
        <w:t>具有</w:t>
      </w:r>
      <w:r>
        <w:rPr>
          <w:sz w:val="20"/>
        </w:rPr>
        <w:t>前瞻性</w:t>
      </w:r>
      <w:r w:rsidR="00313B5E">
        <w:rPr>
          <w:rFonts w:hint="eastAsia"/>
          <w:sz w:val="20"/>
        </w:rPr>
        <w:t>与</w:t>
      </w:r>
      <w:r>
        <w:rPr>
          <w:sz w:val="20"/>
        </w:rPr>
        <w:t>可行性的</w:t>
      </w:r>
      <w:r w:rsidR="00313B5E">
        <w:rPr>
          <w:rFonts w:hint="eastAsia"/>
          <w:sz w:val="20"/>
        </w:rPr>
        <w:t>切实解决方案</w:t>
      </w:r>
      <w:r>
        <w:rPr>
          <w:w w:val="105"/>
          <w:sz w:val="20"/>
        </w:rPr>
        <w:t>。</w:t>
      </w:r>
    </w:p>
    <w:p w14:paraId="0547552A" w14:textId="2BAB4126" w:rsidR="00F769B7" w:rsidRDefault="00F769B7" w:rsidP="00F769B7">
      <w:pPr>
        <w:tabs>
          <w:tab w:val="left" w:pos="1015"/>
          <w:tab w:val="left" w:pos="1016"/>
        </w:tabs>
        <w:spacing w:before="56" w:line="292" w:lineRule="auto"/>
        <w:ind w:right="212"/>
        <w:rPr>
          <w:sz w:val="20"/>
        </w:rPr>
      </w:pPr>
    </w:p>
    <w:p w14:paraId="63EF2951" w14:textId="6910F272" w:rsidR="00F769B7" w:rsidRDefault="00F769B7" w:rsidP="00F769B7">
      <w:pPr>
        <w:tabs>
          <w:tab w:val="left" w:pos="1015"/>
          <w:tab w:val="left" w:pos="1016"/>
        </w:tabs>
        <w:spacing w:before="56" w:line="292" w:lineRule="auto"/>
        <w:ind w:right="212"/>
        <w:rPr>
          <w:sz w:val="20"/>
        </w:rPr>
      </w:pPr>
    </w:p>
    <w:p w14:paraId="4A320071" w14:textId="7B47C0A5" w:rsidR="00F769B7" w:rsidRDefault="00F769B7" w:rsidP="00F769B7">
      <w:pPr>
        <w:tabs>
          <w:tab w:val="left" w:pos="1015"/>
          <w:tab w:val="left" w:pos="1016"/>
        </w:tabs>
        <w:spacing w:before="56" w:line="292" w:lineRule="auto"/>
        <w:ind w:right="212"/>
        <w:rPr>
          <w:sz w:val="20"/>
        </w:rPr>
      </w:pPr>
    </w:p>
    <w:p w14:paraId="0AB672BB" w14:textId="145C1BEB" w:rsidR="00F769B7" w:rsidRDefault="00F769B7" w:rsidP="00F769B7">
      <w:pPr>
        <w:tabs>
          <w:tab w:val="left" w:pos="1015"/>
          <w:tab w:val="left" w:pos="1016"/>
        </w:tabs>
        <w:spacing w:before="56" w:line="292" w:lineRule="auto"/>
        <w:ind w:right="212"/>
        <w:rPr>
          <w:sz w:val="20"/>
        </w:rPr>
      </w:pPr>
    </w:p>
    <w:p w14:paraId="2CA7D1C0" w14:textId="3D268240" w:rsidR="00F769B7" w:rsidRDefault="00F769B7" w:rsidP="00F769B7">
      <w:pPr>
        <w:tabs>
          <w:tab w:val="left" w:pos="1015"/>
          <w:tab w:val="left" w:pos="1016"/>
        </w:tabs>
        <w:spacing w:before="56" w:line="292" w:lineRule="auto"/>
        <w:ind w:right="212"/>
        <w:rPr>
          <w:sz w:val="20"/>
        </w:rPr>
      </w:pPr>
    </w:p>
    <w:p w14:paraId="095FA061" w14:textId="34985586" w:rsidR="00F769B7" w:rsidRDefault="00F769B7" w:rsidP="00F769B7">
      <w:pPr>
        <w:tabs>
          <w:tab w:val="left" w:pos="1015"/>
          <w:tab w:val="left" w:pos="1016"/>
        </w:tabs>
        <w:spacing w:before="56" w:line="292" w:lineRule="auto"/>
        <w:ind w:right="212"/>
        <w:rPr>
          <w:sz w:val="20"/>
        </w:rPr>
      </w:pPr>
    </w:p>
    <w:p w14:paraId="5315B691" w14:textId="0309BE0F" w:rsidR="00F769B7" w:rsidRDefault="00F769B7" w:rsidP="00F769B7">
      <w:pPr>
        <w:tabs>
          <w:tab w:val="left" w:pos="1015"/>
          <w:tab w:val="left" w:pos="1016"/>
        </w:tabs>
        <w:spacing w:before="56" w:line="292" w:lineRule="auto"/>
        <w:ind w:right="212"/>
        <w:rPr>
          <w:sz w:val="20"/>
        </w:rPr>
      </w:pPr>
    </w:p>
    <w:p w14:paraId="27CCEFB6" w14:textId="7C14DDAD" w:rsidR="00F769B7" w:rsidRDefault="00F769B7" w:rsidP="00F769B7">
      <w:pPr>
        <w:tabs>
          <w:tab w:val="left" w:pos="1015"/>
          <w:tab w:val="left" w:pos="1016"/>
        </w:tabs>
        <w:spacing w:before="56" w:line="292" w:lineRule="auto"/>
        <w:ind w:right="212"/>
        <w:rPr>
          <w:sz w:val="20"/>
        </w:rPr>
      </w:pPr>
    </w:p>
    <w:p w14:paraId="47892E68" w14:textId="74C62FA8" w:rsidR="00F769B7" w:rsidRDefault="00F769B7" w:rsidP="00F769B7">
      <w:pPr>
        <w:tabs>
          <w:tab w:val="left" w:pos="1015"/>
          <w:tab w:val="left" w:pos="1016"/>
        </w:tabs>
        <w:spacing w:before="56" w:line="292" w:lineRule="auto"/>
        <w:ind w:right="212"/>
        <w:rPr>
          <w:sz w:val="20"/>
        </w:rPr>
      </w:pPr>
    </w:p>
    <w:p w14:paraId="721F451A" w14:textId="34AAE710" w:rsidR="00F769B7" w:rsidRDefault="00F769B7" w:rsidP="00F769B7">
      <w:pPr>
        <w:tabs>
          <w:tab w:val="left" w:pos="1015"/>
          <w:tab w:val="left" w:pos="1016"/>
        </w:tabs>
        <w:spacing w:before="56" w:line="292" w:lineRule="auto"/>
        <w:ind w:right="212"/>
        <w:rPr>
          <w:sz w:val="20"/>
        </w:rPr>
      </w:pPr>
    </w:p>
    <w:p w14:paraId="1B6F2AF4" w14:textId="12CF99D3" w:rsidR="00F769B7" w:rsidRDefault="00F769B7" w:rsidP="00F769B7">
      <w:pPr>
        <w:tabs>
          <w:tab w:val="left" w:pos="1015"/>
          <w:tab w:val="left" w:pos="1016"/>
        </w:tabs>
        <w:spacing w:before="56" w:line="292" w:lineRule="auto"/>
        <w:ind w:right="212"/>
        <w:rPr>
          <w:sz w:val="20"/>
        </w:rPr>
      </w:pPr>
    </w:p>
    <w:p w14:paraId="414CFC8F" w14:textId="4181C9AC" w:rsidR="00F769B7" w:rsidRDefault="00F769B7" w:rsidP="00F769B7">
      <w:pPr>
        <w:tabs>
          <w:tab w:val="left" w:pos="1015"/>
          <w:tab w:val="left" w:pos="1016"/>
        </w:tabs>
        <w:spacing w:before="56" w:line="292" w:lineRule="auto"/>
        <w:ind w:right="212"/>
        <w:rPr>
          <w:sz w:val="20"/>
        </w:rPr>
      </w:pPr>
    </w:p>
    <w:p w14:paraId="2B22AF84" w14:textId="6CB4213C" w:rsidR="00F769B7" w:rsidRDefault="00F769B7" w:rsidP="00F769B7">
      <w:pPr>
        <w:tabs>
          <w:tab w:val="left" w:pos="1015"/>
          <w:tab w:val="left" w:pos="1016"/>
        </w:tabs>
        <w:spacing w:before="56" w:line="292" w:lineRule="auto"/>
        <w:ind w:right="212"/>
        <w:rPr>
          <w:sz w:val="20"/>
        </w:rPr>
      </w:pPr>
    </w:p>
    <w:p w14:paraId="556BE32C" w14:textId="26F6E9E0" w:rsidR="00F769B7" w:rsidRDefault="00F769B7" w:rsidP="00F769B7">
      <w:pPr>
        <w:tabs>
          <w:tab w:val="left" w:pos="1015"/>
          <w:tab w:val="left" w:pos="1016"/>
        </w:tabs>
        <w:spacing w:before="56" w:line="292" w:lineRule="auto"/>
        <w:ind w:right="212"/>
        <w:rPr>
          <w:sz w:val="20"/>
        </w:rPr>
      </w:pPr>
    </w:p>
    <w:p w14:paraId="6976F683" w14:textId="13DBEC04" w:rsidR="00F769B7" w:rsidRDefault="00F769B7" w:rsidP="00F769B7">
      <w:pPr>
        <w:tabs>
          <w:tab w:val="left" w:pos="1015"/>
          <w:tab w:val="left" w:pos="1016"/>
        </w:tabs>
        <w:spacing w:before="56" w:line="292" w:lineRule="auto"/>
        <w:ind w:right="212"/>
        <w:rPr>
          <w:sz w:val="20"/>
        </w:rPr>
      </w:pPr>
    </w:p>
    <w:p w14:paraId="76FA028F" w14:textId="70410F1F" w:rsidR="00F769B7" w:rsidRDefault="00F769B7" w:rsidP="00F769B7">
      <w:pPr>
        <w:tabs>
          <w:tab w:val="left" w:pos="1015"/>
          <w:tab w:val="left" w:pos="1016"/>
        </w:tabs>
        <w:spacing w:before="56" w:line="292" w:lineRule="auto"/>
        <w:ind w:right="212"/>
        <w:rPr>
          <w:sz w:val="20"/>
        </w:rPr>
      </w:pPr>
    </w:p>
    <w:p w14:paraId="0AEE1D1D" w14:textId="6BDF96F5" w:rsidR="00F769B7" w:rsidRDefault="00F769B7" w:rsidP="00F769B7">
      <w:pPr>
        <w:tabs>
          <w:tab w:val="left" w:pos="1015"/>
          <w:tab w:val="left" w:pos="1016"/>
        </w:tabs>
        <w:spacing w:before="56" w:line="292" w:lineRule="auto"/>
        <w:ind w:right="212"/>
        <w:rPr>
          <w:sz w:val="20"/>
        </w:rPr>
      </w:pPr>
    </w:p>
    <w:p w14:paraId="7BAF2265" w14:textId="08C78464" w:rsidR="00F769B7" w:rsidRDefault="00F769B7" w:rsidP="00F769B7">
      <w:pPr>
        <w:tabs>
          <w:tab w:val="left" w:pos="1015"/>
          <w:tab w:val="left" w:pos="1016"/>
        </w:tabs>
        <w:spacing w:before="56" w:line="292" w:lineRule="auto"/>
        <w:ind w:right="212"/>
        <w:rPr>
          <w:sz w:val="20"/>
        </w:rPr>
      </w:pPr>
    </w:p>
    <w:p w14:paraId="692EA201" w14:textId="3D09EA9D" w:rsidR="00F769B7" w:rsidRDefault="00F769B7" w:rsidP="00F769B7">
      <w:pPr>
        <w:tabs>
          <w:tab w:val="left" w:pos="1015"/>
          <w:tab w:val="left" w:pos="1016"/>
        </w:tabs>
        <w:spacing w:before="56" w:line="292" w:lineRule="auto"/>
        <w:ind w:right="212"/>
        <w:rPr>
          <w:sz w:val="20"/>
        </w:rPr>
      </w:pPr>
    </w:p>
    <w:p w14:paraId="407A523E" w14:textId="2FB1D9C2" w:rsidR="00F769B7" w:rsidRDefault="00F769B7" w:rsidP="00F769B7">
      <w:pPr>
        <w:tabs>
          <w:tab w:val="left" w:pos="1015"/>
          <w:tab w:val="left" w:pos="1016"/>
        </w:tabs>
        <w:spacing w:before="56" w:line="292" w:lineRule="auto"/>
        <w:ind w:right="212"/>
        <w:rPr>
          <w:sz w:val="20"/>
        </w:rPr>
      </w:pPr>
    </w:p>
    <w:p w14:paraId="54FBBB05" w14:textId="58429CF6" w:rsidR="00F769B7" w:rsidRDefault="00F769B7" w:rsidP="00F769B7">
      <w:pPr>
        <w:tabs>
          <w:tab w:val="left" w:pos="1015"/>
          <w:tab w:val="left" w:pos="1016"/>
        </w:tabs>
        <w:spacing w:before="56" w:line="292" w:lineRule="auto"/>
        <w:ind w:right="212"/>
        <w:rPr>
          <w:sz w:val="20"/>
        </w:rPr>
      </w:pPr>
    </w:p>
    <w:p w14:paraId="0E8C63A9" w14:textId="3AD7F927" w:rsidR="00F769B7" w:rsidRDefault="00F769B7" w:rsidP="00F769B7">
      <w:pPr>
        <w:tabs>
          <w:tab w:val="left" w:pos="1015"/>
          <w:tab w:val="left" w:pos="1016"/>
        </w:tabs>
        <w:spacing w:before="56" w:line="292" w:lineRule="auto"/>
        <w:ind w:right="212"/>
        <w:rPr>
          <w:sz w:val="20"/>
        </w:rPr>
      </w:pPr>
    </w:p>
    <w:p w14:paraId="0A7E0DD6" w14:textId="20E574DB" w:rsidR="00F769B7" w:rsidRDefault="00F769B7" w:rsidP="00F769B7">
      <w:pPr>
        <w:tabs>
          <w:tab w:val="left" w:pos="1015"/>
          <w:tab w:val="left" w:pos="1016"/>
        </w:tabs>
        <w:spacing w:before="56" w:line="292" w:lineRule="auto"/>
        <w:ind w:right="212"/>
        <w:rPr>
          <w:sz w:val="20"/>
        </w:rPr>
      </w:pPr>
    </w:p>
    <w:p w14:paraId="1DC0AC2F" w14:textId="039A4A84" w:rsidR="00F769B7" w:rsidRDefault="00F769B7" w:rsidP="00F769B7">
      <w:pPr>
        <w:tabs>
          <w:tab w:val="left" w:pos="1015"/>
          <w:tab w:val="left" w:pos="1016"/>
        </w:tabs>
        <w:spacing w:before="56" w:line="292" w:lineRule="auto"/>
        <w:ind w:right="212"/>
        <w:rPr>
          <w:sz w:val="20"/>
        </w:rPr>
      </w:pPr>
    </w:p>
    <w:p w14:paraId="51294959" w14:textId="37EFB94B" w:rsidR="00F769B7" w:rsidRDefault="00F769B7" w:rsidP="00F769B7">
      <w:pPr>
        <w:tabs>
          <w:tab w:val="left" w:pos="1015"/>
          <w:tab w:val="left" w:pos="1016"/>
        </w:tabs>
        <w:spacing w:before="56" w:line="292" w:lineRule="auto"/>
        <w:ind w:right="212"/>
        <w:rPr>
          <w:sz w:val="20"/>
        </w:rPr>
      </w:pPr>
    </w:p>
    <w:p w14:paraId="02A4438C" w14:textId="72C00868" w:rsidR="00F769B7" w:rsidRDefault="00F769B7" w:rsidP="00F769B7">
      <w:pPr>
        <w:tabs>
          <w:tab w:val="left" w:pos="1015"/>
          <w:tab w:val="left" w:pos="1016"/>
        </w:tabs>
        <w:spacing w:before="56" w:line="292" w:lineRule="auto"/>
        <w:ind w:right="212"/>
        <w:rPr>
          <w:sz w:val="20"/>
        </w:rPr>
      </w:pPr>
    </w:p>
    <w:p w14:paraId="4C0F609D" w14:textId="04FA47EC" w:rsidR="00F769B7" w:rsidRDefault="00F769B7" w:rsidP="00F769B7">
      <w:pPr>
        <w:tabs>
          <w:tab w:val="left" w:pos="1015"/>
          <w:tab w:val="left" w:pos="1016"/>
        </w:tabs>
        <w:spacing w:before="56" w:line="292" w:lineRule="auto"/>
        <w:ind w:right="212"/>
        <w:rPr>
          <w:sz w:val="20"/>
        </w:rPr>
      </w:pPr>
    </w:p>
    <w:p w14:paraId="0B35583A" w14:textId="4EA14076" w:rsidR="00F769B7" w:rsidRPr="00F769B7" w:rsidRDefault="00F769B7" w:rsidP="00F769B7">
      <w:pPr>
        <w:tabs>
          <w:tab w:val="left" w:pos="1015"/>
          <w:tab w:val="left" w:pos="1016"/>
        </w:tabs>
        <w:spacing w:before="56" w:line="292" w:lineRule="auto"/>
        <w:ind w:right="212"/>
        <w:jc w:val="center"/>
        <w:rPr>
          <w:sz w:val="20"/>
        </w:rPr>
      </w:pPr>
      <w:r w:rsidRPr="00F769B7">
        <w:rPr>
          <w:rFonts w:hint="eastAsia"/>
          <w:sz w:val="20"/>
        </w:rPr>
        <w:t>参</w:t>
      </w:r>
      <w:r w:rsidRPr="00F769B7">
        <w:rPr>
          <w:sz w:val="20"/>
        </w:rPr>
        <w:t xml:space="preserve"> 考 文 献</w:t>
      </w:r>
    </w:p>
    <w:p w14:paraId="18866072" w14:textId="6513FA06" w:rsidR="00F769B7" w:rsidRPr="00F769B7" w:rsidRDefault="00F769B7" w:rsidP="00F769B7">
      <w:pPr>
        <w:spacing w:before="56" w:line="292" w:lineRule="auto"/>
        <w:ind w:right="212"/>
        <w:rPr>
          <w:rFonts w:hint="eastAsia"/>
          <w:spacing w:val="-10"/>
          <w:sz w:val="20"/>
          <w:szCs w:val="20"/>
        </w:rPr>
      </w:pPr>
      <w:r w:rsidRPr="00F769B7">
        <w:rPr>
          <w:spacing w:val="-10"/>
          <w:sz w:val="20"/>
          <w:szCs w:val="20"/>
        </w:rPr>
        <w:t>[1]</w:t>
      </w:r>
      <w:r>
        <w:rPr>
          <w:spacing w:val="-10"/>
          <w:sz w:val="20"/>
          <w:szCs w:val="20"/>
        </w:rPr>
        <w:tab/>
      </w:r>
      <w:r>
        <w:rPr>
          <w:rFonts w:hint="eastAsia"/>
          <w:spacing w:val="-10"/>
          <w:sz w:val="20"/>
          <w:szCs w:val="20"/>
        </w:rPr>
        <w:t xml:space="preserve">中华人民共和国工业和信息化部官网  </w:t>
      </w:r>
      <w:r w:rsidRPr="00F769B7">
        <w:rPr>
          <w:spacing w:val="-10"/>
          <w:sz w:val="20"/>
          <w:szCs w:val="20"/>
        </w:rPr>
        <w:t>https://www.miit.gov.cn/xwdt/index.html</w:t>
      </w:r>
    </w:p>
    <w:p w14:paraId="2064F30A" w14:textId="5D9A5D2C" w:rsidR="00F769B7" w:rsidRPr="00F769B7" w:rsidRDefault="00F769B7" w:rsidP="00F769B7">
      <w:pPr>
        <w:spacing w:before="56" w:line="292" w:lineRule="auto"/>
        <w:ind w:right="212"/>
        <w:rPr>
          <w:rFonts w:hint="eastAsia"/>
          <w:spacing w:val="-10"/>
          <w:sz w:val="20"/>
          <w:szCs w:val="20"/>
        </w:rPr>
      </w:pPr>
      <w:r w:rsidRPr="00F769B7">
        <w:rPr>
          <w:spacing w:val="-10"/>
          <w:sz w:val="20"/>
          <w:szCs w:val="20"/>
        </w:rPr>
        <w:t>[2]</w:t>
      </w:r>
      <w:r>
        <w:rPr>
          <w:spacing w:val="-10"/>
          <w:sz w:val="20"/>
          <w:szCs w:val="20"/>
        </w:rPr>
        <w:tab/>
      </w:r>
      <w:r>
        <w:rPr>
          <w:rFonts w:hint="eastAsia"/>
          <w:spacing w:val="-10"/>
          <w:sz w:val="20"/>
          <w:szCs w:val="20"/>
        </w:rPr>
        <w:t xml:space="preserve">看看新闻-用户隐私政策 </w:t>
      </w:r>
      <w:r>
        <w:rPr>
          <w:spacing w:val="-10"/>
          <w:sz w:val="20"/>
          <w:szCs w:val="20"/>
        </w:rPr>
        <w:t xml:space="preserve"> </w:t>
      </w:r>
      <w:r w:rsidRPr="00F769B7">
        <w:rPr>
          <w:spacing w:val="-10"/>
          <w:sz w:val="20"/>
          <w:szCs w:val="20"/>
        </w:rPr>
        <w:t>http://www.kankanews.com/aboutcn/yszc.html</w:t>
      </w:r>
    </w:p>
    <w:sectPr w:rsidR="00F769B7" w:rsidRPr="00F769B7">
      <w:footerReference w:type="default" r:id="rId10"/>
      <w:pgSz w:w="11900" w:h="16840"/>
      <w:pgMar w:top="1600" w:right="1200" w:bottom="1200" w:left="130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B590" w14:textId="77777777" w:rsidR="000D01D2" w:rsidRDefault="000D01D2">
      <w:r>
        <w:separator/>
      </w:r>
    </w:p>
  </w:endnote>
  <w:endnote w:type="continuationSeparator" w:id="0">
    <w:p w14:paraId="5686C51E" w14:textId="77777777" w:rsidR="000D01D2" w:rsidRDefault="000D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DD48" w14:textId="63D5C701" w:rsidR="003676D8" w:rsidRDefault="002650F7">
    <w:pPr>
      <w:pStyle w:val="a3"/>
      <w:spacing w:line="14" w:lineRule="auto"/>
    </w:pPr>
    <w:r>
      <w:rPr>
        <w:noProof/>
      </w:rPr>
      <mc:AlternateContent>
        <mc:Choice Requires="wps">
          <w:drawing>
            <wp:anchor distT="0" distB="0" distL="114300" distR="114300" simplePos="0" relativeHeight="487502336" behindDoc="1" locked="0" layoutInCell="1" allowOverlap="1" wp14:anchorId="506124F3" wp14:editId="53CFBEC1">
              <wp:simplePos x="0" y="0"/>
              <wp:positionH relativeFrom="page">
                <wp:posOffset>3714115</wp:posOffset>
              </wp:positionH>
              <wp:positionV relativeFrom="page">
                <wp:posOffset>9911080</wp:posOffset>
              </wp:positionV>
              <wp:extent cx="133985" cy="163195"/>
              <wp:effectExtent l="0" t="0" r="0"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B5469" w14:textId="77777777" w:rsidR="003676D8" w:rsidRDefault="00015BB3">
                          <w:pPr>
                            <w:spacing w:before="27"/>
                            <w:ind w:left="60"/>
                            <w:rPr>
                              <w:rFonts w:ascii="Calibri"/>
                              <w:sz w:val="17"/>
                            </w:rPr>
                          </w:pPr>
                          <w:r>
                            <w:fldChar w:fldCharType="begin"/>
                          </w:r>
                          <w:r>
                            <w:rPr>
                              <w:rFonts w:ascii="Calibri"/>
                              <w:w w:val="104"/>
                              <w:sz w:val="17"/>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124F3" id="_x0000_t202" coordsize="21600,21600" o:spt="202" path="m,l,21600r21600,l21600,xe">
              <v:stroke joinstyle="miter"/>
              <v:path gradientshapeok="t" o:connecttype="rect"/>
            </v:shapetype>
            <v:shape id="Text Box 1" o:spid="_x0000_s1026" type="#_x0000_t202" style="position:absolute;margin-left:292.45pt;margin-top:780.4pt;width:10.55pt;height:12.8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" filled="f" stroked="f">
              <v:textbox inset="0,0,0,0">
                <w:txbxContent>
                  <w:p w14:paraId="1EAB5469" w14:textId="77777777" w:rsidR="003676D8" w:rsidRDefault="00015BB3">
                    <w:pPr>
                      <w:spacing w:before="27"/>
                      <w:ind w:left="60"/>
                      <w:rPr>
                        <w:rFonts w:ascii="Calibri"/>
                        <w:sz w:val="17"/>
                      </w:rPr>
                    </w:pPr>
                    <w:r>
                      <w:fldChar w:fldCharType="begin"/>
                    </w:r>
                    <w:r>
                      <w:rPr>
                        <w:rFonts w:ascii="Calibri"/>
                        <w:w w:val="104"/>
                        <w:sz w:val="17"/>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6C54" w14:textId="77777777" w:rsidR="000D01D2" w:rsidRDefault="000D01D2">
      <w:r>
        <w:separator/>
      </w:r>
    </w:p>
  </w:footnote>
  <w:footnote w:type="continuationSeparator" w:id="0">
    <w:p w14:paraId="3254A94B" w14:textId="77777777" w:rsidR="000D01D2" w:rsidRDefault="000D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175F"/>
    <w:multiLevelType w:val="hybridMultilevel"/>
    <w:tmpl w:val="749ACAD0"/>
    <w:lvl w:ilvl="0" w:tplc="3CD290F0">
      <w:start w:val="1"/>
      <w:numFmt w:val="lowerLetter"/>
      <w:lvlText w:val="%1)"/>
      <w:lvlJc w:val="left"/>
      <w:pPr>
        <w:ind w:left="1016" w:hanging="480"/>
      </w:pPr>
      <w:rPr>
        <w:rFonts w:ascii="Times New Roman" w:eastAsia="Times New Roman" w:hAnsi="Times New Roman" w:cs="Times New Roman" w:hint="default"/>
        <w:spacing w:val="0"/>
        <w:w w:val="103"/>
        <w:sz w:val="20"/>
        <w:szCs w:val="20"/>
        <w:lang w:val="zh-CN" w:eastAsia="zh-CN" w:bidi="zh-CN"/>
      </w:rPr>
    </w:lvl>
    <w:lvl w:ilvl="1" w:tplc="E6668BCC">
      <w:numFmt w:val="bullet"/>
      <w:lvlText w:val="•"/>
      <w:lvlJc w:val="left"/>
      <w:pPr>
        <w:ind w:left="1858" w:hanging="480"/>
      </w:pPr>
      <w:rPr>
        <w:rFonts w:hint="default"/>
        <w:lang w:val="zh-CN" w:eastAsia="zh-CN" w:bidi="zh-CN"/>
      </w:rPr>
    </w:lvl>
    <w:lvl w:ilvl="2" w:tplc="91DAD53A">
      <w:numFmt w:val="bullet"/>
      <w:lvlText w:val="•"/>
      <w:lvlJc w:val="left"/>
      <w:pPr>
        <w:ind w:left="2696" w:hanging="480"/>
      </w:pPr>
      <w:rPr>
        <w:rFonts w:hint="default"/>
        <w:lang w:val="zh-CN" w:eastAsia="zh-CN" w:bidi="zh-CN"/>
      </w:rPr>
    </w:lvl>
    <w:lvl w:ilvl="3" w:tplc="B058A924">
      <w:numFmt w:val="bullet"/>
      <w:lvlText w:val="•"/>
      <w:lvlJc w:val="left"/>
      <w:pPr>
        <w:ind w:left="3534" w:hanging="480"/>
      </w:pPr>
      <w:rPr>
        <w:rFonts w:hint="default"/>
        <w:lang w:val="zh-CN" w:eastAsia="zh-CN" w:bidi="zh-CN"/>
      </w:rPr>
    </w:lvl>
    <w:lvl w:ilvl="4" w:tplc="78D05AC6">
      <w:numFmt w:val="bullet"/>
      <w:lvlText w:val="•"/>
      <w:lvlJc w:val="left"/>
      <w:pPr>
        <w:ind w:left="4372" w:hanging="480"/>
      </w:pPr>
      <w:rPr>
        <w:rFonts w:hint="default"/>
        <w:lang w:val="zh-CN" w:eastAsia="zh-CN" w:bidi="zh-CN"/>
      </w:rPr>
    </w:lvl>
    <w:lvl w:ilvl="5" w:tplc="FA6828F8">
      <w:numFmt w:val="bullet"/>
      <w:lvlText w:val="•"/>
      <w:lvlJc w:val="left"/>
      <w:pPr>
        <w:ind w:left="5210" w:hanging="480"/>
      </w:pPr>
      <w:rPr>
        <w:rFonts w:hint="default"/>
        <w:lang w:val="zh-CN" w:eastAsia="zh-CN" w:bidi="zh-CN"/>
      </w:rPr>
    </w:lvl>
    <w:lvl w:ilvl="6" w:tplc="24E84630">
      <w:numFmt w:val="bullet"/>
      <w:lvlText w:val="•"/>
      <w:lvlJc w:val="left"/>
      <w:pPr>
        <w:ind w:left="6048" w:hanging="480"/>
      </w:pPr>
      <w:rPr>
        <w:rFonts w:hint="default"/>
        <w:lang w:val="zh-CN" w:eastAsia="zh-CN" w:bidi="zh-CN"/>
      </w:rPr>
    </w:lvl>
    <w:lvl w:ilvl="7" w:tplc="2D98A0EA">
      <w:numFmt w:val="bullet"/>
      <w:lvlText w:val="•"/>
      <w:lvlJc w:val="left"/>
      <w:pPr>
        <w:ind w:left="6886" w:hanging="480"/>
      </w:pPr>
      <w:rPr>
        <w:rFonts w:hint="default"/>
        <w:lang w:val="zh-CN" w:eastAsia="zh-CN" w:bidi="zh-CN"/>
      </w:rPr>
    </w:lvl>
    <w:lvl w:ilvl="8" w:tplc="D988C1B4">
      <w:numFmt w:val="bullet"/>
      <w:lvlText w:val="•"/>
      <w:lvlJc w:val="left"/>
      <w:pPr>
        <w:ind w:left="7724" w:hanging="480"/>
      </w:pPr>
      <w:rPr>
        <w:rFonts w:hint="default"/>
        <w:lang w:val="zh-CN" w:eastAsia="zh-CN" w:bidi="zh-CN"/>
      </w:rPr>
    </w:lvl>
  </w:abstractNum>
  <w:abstractNum w:abstractNumId="1" w15:restartNumberingAfterBreak="0">
    <w:nsid w:val="43BD687B"/>
    <w:multiLevelType w:val="multilevel"/>
    <w:tmpl w:val="243A24E4"/>
    <w:lvl w:ilvl="0">
      <w:start w:val="1"/>
      <w:numFmt w:val="decimal"/>
      <w:lvlText w:val="%1"/>
      <w:lvlJc w:val="left"/>
      <w:pPr>
        <w:ind w:left="455" w:hanging="340"/>
      </w:pPr>
      <w:rPr>
        <w:rFonts w:ascii="Verdana" w:eastAsia="Verdana" w:hAnsi="Verdana" w:cs="Verdana" w:hint="default"/>
        <w:b/>
        <w:bCs/>
        <w:w w:val="99"/>
        <w:sz w:val="28"/>
        <w:szCs w:val="28"/>
        <w:lang w:val="zh-CN" w:eastAsia="zh-CN" w:bidi="zh-CN"/>
      </w:rPr>
    </w:lvl>
    <w:lvl w:ilvl="1">
      <w:start w:val="1"/>
      <w:numFmt w:val="decimal"/>
      <w:lvlText w:val="%1.%2"/>
      <w:lvlJc w:val="left"/>
      <w:pPr>
        <w:ind w:left="596" w:hanging="480"/>
      </w:pPr>
      <w:rPr>
        <w:rFonts w:ascii="宋体" w:eastAsia="宋体" w:hAnsi="宋体" w:cs="宋体" w:hint="default"/>
        <w:b/>
        <w:bCs/>
        <w:w w:val="103"/>
        <w:sz w:val="23"/>
        <w:szCs w:val="23"/>
        <w:lang w:val="zh-CN" w:eastAsia="zh-CN" w:bidi="zh-CN"/>
      </w:rPr>
    </w:lvl>
    <w:lvl w:ilvl="2">
      <w:numFmt w:val="bullet"/>
      <w:lvlText w:val="•"/>
      <w:lvlJc w:val="left"/>
      <w:pPr>
        <w:ind w:left="1577" w:hanging="480"/>
      </w:pPr>
      <w:rPr>
        <w:rFonts w:hint="default"/>
        <w:lang w:val="zh-CN" w:eastAsia="zh-CN" w:bidi="zh-CN"/>
      </w:rPr>
    </w:lvl>
    <w:lvl w:ilvl="3">
      <w:numFmt w:val="bullet"/>
      <w:lvlText w:val="•"/>
      <w:lvlJc w:val="left"/>
      <w:pPr>
        <w:ind w:left="2555" w:hanging="480"/>
      </w:pPr>
      <w:rPr>
        <w:rFonts w:hint="default"/>
        <w:lang w:val="zh-CN" w:eastAsia="zh-CN" w:bidi="zh-CN"/>
      </w:rPr>
    </w:lvl>
    <w:lvl w:ilvl="4">
      <w:numFmt w:val="bullet"/>
      <w:lvlText w:val="•"/>
      <w:lvlJc w:val="left"/>
      <w:pPr>
        <w:ind w:left="3533" w:hanging="480"/>
      </w:pPr>
      <w:rPr>
        <w:rFonts w:hint="default"/>
        <w:lang w:val="zh-CN" w:eastAsia="zh-CN" w:bidi="zh-CN"/>
      </w:rPr>
    </w:lvl>
    <w:lvl w:ilvl="5">
      <w:numFmt w:val="bullet"/>
      <w:lvlText w:val="•"/>
      <w:lvlJc w:val="left"/>
      <w:pPr>
        <w:ind w:left="4511" w:hanging="480"/>
      </w:pPr>
      <w:rPr>
        <w:rFonts w:hint="default"/>
        <w:lang w:val="zh-CN" w:eastAsia="zh-CN" w:bidi="zh-CN"/>
      </w:rPr>
    </w:lvl>
    <w:lvl w:ilvl="6">
      <w:numFmt w:val="bullet"/>
      <w:lvlText w:val="•"/>
      <w:lvlJc w:val="left"/>
      <w:pPr>
        <w:ind w:left="5488" w:hanging="480"/>
      </w:pPr>
      <w:rPr>
        <w:rFonts w:hint="default"/>
        <w:lang w:val="zh-CN" w:eastAsia="zh-CN" w:bidi="zh-CN"/>
      </w:rPr>
    </w:lvl>
    <w:lvl w:ilvl="7">
      <w:numFmt w:val="bullet"/>
      <w:lvlText w:val="•"/>
      <w:lvlJc w:val="left"/>
      <w:pPr>
        <w:ind w:left="6466" w:hanging="480"/>
      </w:pPr>
      <w:rPr>
        <w:rFonts w:hint="default"/>
        <w:lang w:val="zh-CN" w:eastAsia="zh-CN" w:bidi="zh-CN"/>
      </w:rPr>
    </w:lvl>
    <w:lvl w:ilvl="8">
      <w:numFmt w:val="bullet"/>
      <w:lvlText w:val="•"/>
      <w:lvlJc w:val="left"/>
      <w:pPr>
        <w:ind w:left="7444" w:hanging="480"/>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D8"/>
    <w:rsid w:val="00015BB3"/>
    <w:rsid w:val="0008014C"/>
    <w:rsid w:val="000D01D2"/>
    <w:rsid w:val="0015298B"/>
    <w:rsid w:val="001621EC"/>
    <w:rsid w:val="00175BA1"/>
    <w:rsid w:val="001D5298"/>
    <w:rsid w:val="00255A57"/>
    <w:rsid w:val="002650F7"/>
    <w:rsid w:val="002952EB"/>
    <w:rsid w:val="002B538C"/>
    <w:rsid w:val="002B6A83"/>
    <w:rsid w:val="00313B5E"/>
    <w:rsid w:val="00317659"/>
    <w:rsid w:val="00341860"/>
    <w:rsid w:val="00352C84"/>
    <w:rsid w:val="003676D8"/>
    <w:rsid w:val="00372233"/>
    <w:rsid w:val="003746F2"/>
    <w:rsid w:val="003A41B4"/>
    <w:rsid w:val="003C3A99"/>
    <w:rsid w:val="00460305"/>
    <w:rsid w:val="004B5071"/>
    <w:rsid w:val="004E186B"/>
    <w:rsid w:val="00572C29"/>
    <w:rsid w:val="00580B1D"/>
    <w:rsid w:val="005A3E1D"/>
    <w:rsid w:val="005C4C18"/>
    <w:rsid w:val="006A026E"/>
    <w:rsid w:val="00782B88"/>
    <w:rsid w:val="00782ECD"/>
    <w:rsid w:val="00786146"/>
    <w:rsid w:val="007C638F"/>
    <w:rsid w:val="007F37CF"/>
    <w:rsid w:val="00846730"/>
    <w:rsid w:val="008923F3"/>
    <w:rsid w:val="008B27B6"/>
    <w:rsid w:val="008D3BD5"/>
    <w:rsid w:val="00956E68"/>
    <w:rsid w:val="00A158D4"/>
    <w:rsid w:val="00A33A42"/>
    <w:rsid w:val="00A71506"/>
    <w:rsid w:val="00B74563"/>
    <w:rsid w:val="00BC2329"/>
    <w:rsid w:val="00BD3822"/>
    <w:rsid w:val="00BE3385"/>
    <w:rsid w:val="00C001AA"/>
    <w:rsid w:val="00C17A35"/>
    <w:rsid w:val="00C17F92"/>
    <w:rsid w:val="00C253FC"/>
    <w:rsid w:val="00C82653"/>
    <w:rsid w:val="00D05D0C"/>
    <w:rsid w:val="00D2026E"/>
    <w:rsid w:val="00D9725C"/>
    <w:rsid w:val="00DE59FC"/>
    <w:rsid w:val="00E2136E"/>
    <w:rsid w:val="00E57253"/>
    <w:rsid w:val="00EA4F70"/>
    <w:rsid w:val="00EE1D11"/>
    <w:rsid w:val="00F51688"/>
    <w:rsid w:val="00F769B7"/>
    <w:rsid w:val="00F7744C"/>
    <w:rsid w:val="00F97638"/>
    <w:rsid w:val="00FF6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BF824"/>
  <w15:docId w15:val="{BEBD6942-7F12-4A71-91D7-3DB54A20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455" w:hanging="341"/>
      <w:outlineLvl w:val="0"/>
    </w:pPr>
    <w:rPr>
      <w:b/>
      <w:bCs/>
      <w:sz w:val="27"/>
      <w:szCs w:val="27"/>
    </w:rPr>
  </w:style>
  <w:style w:type="paragraph" w:styleId="2">
    <w:name w:val="heading 2"/>
    <w:basedOn w:val="a"/>
    <w:uiPriority w:val="9"/>
    <w:unhideWhenUsed/>
    <w:qFormat/>
    <w:pPr>
      <w:ind w:left="596" w:hanging="481"/>
      <w:outlineLvl w:val="1"/>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51"/>
      <w:ind w:right="97"/>
      <w:jc w:val="center"/>
    </w:pPr>
    <w:rPr>
      <w:rFonts w:ascii="黑体" w:eastAsia="黑体" w:hAnsi="黑体" w:cs="黑体"/>
      <w:b/>
      <w:bCs/>
      <w:sz w:val="35"/>
      <w:szCs w:val="35"/>
    </w:rPr>
  </w:style>
  <w:style w:type="paragraph" w:styleId="a5">
    <w:name w:val="List Paragraph"/>
    <w:basedOn w:val="a"/>
    <w:uiPriority w:val="1"/>
    <w:qFormat/>
    <w:pPr>
      <w:ind w:left="596" w:hanging="481"/>
    </w:pPr>
  </w:style>
  <w:style w:type="paragraph" w:customStyle="1" w:styleId="TableParagraph">
    <w:name w:val="Table Paragraph"/>
    <w:basedOn w:val="a"/>
    <w:uiPriority w:val="1"/>
    <w:qFormat/>
  </w:style>
  <w:style w:type="paragraph" w:styleId="a6">
    <w:name w:val="header"/>
    <w:basedOn w:val="a"/>
    <w:link w:val="a7"/>
    <w:uiPriority w:val="99"/>
    <w:unhideWhenUsed/>
    <w:rsid w:val="003746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46F2"/>
    <w:rPr>
      <w:rFonts w:ascii="宋体" w:eastAsia="宋体" w:hAnsi="宋体" w:cs="宋体"/>
      <w:sz w:val="18"/>
      <w:szCs w:val="18"/>
      <w:lang w:val="zh-CN" w:eastAsia="zh-CN" w:bidi="zh-CN"/>
    </w:rPr>
  </w:style>
  <w:style w:type="paragraph" w:styleId="a8">
    <w:name w:val="footer"/>
    <w:basedOn w:val="a"/>
    <w:link w:val="a9"/>
    <w:uiPriority w:val="99"/>
    <w:unhideWhenUsed/>
    <w:rsid w:val="003746F2"/>
    <w:pPr>
      <w:tabs>
        <w:tab w:val="center" w:pos="4153"/>
        <w:tab w:val="right" w:pos="8306"/>
      </w:tabs>
      <w:snapToGrid w:val="0"/>
    </w:pPr>
    <w:rPr>
      <w:sz w:val="18"/>
      <w:szCs w:val="18"/>
    </w:rPr>
  </w:style>
  <w:style w:type="character" w:customStyle="1" w:styleId="a9">
    <w:name w:val="页脚 字符"/>
    <w:basedOn w:val="a0"/>
    <w:link w:val="a8"/>
    <w:uiPriority w:val="99"/>
    <w:rsid w:val="003746F2"/>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46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0ACC7-0AAA-4540-ACA2-129CA440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孜远</dc:creator>
  <cp:keywords/>
  <dc:description/>
  <cp:lastModifiedBy>张 孜远</cp:lastModifiedBy>
  <cp:revision>9</cp:revision>
  <dcterms:created xsi:type="dcterms:W3CDTF">2021-12-16T02:17:00Z</dcterms:created>
  <dcterms:modified xsi:type="dcterms:W3CDTF">2021-12-25T07:49:00Z</dcterms:modified>
</cp:coreProperties>
</file>