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028700" cy="11823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81" cy="11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000B00"/>
    <w:rsid w:val="003139E6"/>
    <w:rsid w:val="004A01CC"/>
    <w:rsid w:val="0068230B"/>
    <w:rsid w:val="00A25B86"/>
    <w:rsid w:val="082E7453"/>
    <w:rsid w:val="14945124"/>
    <w:rsid w:val="3D926193"/>
    <w:rsid w:val="573F64ED"/>
    <w:rsid w:val="744178EA"/>
    <w:rsid w:val="78132CDA"/>
    <w:rsid w:val="79D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rFonts w:ascii="Heiti SC Light" w:eastAsia="Heiti SC Light"/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字符"/>
    <w:basedOn w:val="6"/>
    <w:link w:val="3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8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31</Characters>
  <Lines>1</Lines>
  <Paragraphs>1</Paragraphs>
  <TotalTime>0</TotalTime>
  <ScaleCrop>false</ScaleCrop>
  <LinksUpToDate>false</LinksUpToDate>
  <CharactersWithSpaces>35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2018-06-12T07:51:00Z</dcterms:created>
  <dc:creator>luo</dc:creator>
  <cp:lastModifiedBy>Sayi</cp:lastModifiedBy>
  <dcterms:modified xsi:type="dcterms:W3CDTF">2020-02-27T18:01:05Z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