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5891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color w:val="F33232"/>
          <w:kern w:val="0"/>
          <w:sz w:val="27"/>
          <w:szCs w:val="27"/>
        </w:rPr>
        <w:t>四大金刚</w:t>
      </w:r>
      <w:r w:rsidRPr="00B528A7">
        <w:rPr>
          <w:rFonts w:ascii="宋体" w:eastAsia="宋体" w:hAnsi="宋体" w:cs="宋体"/>
          <w:kern w:val="0"/>
          <w:szCs w:val="21"/>
        </w:rPr>
        <w:t>《</w:t>
      </w: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等价类划分，边界值划分，场景法，错误反推法》。</w:t>
      </w:r>
    </w:p>
    <w:p w14:paraId="7F4155D0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1等价类划分法</w:t>
      </w:r>
      <w:r w:rsidRPr="00B528A7">
        <w:rPr>
          <w:rFonts w:ascii="宋体" w:eastAsia="宋体" w:hAnsi="宋体" w:cs="宋体"/>
          <w:kern w:val="0"/>
          <w:szCs w:val="21"/>
        </w:rPr>
        <w:t>《典型的重要的黑盒测试》</w:t>
      </w:r>
    </w:p>
    <w:p w14:paraId="08861409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1.1定义</w:t>
      </w:r>
      <w:r w:rsidRPr="00B528A7">
        <w:rPr>
          <w:rFonts w:ascii="宋体" w:eastAsia="宋体" w:hAnsi="宋体" w:cs="宋体"/>
          <w:kern w:val="0"/>
          <w:szCs w:val="21"/>
        </w:rPr>
        <w:t>：</w:t>
      </w:r>
      <w:r w:rsidRPr="00B528A7">
        <w:rPr>
          <w:rFonts w:ascii="宋体" w:eastAsia="宋体" w:hAnsi="宋体" w:cs="宋体"/>
          <w:kern w:val="0"/>
          <w:sz w:val="18"/>
          <w:szCs w:val="18"/>
        </w:rPr>
        <w:t>是指某一输入域的子集合，在该子集合中所有的输入数据对于揭露软件中错误都是等效的。</w:t>
      </w:r>
      <w:proofErr w:type="gramStart"/>
      <w:r w:rsidRPr="00B528A7">
        <w:rPr>
          <w:rFonts w:ascii="宋体" w:eastAsia="宋体" w:hAnsi="宋体" w:cs="宋体"/>
          <w:kern w:val="0"/>
          <w:sz w:val="18"/>
          <w:szCs w:val="18"/>
        </w:rPr>
        <w:t>且分为</w:t>
      </w:r>
      <w:proofErr w:type="gramEnd"/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有效等价类</w:t>
      </w:r>
      <w:r w:rsidRPr="00B528A7">
        <w:rPr>
          <w:rFonts w:ascii="宋体" w:eastAsia="宋体" w:hAnsi="宋体" w:cs="宋体"/>
          <w:kern w:val="0"/>
          <w:sz w:val="18"/>
          <w:szCs w:val="18"/>
        </w:rPr>
        <w:t>《正常的》和</w:t>
      </w: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无效等价类</w:t>
      </w:r>
      <w:r w:rsidRPr="00B528A7">
        <w:rPr>
          <w:rFonts w:ascii="宋体" w:eastAsia="宋体" w:hAnsi="宋体" w:cs="宋体"/>
          <w:kern w:val="0"/>
          <w:sz w:val="18"/>
          <w:szCs w:val="18"/>
        </w:rPr>
        <w:t>《异常的》</w:t>
      </w:r>
    </w:p>
    <w:p w14:paraId="1ABB6055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1.2案例</w:t>
      </w:r>
      <w:r w:rsidRPr="00B528A7">
        <w:rPr>
          <w:rFonts w:ascii="宋体" w:eastAsia="宋体" w:hAnsi="宋体" w:cs="宋体"/>
          <w:kern w:val="0"/>
          <w:szCs w:val="21"/>
        </w:rPr>
        <w:t>-------</w:t>
      </w:r>
      <w:proofErr w:type="gramStart"/>
      <w:r w:rsidRPr="00B528A7">
        <w:rPr>
          <w:rFonts w:ascii="宋体" w:eastAsia="宋体" w:hAnsi="宋体" w:cs="宋体"/>
          <w:kern w:val="0"/>
          <w:szCs w:val="21"/>
        </w:rPr>
        <w:t>微信发</w:t>
      </w:r>
      <w:proofErr w:type="gramEnd"/>
      <w:r w:rsidRPr="00B528A7">
        <w:rPr>
          <w:rFonts w:ascii="宋体" w:eastAsia="宋体" w:hAnsi="宋体" w:cs="宋体"/>
          <w:kern w:val="0"/>
          <w:szCs w:val="21"/>
        </w:rPr>
        <w:t>红包</w:t>
      </w:r>
    </w:p>
    <w:p w14:paraId="216B6629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有效等价类------0.01-200不超过两位小数的值，为纯数字</w:t>
      </w:r>
    </w:p>
    <w:p w14:paraId="303AFF19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无效等价类------小于0.01,大于200，为非数字类型，超过两位小数.</w:t>
      </w:r>
    </w:p>
    <w:p w14:paraId="62593181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1.3等价类划分法用例设计原则。</w:t>
      </w:r>
    </w:p>
    <w:p w14:paraId="12CD1063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1划分有效和有效等价类并为每一个等价类规定一个编号《取代号》</w:t>
      </w:r>
    </w:p>
    <w:p w14:paraId="5FFA565E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2设计一个新的测试用例数据，使其尽可能地覆盖尚未覆盖的有效等价类，重复这一步直到所有的有效等价类都被覆盖为止《尽可能多包含有效等价类》</w:t>
      </w:r>
    </w:p>
    <w:p w14:paraId="21D03B07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3设计一个新的测试用例数据，使其仅覆盖一个尚未被覆盖的无效等价类，重复这一步，直到所有的无效的等价类都被覆盖为止。</w:t>
      </w:r>
    </w:p>
    <w:p w14:paraId="4C753E14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1.4基本用例设计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870"/>
        <w:gridCol w:w="870"/>
      </w:tblGrid>
      <w:tr w:rsidR="00B528A7" w:rsidRPr="00B528A7" w14:paraId="4153CDF3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8DB6A7E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测试用例设计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4914CD3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测试输入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53D0773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测试覆盖</w:t>
            </w:r>
          </w:p>
        </w:tc>
      </w:tr>
      <w:tr w:rsidR="00B528A7" w:rsidRPr="00B528A7" w14:paraId="7816FBEE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10B0D4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输入红包金额是0.01到200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65C8EC7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7DE595D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1，2</w:t>
            </w:r>
          </w:p>
        </w:tc>
      </w:tr>
      <w:tr w:rsidR="00B528A7" w:rsidRPr="00B528A7" w14:paraId="0DE7955F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4CBCDAD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输入红包金额小于0.01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9E3533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56BA6B8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B528A7" w:rsidRPr="00B528A7" w14:paraId="671D2ACF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5A1DA7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输入红包金额大于200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43055BB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55940A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B528A7" w:rsidRPr="00B528A7" w14:paraId="656ACD2A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500259B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输入红包金额为非数字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1AFA66A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中文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A901B0E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B528A7" w:rsidRPr="00B528A7" w14:paraId="2EE12D89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4D9F5F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输入红包金额超过两位小数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E7D48E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0.123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9D22BA6" w14:textId="77777777" w:rsidR="00B528A7" w:rsidRPr="00B528A7" w:rsidRDefault="00B528A7" w:rsidP="00B528A7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</w:tr>
    </w:tbl>
    <w:p w14:paraId="0F9CBD62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2边界值划分法</w:t>
      </w:r>
    </w:p>
    <w:p w14:paraId="0B1A1F90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2.1定义</w:t>
      </w:r>
      <w:r w:rsidRPr="00B528A7">
        <w:rPr>
          <w:rFonts w:ascii="宋体" w:eastAsia="宋体" w:hAnsi="宋体" w:cs="宋体"/>
          <w:kern w:val="0"/>
          <w:szCs w:val="21"/>
        </w:rPr>
        <w:t>：</w:t>
      </w:r>
      <w:r w:rsidRPr="00B528A7">
        <w:rPr>
          <w:rFonts w:ascii="宋体" w:eastAsia="宋体" w:hAnsi="宋体" w:cs="宋体"/>
          <w:kern w:val="0"/>
          <w:sz w:val="18"/>
          <w:szCs w:val="18"/>
        </w:rPr>
        <w:t>边界值分析法是对等价类划分法的一个补充，边界值一般都是从等价类的</w:t>
      </w:r>
      <w:proofErr w:type="gramStart"/>
      <w:r w:rsidRPr="00B528A7">
        <w:rPr>
          <w:rFonts w:ascii="宋体" w:eastAsia="宋体" w:hAnsi="宋体" w:cs="宋体"/>
          <w:kern w:val="0"/>
          <w:sz w:val="18"/>
          <w:szCs w:val="18"/>
        </w:rPr>
        <w:t>边缘值去寻找</w:t>
      </w:r>
      <w:proofErr w:type="gramEnd"/>
      <w:r w:rsidRPr="00B528A7">
        <w:rPr>
          <w:rFonts w:ascii="宋体" w:eastAsia="宋体" w:hAnsi="宋体" w:cs="宋体"/>
          <w:kern w:val="0"/>
          <w:sz w:val="18"/>
          <w:szCs w:val="18"/>
        </w:rPr>
        <w:t>《刚刚大于，刚刚小于，正好等于》作为测试数据。《0是一个特殊值考虑边界值的时候同时也需要考虑这个特殊值》。</w:t>
      </w:r>
    </w:p>
    <w:p w14:paraId="04398B51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2.2作用：</w:t>
      </w:r>
      <w:r w:rsidRPr="00B528A7">
        <w:rPr>
          <w:rFonts w:ascii="宋体" w:eastAsia="宋体" w:hAnsi="宋体" w:cs="宋体"/>
          <w:kern w:val="0"/>
          <w:sz w:val="18"/>
          <w:szCs w:val="18"/>
        </w:rPr>
        <w:t>人们从长期的测试工作经验得知，大量的错误是发生在输入或输出范围的边界上，而不是在输入范围的内部，因此针对各种边界值情况设计测试用例，可以查出更多的问题。</w:t>
      </w:r>
    </w:p>
    <w:p w14:paraId="2EA25827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2.3案例-------</w:t>
      </w:r>
      <w:proofErr w:type="gramStart"/>
      <w:r w:rsidRPr="00B528A7">
        <w:rPr>
          <w:rFonts w:ascii="宋体" w:eastAsia="宋体" w:hAnsi="宋体" w:cs="宋体"/>
          <w:b/>
          <w:bCs/>
          <w:kern w:val="0"/>
          <w:szCs w:val="21"/>
        </w:rPr>
        <w:t>微信红包</w:t>
      </w:r>
      <w:proofErr w:type="gramEnd"/>
    </w:p>
    <w:p w14:paraId="251C8CB6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最小金额0.01----边界值0 0.01 0.02</w:t>
      </w:r>
    </w:p>
    <w:p w14:paraId="534EF2F7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最大金额200-----边界值199.99</w:t>
      </w:r>
      <w:proofErr w:type="gramStart"/>
      <w:r w:rsidRPr="00B528A7">
        <w:rPr>
          <w:rFonts w:ascii="宋体" w:eastAsia="宋体" w:hAnsi="宋体" w:cs="宋体"/>
          <w:kern w:val="0"/>
          <w:sz w:val="18"/>
          <w:szCs w:val="18"/>
        </w:rPr>
        <w:t xml:space="preserve"> 200 200</w:t>
      </w:r>
      <w:proofErr w:type="gramEnd"/>
      <w:r w:rsidRPr="00B528A7">
        <w:rPr>
          <w:rFonts w:ascii="宋体" w:eastAsia="宋体" w:hAnsi="宋体" w:cs="宋体"/>
          <w:kern w:val="0"/>
          <w:sz w:val="18"/>
          <w:szCs w:val="18"/>
        </w:rPr>
        <w:t>.01</w:t>
      </w:r>
    </w:p>
    <w:p w14:paraId="16CBC733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特殊值--------负数</w:t>
      </w:r>
    </w:p>
    <w:p w14:paraId="22A59E5C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一个输入文件应包括2-255条记录</w:t>
      </w:r>
    </w:p>
    <w:p w14:paraId="46B8F70E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2------边界值1 2 3</w:t>
      </w:r>
    </w:p>
    <w:p w14:paraId="40EAA070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255---边界值254 255 256</w:t>
      </w:r>
    </w:p>
    <w:p w14:paraId="0419C60D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特殊值---0</w:t>
      </w:r>
    </w:p>
    <w:p w14:paraId="6BCFA0A2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3登录密码用等价类和边界值划分法怎么编写测试用例《密码长度为8-16位，数字，字母，符号至少包含两种》。</w:t>
      </w:r>
    </w:p>
    <w:p w14:paraId="175264BC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lastRenderedPageBreak/>
        <w:t>有效等价类：密码长度为8-16位《插入边界值8,9</w:t>
      </w: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,15,16.》，数字+字母，数字+符号字母+符号，数字+字母+符号。</w:t>
      </w:r>
    </w:p>
    <w:p w14:paraId="4EEF39C4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无效等价类：密码长度小于8位，密码长度大于16位，纯数字，纯字母，纯符号,非数字字母符号</w:t>
      </w:r>
      <w:r w:rsidRPr="00B528A7">
        <w:rPr>
          <w:rFonts w:ascii="宋体" w:eastAsia="宋体" w:hAnsi="宋体" w:cs="宋体"/>
          <w:b/>
          <w:bCs/>
          <w:kern w:val="0"/>
          <w:szCs w:val="21"/>
        </w:rPr>
        <w:t>。</w:t>
      </w:r>
    </w:p>
    <w:p w14:paraId="4A87FA41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边界值7 8 9和15 16 17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2097"/>
        <w:gridCol w:w="870"/>
      </w:tblGrid>
      <w:tr w:rsidR="00B528A7" w:rsidRPr="00B528A7" w14:paraId="315D33D3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987896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测试用例设计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D56FEB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测试输入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D758ADE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测试覆盖</w:t>
            </w:r>
          </w:p>
        </w:tc>
      </w:tr>
      <w:tr w:rsidR="00B528A7" w:rsidRPr="00B528A7" w14:paraId="185A1264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9A02F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输入8位数字+字母的登录密码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26F907F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1guiyong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D0733C5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a,2</w:t>
            </w:r>
          </w:p>
        </w:tc>
      </w:tr>
      <w:tr w:rsidR="00B528A7" w:rsidRPr="00B528A7" w14:paraId="27D3B79D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28049B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输入16位数字+符号的登录密码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E97CA18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1234567890?$</w:t>
            </w:r>
            <w:proofErr w:type="gramEnd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%$@!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030B67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d,3</w:t>
            </w:r>
          </w:p>
        </w:tc>
      </w:tr>
      <w:tr w:rsidR="00B528A7" w:rsidRPr="00B528A7" w14:paraId="3E46BF77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037BC1C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输入9位数字+符号+字母的登录密码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53828E1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123!@</w:t>
            </w:r>
            <w:proofErr w:type="gramEnd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#gui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6852E1D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b,5</w:t>
            </w:r>
          </w:p>
        </w:tc>
      </w:tr>
      <w:tr w:rsidR="00B528A7" w:rsidRPr="00B528A7" w14:paraId="18AB4D9B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2C0329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输入15位符号+字母的登录密码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28207F3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?$</w:t>
            </w:r>
            <w:proofErr w:type="gramEnd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%$@!guiyongle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177B6C3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c,4</w:t>
            </w:r>
          </w:p>
        </w:tc>
      </w:tr>
      <w:tr w:rsidR="00B528A7" w:rsidRPr="00B528A7" w14:paraId="633E1B63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ECCE309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输入7位登录密码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2EC529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1234!@</w:t>
            </w:r>
            <w:proofErr w:type="gramEnd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E4E7728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B528A7" w:rsidRPr="00B528A7" w14:paraId="68675CD0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0AD8758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输入17位登录密码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C2E27C3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1234567890xiaoyue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B85A28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</w:t>
            </w:r>
          </w:p>
        </w:tc>
      </w:tr>
      <w:tr w:rsidR="00B528A7" w:rsidRPr="00B528A7" w14:paraId="2AE8FEE9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0607ED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输入纯数字登录密码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0EDD6F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F5BAC2C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</w:t>
            </w:r>
          </w:p>
        </w:tc>
      </w:tr>
      <w:tr w:rsidR="00B528A7" w:rsidRPr="00B528A7" w14:paraId="369A7D4B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87EBEA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输入纯字母登录密码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4723D7C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guiyongleyue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DAD90D7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</w:t>
            </w:r>
          </w:p>
        </w:tc>
      </w:tr>
      <w:tr w:rsidR="00B528A7" w:rsidRPr="00B528A7" w14:paraId="2C59B4F4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C58361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输入纯符号登录密码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74E17F9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@#$%^&amp;*(())(*&amp;^%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9FA8F56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B528A7" w:rsidRPr="00B528A7" w14:paraId="1F5C31D4" w14:textId="77777777" w:rsidTr="00B528A7">
        <w:trPr>
          <w:trHeight w:val="42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7FBEE6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输入字母符号数字以外的登录密码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7CB3142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小月小月小月小月</w:t>
            </w:r>
            <w:proofErr w:type="gram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2D7131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11</w:t>
            </w:r>
          </w:p>
        </w:tc>
      </w:tr>
    </w:tbl>
    <w:p w14:paraId="2EF0615E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color w:val="000000"/>
          <w:kern w:val="0"/>
          <w:szCs w:val="21"/>
        </w:rPr>
        <w:t>3场景法</w:t>
      </w: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《难点在于画出流程图验证整个产品流程》</w:t>
      </w:r>
    </w:p>
    <w:p w14:paraId="56D41456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3.1定义</w:t>
      </w:r>
      <w:r w:rsidRPr="00B528A7">
        <w:rPr>
          <w:rFonts w:ascii="宋体" w:eastAsia="宋体" w:hAnsi="宋体" w:cs="宋体"/>
          <w:b/>
          <w:bCs/>
          <w:kern w:val="0"/>
          <w:szCs w:val="21"/>
        </w:rPr>
        <w:t>：</w:t>
      </w: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是指通过场景描述的业务流程，也包括代码实现逻辑，设计用例来遍历场景验证软件系统功能的正确性。</w:t>
      </w:r>
    </w:p>
    <w:p w14:paraId="211D0222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3.2如何使用场景法</w:t>
      </w:r>
    </w:p>
    <w:p w14:paraId="0BFAF69E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 w:val="18"/>
          <w:szCs w:val="18"/>
        </w:rPr>
        <w:t>1画出流程图</w:t>
      </w:r>
      <w:r w:rsidRPr="00B528A7">
        <w:rPr>
          <w:rFonts w:ascii="宋体" w:eastAsia="宋体" w:hAnsi="宋体" w:cs="宋体"/>
          <w:kern w:val="0"/>
          <w:sz w:val="18"/>
          <w:szCs w:val="18"/>
        </w:rPr>
        <w:t>。</w:t>
      </w:r>
    </w:p>
    <w:p w14:paraId="35D3BF8D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矩形------步骤或操作，输入，输出结果</w:t>
      </w:r>
    </w:p>
    <w:p w14:paraId="176847E3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菱形------判断</w:t>
      </w:r>
    </w:p>
    <w:p w14:paraId="169A83C5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箭头------流向</w:t>
      </w:r>
    </w:p>
    <w:p w14:paraId="29CAB368" w14:textId="60515D5E" w:rsidR="00B528A7" w:rsidRPr="00B528A7" w:rsidRDefault="00B528A7" w:rsidP="00B528A7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总结：重点是测试流程，因此每个流程只需要一条测试用例即可，流程测试没有问题不代表功能没有问题，还需要针对单个的功能进行测试。只有单个功能点和流程测试，才算是充分测试。</w:t>
      </w:r>
    </w:p>
    <w:p w14:paraId="009729FF" w14:textId="1D8F5C13" w:rsidR="0002450E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noProof/>
          <w:kern w:val="0"/>
          <w:szCs w:val="21"/>
        </w:rPr>
        <w:lastRenderedPageBreak/>
        <mc:AlternateContent>
          <mc:Choice Requires="wps">
            <w:drawing>
              <wp:inline distT="0" distB="0" distL="0" distR="0" wp14:anchorId="32BFBFA9" wp14:editId="07EA76B1">
                <wp:extent cx="304800" cy="304800"/>
                <wp:effectExtent l="0" t="0" r="0" b="0"/>
                <wp:docPr id="1" name="矩形 1" descr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01109" id="矩形 1" o:spid="_x0000_s1026" alt="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+U9wEAAMsDAAAOAAAAZHJzL2Uyb0RvYy54bWysU12O0zAQfkfiDpbfadJSYDdqulrtahHS&#10;AivtcgDXcRKLxGNm3KblMki8cQiOg7gGY6ctXXhDvFjzl2+++WayuNj2ndgYJAuulNNJLoVxGirr&#10;mlJ+eLh5diYFBeUq1YEzpdwZkhfLp08Wgy/MDFroKoOCQRwVgy9lG4Ivsox0a3pFE/DGcbIG7FVg&#10;F5usQjUwet9lszx/mQ2AlUfQhoij12NSLhN+XRsd3tc1mSC6UjK3kF5M7yq+2XKhigaVb63e01D/&#10;wKJX1nHTI9S1Ckqs0f4F1VuNQFCHiYY+g7q22qQZeJpp/sc0963yJs3C4pA/ykT/D1a/29yhsBXv&#10;Tgqnel7Rzy/ffnz/KtivDOmkFas0eCq4+N7fYZyT/C3ojyQcXLXKNeaSPGs9ohxCiDC0RlVMdxqF&#10;zh5hRIcYTayGt1BxX7UOkDTc1tjHHqyO2KZV7Y6rMtsgNAef5/OznBeqObW3YwdVHD72SOG1gV5E&#10;o5TI7BK42txSGEsPJbGXgxvbdRxXReceBRgzRhL5yHeUYgXVjrkjjBfFfwAbLeBnKQa+plLSp7VC&#10;I0X3xvH859P5PJ5fcuYvXs3YwdPM6jSjnGaoUgYpRvMqjCe79mibNsk8crxkzWqb5ol6jqz2ZPli&#10;kiL7644neeqnqt//4PI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wiv5T3AQAAyw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BACDFC" wp14:editId="2B9187FE">
            <wp:extent cx="6188818" cy="5689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176" cy="56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0558" w14:textId="70F5BC89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4EBD1F" w14:textId="4DBA10B9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206777" w14:textId="542E2D66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9094EC" w14:textId="67ADE6AB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770C29" w14:textId="131A32CD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1B94E6" w14:textId="102C1EC3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A4E534" w14:textId="5BF99E82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42B7EC" w14:textId="24969248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769AD0" w14:textId="441E026B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4F8914" w14:textId="5C4AA5AC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C2966B" w14:textId="62116607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840E9B" w14:textId="75313802" w:rsid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3E8D8C" w14:textId="77777777" w:rsidR="00B528A7" w:rsidRDefault="00B528A7" w:rsidP="00B528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tbl>
      <w:tblPr>
        <w:tblW w:w="6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9"/>
        <w:gridCol w:w="1427"/>
        <w:gridCol w:w="59"/>
        <w:gridCol w:w="1737"/>
      </w:tblGrid>
      <w:tr w:rsidR="00B528A7" w:rsidRPr="00B528A7" w14:paraId="016C7913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F25D326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设计用例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92244DA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2B8363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测试输入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003A4DB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6D84219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覆盖路径</w:t>
            </w:r>
          </w:p>
        </w:tc>
      </w:tr>
      <w:tr w:rsidR="00B528A7" w:rsidRPr="00B528A7" w14:paraId="050E1B2F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6D8606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正常取款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9BB6FE5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6C06FB8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8AC347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72680B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YNYYYY</w:t>
            </w:r>
          </w:p>
        </w:tc>
      </w:tr>
      <w:tr w:rsidR="00B528A7" w:rsidRPr="00B528A7" w14:paraId="12749017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357B7F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插入公交卡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CF6B0F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74B19EF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72EA67E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3B5D9E3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</w:t>
            </w:r>
          </w:p>
        </w:tc>
      </w:tr>
      <w:tr w:rsidR="00B528A7" w:rsidRPr="00B528A7" w14:paraId="22552245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CC885CB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按下取消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3C18281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B86CD3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B33ABF3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858663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YY</w:t>
            </w:r>
          </w:p>
        </w:tc>
      </w:tr>
      <w:tr w:rsidR="00B528A7" w:rsidRPr="00B528A7" w14:paraId="124942DE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7107AF2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密码出错3次以内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E497381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2E0CA52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4BE76F0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9E5DC82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YNNN</w:t>
            </w:r>
          </w:p>
        </w:tc>
      </w:tr>
      <w:tr w:rsidR="00B528A7" w:rsidRPr="00B528A7" w14:paraId="5D9F369C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96F7BF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密码出错3次以上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DAB1D98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89B4DCD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904756E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B19F37F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YNNY</w:t>
            </w:r>
          </w:p>
        </w:tc>
      </w:tr>
      <w:tr w:rsidR="00B528A7" w:rsidRPr="00B528A7" w14:paraId="6CB207AD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FEF908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输入99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3A47323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6E1C747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EA6C628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0CE4CB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YNYN</w:t>
            </w:r>
          </w:p>
        </w:tc>
      </w:tr>
      <w:tr w:rsidR="00B528A7" w:rsidRPr="00B528A7" w14:paraId="6F30DA58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4DD6014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账号余额不足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BBB85DB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40AEAF1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1E3E4DC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CFA670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YNYYN</w:t>
            </w:r>
          </w:p>
        </w:tc>
      </w:tr>
      <w:tr w:rsidR="00B528A7" w:rsidRPr="00B528A7" w14:paraId="126EC1EA" w14:textId="77777777" w:rsidTr="00B528A7">
        <w:trPr>
          <w:trHeight w:val="393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03562FF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ATM现金不足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B23A262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11969F7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702CC79" w14:textId="77777777" w:rsidR="00B528A7" w:rsidRPr="00B528A7" w:rsidRDefault="00B528A7" w:rsidP="00B528A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16B0A16" w14:textId="77777777" w:rsidR="00B528A7" w:rsidRPr="00B528A7" w:rsidRDefault="00B528A7" w:rsidP="00B528A7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528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YNYYYN</w:t>
            </w:r>
          </w:p>
        </w:tc>
      </w:tr>
    </w:tbl>
    <w:p w14:paraId="3E11F245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4错误推测法《反推法》</w:t>
      </w:r>
    </w:p>
    <w:p w14:paraId="518806C0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4.1定义</w:t>
      </w:r>
      <w:r w:rsidRPr="00B528A7">
        <w:rPr>
          <w:rFonts w:ascii="宋体" w:eastAsia="宋体" w:hAnsi="宋体" w:cs="宋体"/>
          <w:kern w:val="0"/>
          <w:szCs w:val="21"/>
        </w:rPr>
        <w:t>：</w:t>
      </w:r>
      <w:r w:rsidRPr="00B528A7">
        <w:rPr>
          <w:rFonts w:ascii="宋体" w:eastAsia="宋体" w:hAnsi="宋体" w:cs="宋体"/>
          <w:kern w:val="0"/>
          <w:sz w:val="18"/>
          <w:szCs w:val="18"/>
        </w:rPr>
        <w:t>基于经验和直觉推测程序中所有可能存在的各种错误，从而有针对性的设计测试用例的方法。《经验，知识，直觉。》</w:t>
      </w:r>
    </w:p>
    <w:p w14:paraId="6A77CABD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b/>
          <w:bCs/>
          <w:kern w:val="0"/>
          <w:szCs w:val="21"/>
        </w:rPr>
        <w:t>4.2案例：某平台登录页面</w:t>
      </w:r>
    </w:p>
    <w:p w14:paraId="10A9B072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1用户名跟密码的对应关系验证</w:t>
      </w:r>
    </w:p>
    <w:p w14:paraId="58E2BB96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2账号或密码为空</w:t>
      </w:r>
    </w:p>
    <w:p w14:paraId="0D434FD9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3用户名和密码如果太短或太长，应该怎么处理《安全性》</w:t>
      </w:r>
    </w:p>
    <w:p w14:paraId="6A5AEFF3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4错误登录的次数限制</w:t>
      </w:r>
    </w:p>
    <w:p w14:paraId="3DB43F5A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5提交登录是网络异常</w:t>
      </w:r>
    </w:p>
    <w:p w14:paraId="46EF461F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6多次点击提交操作，只能执行一次</w:t>
      </w:r>
    </w:p>
    <w:p w14:paraId="6461F8B6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528A7">
        <w:rPr>
          <w:rFonts w:ascii="宋体" w:eastAsia="宋体" w:hAnsi="宋体" w:cs="宋体"/>
          <w:kern w:val="0"/>
          <w:sz w:val="18"/>
          <w:szCs w:val="18"/>
        </w:rPr>
        <w:t>7单点登录</w:t>
      </w:r>
    </w:p>
    <w:p w14:paraId="0B4DAD90" w14:textId="77777777" w:rsidR="00B528A7" w:rsidRPr="00B528A7" w:rsidRDefault="00B528A7" w:rsidP="00B528A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sectPr w:rsidR="00B528A7" w:rsidRPr="00B5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A7"/>
    <w:rsid w:val="0002450E"/>
    <w:rsid w:val="00B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25"/>
  <w15:chartTrackingRefBased/>
  <w15:docId w15:val="{51FA7597-C941-4E9D-A72F-8BDA1DA7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永乐</dc:creator>
  <cp:keywords/>
  <dc:description/>
  <cp:lastModifiedBy>桂 永乐</cp:lastModifiedBy>
  <cp:revision>1</cp:revision>
  <dcterms:created xsi:type="dcterms:W3CDTF">2021-07-21T10:22:00Z</dcterms:created>
  <dcterms:modified xsi:type="dcterms:W3CDTF">2021-07-21T10:28:00Z</dcterms:modified>
</cp:coreProperties>
</file>