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西藏航空有限公司驻村工作队</w:t>
      </w:r>
    </w:p>
    <w:p>
      <w:pPr>
        <w:pStyle w:val="2"/>
        <w:keepNext w:val="0"/>
        <w:keepLines w:val="0"/>
        <w:tabs>
          <w:tab w:val="center" w:pos="4153"/>
        </w:tabs>
        <w:spacing w:line="360" w:lineRule="auto"/>
        <w:jc w:val="center"/>
        <w:rPr>
          <w:rFonts w:ascii="Times New Roman" w:hAnsi="Times New Roman" w:eastAsia="华文中宋"/>
          <w:bCs w:val="0"/>
          <w:color w:val="FF0000"/>
          <w:w w:val="66"/>
          <w:kern w:val="0"/>
          <w:sz w:val="96"/>
          <w:szCs w:val="110"/>
        </w:rPr>
      </w:pPr>
      <w:r>
        <w:rPr>
          <w:rFonts w:hint="eastAsia" w:ascii="Times New Roman" w:hAnsi="Times New Roman" w:eastAsia="华文中宋"/>
          <w:bCs w:val="0"/>
          <w:color w:val="FF0000"/>
          <w:w w:val="66"/>
          <w:kern w:val="0"/>
          <w:sz w:val="96"/>
          <w:szCs w:val="110"/>
        </w:rPr>
        <w:t>工作简报</w:t>
      </w:r>
    </w:p>
    <w:p>
      <w:pPr>
        <w:pStyle w:val="6"/>
        <w:spacing w:line="360" w:lineRule="auto"/>
        <w:rPr>
          <w:rFonts w:ascii="仿宋_GB2312" w:eastAsia="仿宋_GB2312"/>
          <w:b w:val="0"/>
        </w:rPr>
      </w:pPr>
      <w:r>
        <w:rPr>
          <w:rFonts w:hint="eastAsia" w:ascii="仿宋_GB2312" w:eastAsia="仿宋_GB2312"/>
          <w:b w:val="0"/>
        </w:rPr>
        <w:t>第</w:t>
      </w:r>
      <w:r>
        <w:rPr>
          <w:rFonts w:hint="eastAsia" w:ascii="仿宋_GB2312" w:eastAsia="仿宋_GB2312"/>
          <w:b w:val="0"/>
          <w:lang w:val="en-US" w:eastAsia="zh-CN"/>
        </w:rPr>
        <w:t>1</w:t>
      </w:r>
      <w:r>
        <w:rPr>
          <w:rFonts w:hint="eastAsia" w:ascii="仿宋_GB2312" w:eastAsia="仿宋_GB2312"/>
          <w:b w:val="0"/>
        </w:rPr>
        <w:t>期</w:t>
      </w:r>
    </w:p>
    <w:p>
      <w:pPr>
        <w:spacing w:line="360" w:lineRule="auto"/>
        <w:rPr>
          <w:rFonts w:ascii="仿宋_GB2312" w:hAnsi="宋体" w:eastAsia="仿宋_GB2312"/>
          <w:szCs w:val="21"/>
          <w:u w:val="single"/>
        </w:rPr>
      </w:pPr>
      <w:r>
        <w:rPr>
          <w:rFonts w:hint="eastAsia" w:ascii="仿宋_GB2312" w:hAnsi="宋体" w:eastAsia="仿宋_GB2312"/>
          <w:sz w:val="32"/>
          <w:szCs w:val="32"/>
          <w:u w:val="single"/>
        </w:rPr>
        <w:t>西藏航空驻香茂乡二村工作队</w:t>
      </w:r>
      <w:r>
        <w:rPr>
          <w:rFonts w:ascii="仿宋_GB2312" w:hAnsi="宋体" w:eastAsia="仿宋_GB2312"/>
          <w:sz w:val="32"/>
          <w:szCs w:val="32"/>
          <w:u w:val="single"/>
        </w:rPr>
        <w:t xml:space="preserve">          2017</w:t>
      </w:r>
      <w:r>
        <w:rPr>
          <w:rFonts w:hint="eastAsia" w:ascii="仿宋_GB2312" w:hAnsi="宋体" w:eastAsia="仿宋_GB2312"/>
          <w:sz w:val="32"/>
          <w:szCs w:val="32"/>
          <w:u w:val="single"/>
        </w:rPr>
        <w:t>年</w:t>
      </w:r>
      <w:r>
        <w:rPr>
          <w:rFonts w:hint="eastAsia" w:ascii="仿宋_GB2312" w:hAnsi="宋体" w:eastAsia="仿宋_GB2312"/>
          <w:sz w:val="32"/>
          <w:szCs w:val="32"/>
          <w:u w:val="single"/>
          <w:lang w:val="en-US" w:eastAsia="zh-CN"/>
        </w:rPr>
        <w:t>01</w:t>
      </w:r>
      <w:r>
        <w:rPr>
          <w:rFonts w:hint="eastAsia" w:ascii="仿宋_GB2312" w:hAnsi="宋体" w:eastAsia="仿宋_GB2312"/>
          <w:sz w:val="32"/>
          <w:szCs w:val="32"/>
          <w:u w:val="single"/>
        </w:rPr>
        <w:t>月</w:t>
      </w:r>
      <w:r>
        <w:rPr>
          <w:rFonts w:hint="eastAsia" w:ascii="仿宋_GB2312" w:hAnsi="宋体" w:eastAsia="仿宋_GB2312"/>
          <w:sz w:val="32"/>
          <w:szCs w:val="32"/>
          <w:u w:val="single"/>
          <w:lang w:val="en-US" w:eastAsia="zh-CN"/>
        </w:rPr>
        <w:t>20</w:t>
      </w:r>
      <w:r>
        <w:rPr>
          <w:rFonts w:hint="eastAsia" w:ascii="仿宋_GB2312" w:hAnsi="宋体" w:eastAsia="仿宋_GB2312"/>
          <w:sz w:val="32"/>
          <w:szCs w:val="32"/>
          <w:u w:val="single"/>
        </w:rPr>
        <w:t>日</w:t>
      </w:r>
    </w:p>
    <w:p>
      <w:pPr>
        <w:spacing w:line="220" w:lineRule="atLeast"/>
        <w:jc w:val="center"/>
        <w:rPr>
          <w:rFonts w:ascii="仿宋_GB2312" w:hAnsi="宋体" w:eastAsia="仿宋_GB2312"/>
          <w:b/>
          <w:sz w:val="32"/>
          <w:szCs w:val="32"/>
        </w:rPr>
      </w:pPr>
      <w:r>
        <w:rPr>
          <w:rFonts w:hint="eastAsia" w:ascii="仿宋" w:hAnsi="仿宋" w:eastAsia="仿宋"/>
          <w:b/>
          <w:sz w:val="32"/>
          <w:szCs w:val="32"/>
          <w:lang w:val="en-US" w:eastAsia="zh-CN"/>
        </w:rPr>
        <w:t>一月党员固定日</w:t>
      </w:r>
      <w:r>
        <w:rPr>
          <w:rFonts w:hint="eastAsia" w:ascii="仿宋_GB2312" w:hAnsi="宋体" w:eastAsia="仿宋_GB2312"/>
          <w:b/>
          <w:sz w:val="32"/>
          <w:szCs w:val="32"/>
        </w:rPr>
        <w:t>多朋热卡村</w:t>
      </w:r>
      <w:r>
        <w:rPr>
          <w:rFonts w:ascii="仿宋_GB2312" w:hAnsi="宋体" w:eastAsia="仿宋_GB2312"/>
          <w:b/>
          <w:sz w:val="32"/>
          <w:szCs w:val="32"/>
        </w:rPr>
        <w:t>2016</w:t>
      </w:r>
      <w:r>
        <w:rPr>
          <w:rFonts w:hint="eastAsia" w:ascii="仿宋_GB2312" w:hAnsi="宋体" w:eastAsia="仿宋_GB2312"/>
          <w:b/>
          <w:sz w:val="32"/>
          <w:szCs w:val="32"/>
        </w:rPr>
        <w:t>年度村委工作总结暨</w:t>
      </w:r>
    </w:p>
    <w:p>
      <w:pPr>
        <w:spacing w:line="220" w:lineRule="atLeast"/>
        <w:jc w:val="center"/>
        <w:rPr>
          <w:rFonts w:ascii="仿宋_GB2312" w:hAnsi="宋体" w:eastAsia="仿宋_GB2312"/>
          <w:b/>
          <w:sz w:val="32"/>
          <w:szCs w:val="32"/>
        </w:rPr>
      </w:pPr>
      <w:r>
        <w:rPr>
          <w:rFonts w:hint="eastAsia" w:ascii="仿宋_GB2312" w:hAnsi="宋体" w:eastAsia="仿宋_GB2312"/>
          <w:b/>
          <w:sz w:val="32"/>
          <w:szCs w:val="32"/>
        </w:rPr>
        <w:t>表彰大会</w:t>
      </w:r>
    </w:p>
    <w:p>
      <w:pPr>
        <w:spacing w:line="360" w:lineRule="auto"/>
        <w:jc w:val="center"/>
        <w:rPr>
          <w:rFonts w:hint="eastAsia" w:ascii="仿宋" w:hAnsi="仿宋" w:eastAsia="仿宋"/>
          <w:b/>
          <w:sz w:val="32"/>
          <w:szCs w:val="32"/>
          <w:lang w:eastAsia="zh-CN"/>
        </w:rPr>
      </w:pPr>
    </w:p>
    <w:p>
      <w:pPr>
        <w:spacing w:after="240"/>
        <w:ind w:firstLine="640" w:firstLineChars="200"/>
        <w:rPr>
          <w:rFonts w:ascii="仿宋_GB2312" w:hAnsi="华文仿宋" w:eastAsia="仿宋_GB2312"/>
          <w:sz w:val="32"/>
          <w:szCs w:val="32"/>
        </w:rPr>
      </w:pPr>
      <w:r>
        <w:rPr>
          <w:rFonts w:ascii="仿宋_GB2312" w:hAnsi="华文仿宋" w:eastAsia="仿宋_GB2312"/>
          <w:sz w:val="32"/>
          <w:szCs w:val="32"/>
        </w:rPr>
        <w:t>2016</w:t>
      </w:r>
      <w:r>
        <w:rPr>
          <w:rFonts w:hint="eastAsia" w:ascii="仿宋_GB2312" w:hAnsi="华文仿宋" w:eastAsia="仿宋_GB2312"/>
          <w:sz w:val="32"/>
          <w:szCs w:val="32"/>
        </w:rPr>
        <w:t>年西藏航空驻村点多朋热卡村委在政策宣贯、安全生产、维稳工作等各项工作取得了优异的成绩</w:t>
      </w:r>
      <w:r>
        <w:rPr>
          <w:rFonts w:hint="eastAsia" w:ascii="仿宋_GB2312" w:hAnsi="华文仿宋" w:eastAsia="仿宋_GB2312"/>
          <w:sz w:val="32"/>
          <w:szCs w:val="32"/>
          <w:lang w:val="en-US" w:eastAsia="zh-CN"/>
        </w:rPr>
        <w:t>,我党支部党员更是发扬党员精神，贯彻“两学一做”，在生产和维稳活动中起到了党员带头作用。</w:t>
      </w:r>
      <w:r>
        <w:rPr>
          <w:rFonts w:hint="eastAsia" w:ascii="仿宋_GB2312" w:hAnsi="华文仿宋" w:eastAsia="仿宋_GB2312"/>
          <w:sz w:val="32"/>
          <w:szCs w:val="32"/>
        </w:rPr>
        <w:t>为了感谢和鼓励广大本村群众和村委工作者，在今后的村委各项工作取得更上一层楼的佳绩而驻村工作队与多朋热卡村两委领导班子及联户长共</w:t>
      </w:r>
      <w:r>
        <w:rPr>
          <w:rFonts w:ascii="仿宋_GB2312" w:hAnsi="华文仿宋" w:eastAsia="仿宋_GB2312"/>
          <w:sz w:val="32"/>
          <w:szCs w:val="32"/>
        </w:rPr>
        <w:t>30</w:t>
      </w:r>
      <w:r>
        <w:rPr>
          <w:rFonts w:hint="eastAsia" w:ascii="仿宋_GB2312" w:hAnsi="华文仿宋" w:eastAsia="仿宋_GB2312"/>
          <w:sz w:val="32"/>
          <w:szCs w:val="32"/>
        </w:rPr>
        <w:t>人于党员固定日</w:t>
      </w:r>
      <w:r>
        <w:rPr>
          <w:rFonts w:ascii="仿宋_GB2312" w:hAnsi="华文仿宋" w:eastAsia="仿宋_GB2312"/>
          <w:sz w:val="32"/>
          <w:szCs w:val="32"/>
        </w:rPr>
        <w:t>2017</w:t>
      </w:r>
      <w:r>
        <w:rPr>
          <w:rFonts w:hint="eastAsia" w:ascii="仿宋_GB2312" w:hAnsi="华文仿宋" w:eastAsia="仿宋_GB2312"/>
          <w:sz w:val="32"/>
          <w:szCs w:val="32"/>
        </w:rPr>
        <w:t>年</w:t>
      </w:r>
      <w:r>
        <w:rPr>
          <w:rFonts w:ascii="仿宋_GB2312" w:hAnsi="华文仿宋" w:eastAsia="仿宋_GB2312"/>
          <w:sz w:val="32"/>
          <w:szCs w:val="32"/>
        </w:rPr>
        <w:t>1</w:t>
      </w:r>
      <w:r>
        <w:rPr>
          <w:rFonts w:hint="eastAsia" w:ascii="仿宋_GB2312" w:hAnsi="华文仿宋" w:eastAsia="仿宋_GB2312"/>
          <w:sz w:val="32"/>
          <w:szCs w:val="32"/>
        </w:rPr>
        <w:t>月</w:t>
      </w:r>
      <w:r>
        <w:rPr>
          <w:rFonts w:hint="eastAsia" w:ascii="仿宋_GB2312" w:hAnsi="华文仿宋" w:eastAsia="仿宋_GB2312"/>
          <w:sz w:val="32"/>
          <w:szCs w:val="32"/>
          <w:lang w:val="en-US" w:eastAsia="zh-CN"/>
        </w:rPr>
        <w:t>20</w:t>
      </w:r>
      <w:r>
        <w:rPr>
          <w:rFonts w:hint="eastAsia" w:ascii="仿宋_GB2312" w:hAnsi="华文仿宋" w:eastAsia="仿宋_GB2312"/>
          <w:sz w:val="32"/>
          <w:szCs w:val="32"/>
        </w:rPr>
        <w:t>日商量并决定</w:t>
      </w:r>
      <w:r>
        <w:rPr>
          <w:rFonts w:ascii="仿宋_GB2312" w:hAnsi="华文仿宋" w:eastAsia="仿宋_GB2312"/>
          <w:sz w:val="32"/>
          <w:szCs w:val="32"/>
        </w:rPr>
        <w:t>6</w:t>
      </w:r>
      <w:r>
        <w:rPr>
          <w:rFonts w:hint="eastAsia" w:ascii="仿宋_GB2312" w:hAnsi="华文仿宋" w:eastAsia="仿宋_GB2312"/>
          <w:sz w:val="32"/>
          <w:szCs w:val="32"/>
        </w:rPr>
        <w:t>项共</w:t>
      </w:r>
      <w:r>
        <w:rPr>
          <w:rFonts w:ascii="仿宋_GB2312" w:hAnsi="华文仿宋" w:eastAsia="仿宋_GB2312"/>
          <w:sz w:val="32"/>
          <w:szCs w:val="32"/>
        </w:rPr>
        <w:t>15</w:t>
      </w:r>
      <w:r>
        <w:rPr>
          <w:rFonts w:hint="eastAsia" w:ascii="仿宋_GB2312" w:hAnsi="华文仿宋" w:eastAsia="仿宋_GB2312"/>
          <w:sz w:val="32"/>
          <w:szCs w:val="32"/>
        </w:rPr>
        <w:t>名获奖人员名单。奖项分别为：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2184"/>
        <w:gridCol w:w="2031"/>
        <w:gridCol w:w="19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奖项</w:t>
            </w:r>
          </w:p>
        </w:tc>
        <w:tc>
          <w:tcPr>
            <w:tcW w:w="2184"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数量</w:t>
            </w:r>
          </w:p>
        </w:tc>
        <w:tc>
          <w:tcPr>
            <w:tcW w:w="2031"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单项奖金（元）</w:t>
            </w:r>
          </w:p>
        </w:tc>
        <w:tc>
          <w:tcPr>
            <w:tcW w:w="1931"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总计（元）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先进双联户长</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w:t>
            </w:r>
            <w:r>
              <w:rPr>
                <w:rFonts w:hint="eastAsia" w:ascii="仿宋_GB2312" w:hAnsi="宋体" w:eastAsia="仿宋_GB2312"/>
                <w:kern w:val="0"/>
                <w:sz w:val="32"/>
                <w:szCs w:val="32"/>
              </w:rPr>
              <w:t>名（</w:t>
            </w:r>
            <w:r>
              <w:rPr>
                <w:rFonts w:ascii="仿宋_GB2312" w:hAnsi="宋体" w:eastAsia="仿宋_GB2312"/>
                <w:kern w:val="0"/>
                <w:sz w:val="32"/>
                <w:szCs w:val="32"/>
              </w:rPr>
              <w:t>3</w:t>
            </w:r>
            <w:r>
              <w:rPr>
                <w:rFonts w:hint="eastAsia" w:ascii="仿宋_GB2312" w:hAnsi="宋体" w:eastAsia="仿宋_GB2312"/>
                <w:kern w:val="0"/>
                <w:sz w:val="32"/>
                <w:szCs w:val="32"/>
              </w:rPr>
              <w:t>个自然村各选</w:t>
            </w:r>
            <w:r>
              <w:rPr>
                <w:rFonts w:ascii="仿宋_GB2312" w:hAnsi="宋体" w:eastAsia="仿宋_GB2312"/>
                <w:kern w:val="0"/>
                <w:sz w:val="32"/>
                <w:szCs w:val="32"/>
              </w:rPr>
              <w:t>1</w:t>
            </w:r>
            <w:r>
              <w:rPr>
                <w:rFonts w:hint="eastAsia" w:ascii="仿宋_GB2312" w:hAnsi="宋体" w:eastAsia="仿宋_GB2312"/>
                <w:kern w:val="0"/>
                <w:sz w:val="32"/>
                <w:szCs w:val="32"/>
              </w:rPr>
              <w:t>名）</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500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1500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先进村委干部</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2</w:t>
            </w:r>
            <w:r>
              <w:rPr>
                <w:rFonts w:hint="eastAsia" w:ascii="仿宋_GB2312" w:hAnsi="宋体" w:eastAsia="仿宋_GB2312"/>
                <w:kern w:val="0"/>
                <w:sz w:val="32"/>
                <w:szCs w:val="32"/>
              </w:rPr>
              <w:t>名</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500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优秀村委监督员</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2</w:t>
            </w:r>
            <w:r>
              <w:rPr>
                <w:rFonts w:hint="eastAsia" w:ascii="仿宋_GB2312" w:hAnsi="宋体" w:eastAsia="仿宋_GB2312"/>
                <w:kern w:val="0"/>
                <w:sz w:val="32"/>
                <w:szCs w:val="32"/>
              </w:rPr>
              <w:t>名</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500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先进团结户</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w:t>
            </w:r>
            <w:r>
              <w:rPr>
                <w:rFonts w:hint="eastAsia" w:ascii="仿宋_GB2312" w:hAnsi="宋体" w:eastAsia="仿宋_GB2312"/>
                <w:kern w:val="0"/>
                <w:sz w:val="32"/>
                <w:szCs w:val="32"/>
              </w:rPr>
              <w:t>户（</w:t>
            </w:r>
            <w:r>
              <w:rPr>
                <w:rFonts w:ascii="仿宋_GB2312" w:hAnsi="宋体" w:eastAsia="仿宋_GB2312"/>
                <w:kern w:val="0"/>
                <w:sz w:val="32"/>
                <w:szCs w:val="32"/>
              </w:rPr>
              <w:t>3</w:t>
            </w:r>
            <w:r>
              <w:rPr>
                <w:rFonts w:hint="eastAsia" w:ascii="仿宋_GB2312" w:hAnsi="宋体" w:eastAsia="仿宋_GB2312"/>
                <w:kern w:val="0"/>
                <w:sz w:val="32"/>
                <w:szCs w:val="32"/>
              </w:rPr>
              <w:t>个自然村各选</w:t>
            </w:r>
            <w:r>
              <w:rPr>
                <w:rFonts w:ascii="仿宋_GB2312" w:hAnsi="宋体" w:eastAsia="仿宋_GB2312"/>
                <w:kern w:val="0"/>
                <w:sz w:val="32"/>
                <w:szCs w:val="32"/>
              </w:rPr>
              <w:t>1</w:t>
            </w:r>
            <w:r>
              <w:rPr>
                <w:rFonts w:hint="eastAsia" w:ascii="仿宋_GB2312" w:hAnsi="宋体" w:eastAsia="仿宋_GB2312"/>
                <w:kern w:val="0"/>
                <w:sz w:val="32"/>
                <w:szCs w:val="32"/>
              </w:rPr>
              <w:t>户）</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义务教育先锋模范家庭</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w:t>
            </w:r>
            <w:r>
              <w:rPr>
                <w:rFonts w:hint="eastAsia" w:ascii="仿宋_GB2312" w:hAnsi="宋体" w:eastAsia="仿宋_GB2312"/>
                <w:kern w:val="0"/>
                <w:sz w:val="32"/>
                <w:szCs w:val="32"/>
              </w:rPr>
              <w:t>户</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vAlign w:val="center"/>
          </w:tcPr>
          <w:p>
            <w:pPr>
              <w:spacing w:line="220" w:lineRule="atLeast"/>
              <w:jc w:val="center"/>
              <w:rPr>
                <w:rFonts w:ascii="仿宋_GB2312" w:hAnsi="宋体" w:eastAsia="仿宋_GB2312"/>
                <w:kern w:val="0"/>
                <w:sz w:val="32"/>
                <w:szCs w:val="32"/>
              </w:rPr>
            </w:pPr>
            <w:r>
              <w:rPr>
                <w:rFonts w:hint="eastAsia" w:ascii="仿宋_GB2312" w:hAnsi="宋体" w:eastAsia="仿宋_GB2312"/>
                <w:kern w:val="0"/>
                <w:sz w:val="32"/>
                <w:szCs w:val="32"/>
              </w:rPr>
              <w:t>先进脱贫户</w:t>
            </w:r>
          </w:p>
        </w:tc>
        <w:tc>
          <w:tcPr>
            <w:tcW w:w="2184"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2</w:t>
            </w:r>
            <w:r>
              <w:rPr>
                <w:rFonts w:hint="eastAsia" w:ascii="仿宋_GB2312" w:hAnsi="宋体" w:eastAsia="仿宋_GB2312"/>
                <w:kern w:val="0"/>
                <w:sz w:val="32"/>
                <w:szCs w:val="32"/>
              </w:rPr>
              <w:t>名</w:t>
            </w:r>
          </w:p>
        </w:tc>
        <w:tc>
          <w:tcPr>
            <w:tcW w:w="20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300</w:t>
            </w:r>
          </w:p>
        </w:tc>
        <w:tc>
          <w:tcPr>
            <w:tcW w:w="1931" w:type="dxa"/>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60" w:type="dxa"/>
            <w:gridSpan w:val="2"/>
            <w:vAlign w:val="center"/>
          </w:tcPr>
          <w:p>
            <w:pPr>
              <w:spacing w:line="220" w:lineRule="atLeast"/>
              <w:ind w:firstLine="1440" w:firstLineChars="450"/>
              <w:jc w:val="center"/>
              <w:rPr>
                <w:rFonts w:ascii="仿宋_GB2312" w:hAnsi="宋体" w:eastAsia="仿宋_GB2312"/>
                <w:kern w:val="0"/>
                <w:sz w:val="32"/>
                <w:szCs w:val="32"/>
              </w:rPr>
            </w:pPr>
            <w:r>
              <w:rPr>
                <w:rFonts w:hint="eastAsia" w:ascii="仿宋_GB2312" w:hAnsi="宋体" w:eastAsia="仿宋_GB2312"/>
                <w:kern w:val="0"/>
                <w:sz w:val="32"/>
                <w:szCs w:val="32"/>
              </w:rPr>
              <w:t>总计</w:t>
            </w:r>
          </w:p>
        </w:tc>
        <w:tc>
          <w:tcPr>
            <w:tcW w:w="3962" w:type="dxa"/>
            <w:gridSpan w:val="2"/>
            <w:vAlign w:val="center"/>
          </w:tcPr>
          <w:p>
            <w:pPr>
              <w:spacing w:line="220" w:lineRule="atLeast"/>
              <w:jc w:val="center"/>
              <w:rPr>
                <w:rFonts w:ascii="仿宋_GB2312" w:hAnsi="宋体" w:eastAsia="仿宋_GB2312"/>
                <w:kern w:val="0"/>
                <w:sz w:val="32"/>
                <w:szCs w:val="32"/>
              </w:rPr>
            </w:pPr>
            <w:r>
              <w:rPr>
                <w:rFonts w:ascii="仿宋_GB2312" w:hAnsi="宋体" w:eastAsia="仿宋_GB2312"/>
                <w:kern w:val="0"/>
                <w:sz w:val="32"/>
                <w:szCs w:val="32"/>
              </w:rPr>
              <w:t>5900</w:t>
            </w:r>
            <w:r>
              <w:rPr>
                <w:rFonts w:hint="eastAsia" w:ascii="仿宋_GB2312" w:hAnsi="宋体" w:eastAsia="仿宋_GB2312"/>
                <w:kern w:val="0"/>
                <w:sz w:val="32"/>
                <w:szCs w:val="32"/>
              </w:rPr>
              <w:t>元</w:t>
            </w:r>
          </w:p>
        </w:tc>
      </w:tr>
    </w:tbl>
    <w:p>
      <w:pPr>
        <w:spacing w:after="240"/>
        <w:ind w:firstLine="640" w:firstLineChars="200"/>
        <w:rPr>
          <w:rFonts w:ascii="仿宋_GB2312" w:hAnsi="华文仿宋" w:eastAsia="仿宋_GB2312"/>
          <w:sz w:val="32"/>
          <w:szCs w:val="32"/>
        </w:rPr>
      </w:pPr>
    </w:p>
    <w:p>
      <w:pPr>
        <w:spacing w:after="240"/>
        <w:ind w:firstLine="640" w:firstLineChars="200"/>
        <w:rPr>
          <w:rFonts w:ascii="仿宋_GB2312" w:hAnsi="华文仿宋" w:eastAsia="仿宋_GB2312"/>
          <w:sz w:val="32"/>
          <w:szCs w:val="32"/>
        </w:rPr>
      </w:pPr>
      <w:r>
        <w:rPr>
          <w:rFonts w:ascii="仿宋_GB2312" w:hAnsi="华文仿宋" w:eastAsia="仿宋_GB2312"/>
          <w:sz w:val="32"/>
          <w:szCs w:val="32"/>
        </w:rPr>
        <w:t>2017</w:t>
      </w:r>
      <w:r>
        <w:rPr>
          <w:rFonts w:hint="eastAsia" w:ascii="仿宋_GB2312" w:hAnsi="华文仿宋" w:eastAsia="仿宋_GB2312"/>
          <w:sz w:val="32"/>
          <w:szCs w:val="32"/>
        </w:rPr>
        <w:t>年元月</w:t>
      </w:r>
      <w:r>
        <w:rPr>
          <w:rFonts w:ascii="仿宋_GB2312" w:hAnsi="华文仿宋" w:eastAsia="仿宋_GB2312"/>
          <w:sz w:val="32"/>
          <w:szCs w:val="32"/>
        </w:rPr>
        <w:t>20</w:t>
      </w:r>
      <w:r>
        <w:rPr>
          <w:rFonts w:hint="eastAsia" w:ascii="仿宋_GB2312" w:hAnsi="华文仿宋" w:eastAsia="仿宋_GB2312"/>
          <w:sz w:val="32"/>
          <w:szCs w:val="32"/>
        </w:rPr>
        <w:t>日上午驻村工作队组织村两委领导班子</w:t>
      </w:r>
      <w:r>
        <w:rPr>
          <w:rFonts w:ascii="仿宋_GB2312" w:hAnsi="华文仿宋" w:eastAsia="仿宋_GB2312"/>
          <w:sz w:val="32"/>
          <w:szCs w:val="32"/>
        </w:rPr>
        <w:t>5</w:t>
      </w:r>
      <w:r>
        <w:rPr>
          <w:rFonts w:hint="eastAsia" w:ascii="仿宋_GB2312" w:hAnsi="华文仿宋" w:eastAsia="仿宋_GB2312"/>
          <w:sz w:val="32"/>
          <w:szCs w:val="32"/>
        </w:rPr>
        <w:t>人、村委监督员</w:t>
      </w:r>
      <w:r>
        <w:rPr>
          <w:rFonts w:ascii="仿宋_GB2312" w:hAnsi="华文仿宋" w:eastAsia="仿宋_GB2312"/>
          <w:sz w:val="32"/>
          <w:szCs w:val="32"/>
        </w:rPr>
        <w:t>6</w:t>
      </w:r>
      <w:r>
        <w:rPr>
          <w:rFonts w:hint="eastAsia" w:ascii="仿宋_GB2312" w:hAnsi="华文仿宋" w:eastAsia="仿宋_GB2312"/>
          <w:sz w:val="32"/>
          <w:szCs w:val="32"/>
        </w:rPr>
        <w:t>人、</w:t>
      </w:r>
      <w:r>
        <w:rPr>
          <w:rFonts w:ascii="仿宋_GB2312" w:hAnsi="华文仿宋" w:eastAsia="仿宋_GB2312"/>
          <w:sz w:val="32"/>
          <w:szCs w:val="32"/>
        </w:rPr>
        <w:t>2016</w:t>
      </w:r>
      <w:r>
        <w:rPr>
          <w:rFonts w:hint="eastAsia" w:ascii="仿宋_GB2312" w:hAnsi="华文仿宋" w:eastAsia="仿宋_GB2312"/>
          <w:sz w:val="32"/>
          <w:szCs w:val="32"/>
        </w:rPr>
        <w:t>年和</w:t>
      </w:r>
      <w:r>
        <w:rPr>
          <w:rFonts w:ascii="仿宋_GB2312" w:hAnsi="华文仿宋" w:eastAsia="仿宋_GB2312"/>
          <w:sz w:val="32"/>
          <w:szCs w:val="32"/>
        </w:rPr>
        <w:t>2017</w:t>
      </w:r>
      <w:r>
        <w:rPr>
          <w:rFonts w:hint="eastAsia" w:ascii="仿宋_GB2312" w:hAnsi="华文仿宋" w:eastAsia="仿宋_GB2312"/>
          <w:sz w:val="32"/>
          <w:szCs w:val="32"/>
        </w:rPr>
        <w:t>年双联户长</w:t>
      </w:r>
      <w:r>
        <w:rPr>
          <w:rFonts w:ascii="仿宋_GB2312" w:hAnsi="华文仿宋" w:eastAsia="仿宋_GB2312"/>
          <w:sz w:val="32"/>
          <w:szCs w:val="32"/>
        </w:rPr>
        <w:t>23</w:t>
      </w:r>
      <w:r>
        <w:rPr>
          <w:rFonts w:hint="eastAsia" w:ascii="仿宋_GB2312" w:hAnsi="华文仿宋" w:eastAsia="仿宋_GB2312"/>
          <w:sz w:val="32"/>
          <w:szCs w:val="32"/>
        </w:rPr>
        <w:t>人，以及村民代表</w:t>
      </w:r>
      <w:r>
        <w:rPr>
          <w:rFonts w:ascii="仿宋_GB2312" w:hAnsi="华文仿宋" w:eastAsia="仿宋_GB2312"/>
          <w:sz w:val="32"/>
          <w:szCs w:val="32"/>
        </w:rPr>
        <w:t>45</w:t>
      </w:r>
      <w:r>
        <w:rPr>
          <w:rFonts w:hint="eastAsia" w:ascii="仿宋_GB2312" w:hAnsi="华文仿宋" w:eastAsia="仿宋_GB2312"/>
          <w:sz w:val="32"/>
          <w:szCs w:val="32"/>
        </w:rPr>
        <w:t>人，共</w:t>
      </w:r>
      <w:r>
        <w:rPr>
          <w:rFonts w:ascii="仿宋_GB2312" w:hAnsi="华文仿宋" w:eastAsia="仿宋_GB2312"/>
          <w:sz w:val="32"/>
          <w:szCs w:val="32"/>
        </w:rPr>
        <w:t>79</w:t>
      </w:r>
      <w:r>
        <w:rPr>
          <w:rFonts w:hint="eastAsia" w:ascii="仿宋_GB2312" w:hAnsi="华文仿宋" w:eastAsia="仿宋_GB2312"/>
          <w:sz w:val="32"/>
          <w:szCs w:val="32"/>
        </w:rPr>
        <w:t>人召开</w:t>
      </w:r>
      <w:r>
        <w:rPr>
          <w:rFonts w:ascii="仿宋_GB2312" w:hAnsi="华文仿宋" w:eastAsia="仿宋_GB2312"/>
          <w:sz w:val="32"/>
          <w:szCs w:val="32"/>
        </w:rPr>
        <w:t>2016</w:t>
      </w:r>
      <w:r>
        <w:rPr>
          <w:rFonts w:hint="eastAsia" w:ascii="仿宋_GB2312" w:hAnsi="华文仿宋" w:eastAsia="仿宋_GB2312"/>
          <w:sz w:val="32"/>
          <w:szCs w:val="32"/>
        </w:rPr>
        <w:t>年度村委工作总结暨表彰大会。会议上，首先，由村委副书记索多宣贯本次获得先进个人和集体评选的相关考评制度，同时向扎西等</w:t>
      </w:r>
      <w:r>
        <w:rPr>
          <w:rFonts w:ascii="仿宋_GB2312" w:hAnsi="华文仿宋" w:eastAsia="仿宋_GB2312"/>
          <w:sz w:val="32"/>
          <w:szCs w:val="32"/>
        </w:rPr>
        <w:t>15</w:t>
      </w:r>
      <w:r>
        <w:rPr>
          <w:rFonts w:hint="eastAsia" w:ascii="仿宋_GB2312" w:hAnsi="华文仿宋" w:eastAsia="仿宋_GB2312"/>
          <w:sz w:val="32"/>
          <w:szCs w:val="32"/>
        </w:rPr>
        <w:t>名先进工作者颁发荣誉证书和奖金；其次，村委会负责人总结过去一年村务工作取得的成绩和不足之处；最后，由驻村工作队队长尼玛总结过去一年内驻村工作开展的情况和</w:t>
      </w:r>
      <w:r>
        <w:rPr>
          <w:rFonts w:ascii="仿宋_GB2312" w:hAnsi="华文仿宋" w:eastAsia="仿宋_GB2312"/>
          <w:sz w:val="32"/>
          <w:szCs w:val="32"/>
        </w:rPr>
        <w:t>2017</w:t>
      </w:r>
      <w:r>
        <w:rPr>
          <w:rFonts w:hint="eastAsia" w:ascii="仿宋_GB2312" w:hAnsi="华文仿宋" w:eastAsia="仿宋_GB2312"/>
          <w:sz w:val="32"/>
          <w:szCs w:val="32"/>
        </w:rPr>
        <w:t>年工作计划。</w:t>
      </w:r>
    </w:p>
    <w:p>
      <w:pPr>
        <w:spacing w:line="360" w:lineRule="auto"/>
        <w:ind w:firstLine="240" w:firstLineChars="100"/>
        <w:rPr>
          <w:rFonts w:ascii="仿宋_GB2312" w:eastAsia="仿宋_GB2312"/>
          <w:sz w:val="32"/>
          <w:szCs w:val="32"/>
        </w:rPr>
      </w:pPr>
      <w:r>
        <w:rPr>
          <w:rFonts w:ascii="宋体" w:cs="宋体"/>
          <w:kern w:val="0"/>
          <w:sz w:val="24"/>
          <w:szCs w:val="24"/>
        </w:rPr>
        <w:pict>
          <v:shape id="_x0000_i1025" o:spt="75" type="#_x0000_t75" style="height:306pt;width:408pt;" filled="f" o:preferrelative="t" stroked="f" coordsize="21600,21600">
            <v:path/>
            <v:fill on="f" focussize="0,0"/>
            <v:stroke on="f" joinstyle="miter"/>
            <v:imagedata r:id="rId10" o:title=""/>
            <o:lock v:ext="edit" aspectratio="t"/>
            <w10:wrap type="none"/>
            <w10:anchorlock/>
          </v:shape>
        </w:pict>
      </w: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ind w:firstLine="320" w:firstLineChars="100"/>
        <w:rPr>
          <w:rFonts w:ascii="仿宋_GB2312" w:eastAsia="仿宋_GB2312"/>
          <w:sz w:val="32"/>
          <w:szCs w:val="32"/>
        </w:rPr>
      </w:pPr>
    </w:p>
    <w:p>
      <w:pPr>
        <w:spacing w:line="360" w:lineRule="auto"/>
        <w:rPr>
          <w:rFonts w:ascii="仿宋_GB2312" w:eastAsia="仿宋_GB2312"/>
          <w:sz w:val="32"/>
          <w:szCs w:val="32"/>
        </w:rPr>
      </w:pPr>
    </w:p>
    <w:p>
      <w:pPr>
        <w:jc w:val="left"/>
        <w:rPr>
          <w:rFonts w:ascii="仿宋_GB2312"/>
          <w:u w:val="single"/>
        </w:rPr>
      </w:pPr>
      <w:r>
        <w:rPr>
          <w:rFonts w:ascii="仿宋_GB2312"/>
          <w:u w:val="single"/>
        </w:rPr>
        <w:t xml:space="preserve">                                                                                    </w:t>
      </w:r>
      <w:r>
        <w:rPr>
          <w:rFonts w:ascii="仿宋_GB2312" w:eastAsia="仿宋_GB2312"/>
          <w:sz w:val="28"/>
          <w:szCs w:val="28"/>
        </w:rPr>
        <w:t xml:space="preserve">                        </w:t>
      </w:r>
    </w:p>
    <w:p>
      <w:pPr>
        <w:ind w:left="281" w:leftChars="134"/>
        <w:jc w:val="left"/>
        <w:rPr>
          <w:rFonts w:ascii="仿宋_GB2312" w:eastAsia="仿宋_GB2312"/>
          <w:sz w:val="28"/>
          <w:szCs w:val="28"/>
        </w:rPr>
      </w:pPr>
      <w:r>
        <w:rPr>
          <w:rFonts w:hint="eastAsia" w:ascii="仿宋_GB2312" w:eastAsia="仿宋_GB2312"/>
          <w:sz w:val="28"/>
          <w:szCs w:val="28"/>
        </w:rPr>
        <w:t>抄送：</w:t>
      </w:r>
      <w:r>
        <w:rPr>
          <w:rFonts w:hint="eastAsia" w:ascii="仿宋_GB2312" w:hAnsi="宋体" w:eastAsia="仿宋_GB2312"/>
          <w:sz w:val="28"/>
          <w:szCs w:val="28"/>
        </w:rPr>
        <w:t>县人大办、县委办、县府办、县政协办、县组织部、县委宣传部、县强基办、县民政局</w:t>
      </w:r>
      <w:r>
        <w:rPr>
          <w:rFonts w:hint="eastAsia" w:ascii="仿宋_GB2312" w:eastAsia="仿宋_GB2312"/>
          <w:sz w:val="28"/>
          <w:szCs w:val="28"/>
        </w:rPr>
        <w:t>。</w:t>
      </w:r>
    </w:p>
    <w:p>
      <w:pPr>
        <w:pBdr>
          <w:top w:val="single" w:color="auto" w:sz="6" w:space="1"/>
          <w:bottom w:val="single" w:color="auto" w:sz="6" w:space="1"/>
        </w:pBdr>
        <w:ind w:firstLine="280" w:firstLineChars="100"/>
        <w:jc w:val="left"/>
        <w:rPr>
          <w:rFonts w:ascii="仿宋_GB2312" w:eastAsia="仿宋_GB2312"/>
          <w:sz w:val="28"/>
          <w:szCs w:val="28"/>
        </w:rPr>
      </w:pPr>
      <w:r>
        <w:rPr>
          <w:rFonts w:hint="eastAsia" w:ascii="仿宋_GB2312" w:eastAsia="仿宋_GB2312"/>
          <w:sz w:val="28"/>
          <w:szCs w:val="28"/>
        </w:rPr>
        <w:t>西藏航空有限公司驻村工作队</w:t>
      </w:r>
      <w:r>
        <w:rPr>
          <w:rFonts w:ascii="仿宋_GB2312" w:eastAsia="仿宋_GB2312"/>
          <w:sz w:val="28"/>
          <w:szCs w:val="28"/>
        </w:rPr>
        <w:t xml:space="preserve">           2017</w:t>
      </w:r>
      <w:r>
        <w:rPr>
          <w:rFonts w:hint="eastAsia" w:ascii="仿宋_GB2312" w:eastAsia="仿宋_GB2312"/>
          <w:sz w:val="28"/>
          <w:szCs w:val="28"/>
        </w:rPr>
        <w:t>年</w:t>
      </w:r>
      <w:r>
        <w:rPr>
          <w:rFonts w:hint="eastAsia" w:ascii="仿宋_GB2312" w:eastAsia="仿宋_GB2312"/>
          <w:sz w:val="28"/>
          <w:szCs w:val="28"/>
          <w:lang w:val="en-US" w:eastAsia="zh-CN"/>
        </w:rPr>
        <w:t>01</w:t>
      </w:r>
      <w:r>
        <w:rPr>
          <w:rFonts w:hint="eastAsia" w:ascii="仿宋_GB2312" w:eastAsia="仿宋_GB2312"/>
          <w:sz w:val="28"/>
          <w:szCs w:val="28"/>
        </w:rPr>
        <w:t>月</w:t>
      </w:r>
      <w:r>
        <w:rPr>
          <w:rFonts w:hint="eastAsia" w:ascii="仿宋_GB2312" w:eastAsia="仿宋_GB2312"/>
          <w:sz w:val="28"/>
          <w:szCs w:val="28"/>
          <w:lang w:val="en-US" w:eastAsia="zh-CN"/>
        </w:rPr>
        <w:t>20</w:t>
      </w:r>
      <w:bookmarkStart w:id="0" w:name="_GoBack"/>
      <w:bookmarkEnd w:id="0"/>
      <w:r>
        <w:rPr>
          <w:rFonts w:hint="eastAsia" w:ascii="仿宋_GB2312" w:eastAsia="仿宋_GB2312"/>
          <w:sz w:val="28"/>
          <w:szCs w:val="28"/>
        </w:rPr>
        <w:t>日印发</w:t>
      </w:r>
    </w:p>
    <w:p>
      <w:pPr>
        <w:spacing w:line="360" w:lineRule="auto"/>
        <w:rPr>
          <w:rFonts w:ascii="宋体"/>
          <w:szCs w:val="21"/>
          <w:u w:val="single"/>
        </w:rPr>
      </w:pPr>
    </w:p>
    <w:p>
      <w:pPr>
        <w:spacing w:line="220" w:lineRule="atLeast"/>
        <w:jc w:val="center"/>
        <w:rPr>
          <w:rFonts w:ascii="仿宋_GB2312" w:hAnsi="宋体" w:eastAsia="仿宋_GB2312"/>
          <w:b/>
          <w:sz w:val="32"/>
          <w:szCs w:val="32"/>
        </w:rPr>
      </w:pPr>
    </w:p>
    <w:p>
      <w:pPr>
        <w:widowControl/>
        <w:jc w:val="left"/>
        <w:rPr>
          <w:rFonts w:ascii="宋体" w:cs="宋体"/>
          <w:kern w:val="0"/>
          <w:sz w:val="24"/>
          <w:szCs w:val="24"/>
        </w:rPr>
      </w:pPr>
    </w:p>
    <w:p>
      <w:pPr>
        <w:widowControl/>
        <w:jc w:val="left"/>
        <w:rPr>
          <w:rFonts w:ascii="宋体" w:cs="宋体"/>
          <w:kern w:val="0"/>
          <w:sz w:val="24"/>
          <w:szCs w:val="24"/>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华文仿宋" w:eastAsia="仿宋_GB2312"/>
          <w:sz w:val="32"/>
          <w:szCs w:val="32"/>
        </w:rPr>
      </w:pPr>
    </w:p>
    <w:p>
      <w:pPr>
        <w:spacing w:line="220" w:lineRule="atLeast"/>
        <w:rPr>
          <w:rFonts w:ascii="仿宋_GB2312" w:hAnsi="宋体" w:eastAsia="仿宋_GB2312"/>
          <w:sz w:val="32"/>
          <w:szCs w:val="32"/>
        </w:rPr>
      </w:pPr>
    </w:p>
    <w:p>
      <w:pPr>
        <w:spacing w:line="220" w:lineRule="atLeast"/>
        <w:rPr>
          <w:rFonts w:ascii="仿宋_GB2312" w:hAnsi="宋体" w:eastAsia="仿宋_GB2312"/>
          <w:sz w:val="32"/>
          <w:szCs w:val="32"/>
        </w:rPr>
      </w:pPr>
    </w:p>
    <w:p>
      <w:pPr>
        <w:spacing w:line="220" w:lineRule="atLeast"/>
        <w:rPr>
          <w:rFonts w:ascii="仿宋_GB2312" w:hAnsi="宋体" w:eastAsia="仿宋_GB2312"/>
          <w:sz w:val="32"/>
          <w:szCs w:val="32"/>
        </w:rPr>
      </w:pPr>
    </w:p>
    <w:p>
      <w:pPr>
        <w:spacing w:line="220" w:lineRule="atLeast"/>
        <w:rPr>
          <w:rFonts w:ascii="仿宋_GB2312" w:hAnsi="宋体" w:eastAsia="仿宋_GB2312"/>
          <w:sz w:val="32"/>
          <w:szCs w:val="32"/>
        </w:rPr>
      </w:pPr>
    </w:p>
    <w:p>
      <w:pPr>
        <w:rPr>
          <w:rFonts w:ascii="仿宋_GB2312" w:eastAsia="仿宋_GB2312"/>
          <w:sz w:val="28"/>
          <w:szCs w:val="28"/>
          <w:u w:val="single"/>
        </w:rPr>
      </w:pPr>
      <w:r>
        <w:rPr>
          <w:rFonts w:hint="eastAsia" w:ascii="仿宋_GB2312" w:hAnsi="宋体" w:eastAsia="仿宋_GB2312"/>
          <w:sz w:val="28"/>
          <w:szCs w:val="28"/>
          <w:u w:val="single"/>
        </w:rPr>
        <w:t>县人大办、县委办、县府办、县政协办、县组织部、县委宣传部、县强基办、县民政局</w:t>
      </w:r>
    </w:p>
    <w:p>
      <w:pPr>
        <w:ind w:right="420" w:firstLine="555"/>
        <w:jc w:val="right"/>
        <w:rPr>
          <w:rFonts w:ascii="仿宋_GB2312" w:eastAsia="仿宋_GB2312"/>
          <w:sz w:val="28"/>
          <w:szCs w:val="28"/>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仿宋_GB2312">
    <w:altName w:val="仿宋"/>
    <w:panose1 w:val="02010609030101010101"/>
    <w:charset w:val="86"/>
    <w:family w:val="modern"/>
    <w:pitch w:val="default"/>
    <w:sig w:usb0="00000000" w:usb1="00000000" w:usb2="00000010" w:usb3="00000000" w:csb0="00040000" w:csb1="00000000"/>
  </w:font>
  <w:font w:name="华文仿宋">
    <w:altName w:val="仿宋"/>
    <w:panose1 w:val="00000000000000000000"/>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华文中宋">
    <w:altName w:val="微软雅黑"/>
    <w:panose1 w:val="00000000000000000000"/>
    <w:charset w:val="86"/>
    <w:family w:val="auto"/>
    <w:pitch w:val="default"/>
    <w:sig w:usb0="00000000" w:usb1="0000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93FDF"/>
    <w:rsid w:val="00036B4C"/>
    <w:rsid w:val="000838AE"/>
    <w:rsid w:val="00092881"/>
    <w:rsid w:val="000C27CF"/>
    <w:rsid w:val="000D027D"/>
    <w:rsid w:val="000D1E14"/>
    <w:rsid w:val="000E79F9"/>
    <w:rsid w:val="000F59CD"/>
    <w:rsid w:val="00106F12"/>
    <w:rsid w:val="00107EFC"/>
    <w:rsid w:val="001222D2"/>
    <w:rsid w:val="00157BDD"/>
    <w:rsid w:val="001B6CED"/>
    <w:rsid w:val="001C27FC"/>
    <w:rsid w:val="001F6BAB"/>
    <w:rsid w:val="00211E11"/>
    <w:rsid w:val="0022369B"/>
    <w:rsid w:val="0023127A"/>
    <w:rsid w:val="00237ABF"/>
    <w:rsid w:val="002432AD"/>
    <w:rsid w:val="002467A2"/>
    <w:rsid w:val="00270BC4"/>
    <w:rsid w:val="002C1F61"/>
    <w:rsid w:val="002D6567"/>
    <w:rsid w:val="002F1674"/>
    <w:rsid w:val="002F2EAF"/>
    <w:rsid w:val="00306639"/>
    <w:rsid w:val="00366BA5"/>
    <w:rsid w:val="003A2B34"/>
    <w:rsid w:val="003D2079"/>
    <w:rsid w:val="003E7000"/>
    <w:rsid w:val="004231D6"/>
    <w:rsid w:val="004652E7"/>
    <w:rsid w:val="00472798"/>
    <w:rsid w:val="0047762D"/>
    <w:rsid w:val="004B7565"/>
    <w:rsid w:val="00546140"/>
    <w:rsid w:val="005631ED"/>
    <w:rsid w:val="005637D1"/>
    <w:rsid w:val="00580DD7"/>
    <w:rsid w:val="00593FDF"/>
    <w:rsid w:val="005C2B16"/>
    <w:rsid w:val="005F17E6"/>
    <w:rsid w:val="0064631F"/>
    <w:rsid w:val="00655642"/>
    <w:rsid w:val="006777D2"/>
    <w:rsid w:val="00681048"/>
    <w:rsid w:val="0071541C"/>
    <w:rsid w:val="007369B1"/>
    <w:rsid w:val="00760C5C"/>
    <w:rsid w:val="007B7DA0"/>
    <w:rsid w:val="007D5244"/>
    <w:rsid w:val="007E3578"/>
    <w:rsid w:val="007F3068"/>
    <w:rsid w:val="0081200D"/>
    <w:rsid w:val="00833386"/>
    <w:rsid w:val="00860384"/>
    <w:rsid w:val="00863623"/>
    <w:rsid w:val="00864E4A"/>
    <w:rsid w:val="00880E26"/>
    <w:rsid w:val="008E1A97"/>
    <w:rsid w:val="009108E7"/>
    <w:rsid w:val="0091725C"/>
    <w:rsid w:val="00930C76"/>
    <w:rsid w:val="0095588C"/>
    <w:rsid w:val="0098639A"/>
    <w:rsid w:val="009D2A25"/>
    <w:rsid w:val="00A06B45"/>
    <w:rsid w:val="00A24A35"/>
    <w:rsid w:val="00A62A2B"/>
    <w:rsid w:val="00AD5370"/>
    <w:rsid w:val="00AE3626"/>
    <w:rsid w:val="00B5134E"/>
    <w:rsid w:val="00B534EA"/>
    <w:rsid w:val="00B73160"/>
    <w:rsid w:val="00B93281"/>
    <w:rsid w:val="00BB1D36"/>
    <w:rsid w:val="00BB7EA4"/>
    <w:rsid w:val="00BD6CAF"/>
    <w:rsid w:val="00BE4C91"/>
    <w:rsid w:val="00C36074"/>
    <w:rsid w:val="00C617AC"/>
    <w:rsid w:val="00C95B33"/>
    <w:rsid w:val="00CA2482"/>
    <w:rsid w:val="00CC2580"/>
    <w:rsid w:val="00CF553D"/>
    <w:rsid w:val="00D1292A"/>
    <w:rsid w:val="00D20A02"/>
    <w:rsid w:val="00D35F20"/>
    <w:rsid w:val="00DA44B5"/>
    <w:rsid w:val="00DE5D01"/>
    <w:rsid w:val="00E37869"/>
    <w:rsid w:val="00E412D3"/>
    <w:rsid w:val="00E71C70"/>
    <w:rsid w:val="00E94477"/>
    <w:rsid w:val="00EE7A1C"/>
    <w:rsid w:val="00F37508"/>
    <w:rsid w:val="00F42B7A"/>
    <w:rsid w:val="00F538B1"/>
    <w:rsid w:val="00F91420"/>
    <w:rsid w:val="00F9162A"/>
    <w:rsid w:val="00FA7EFC"/>
    <w:rsid w:val="00FD0DE4"/>
    <w:rsid w:val="01786B1F"/>
    <w:rsid w:val="367D38DE"/>
    <w:rsid w:val="50050A00"/>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name="header"/>
    <w:lsdException w:unhideWhenUsed="0" w:uiPriority="99"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7">
    <w:name w:val="Default Paragraph Font"/>
    <w:semiHidden/>
    <w:qFormat/>
    <w:uiPriority w:val="99"/>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Balloon Text"/>
    <w:basedOn w:val="1"/>
    <w:link w:val="14"/>
    <w:semiHidden/>
    <w:qFormat/>
    <w:uiPriority w:val="99"/>
    <w:rPr>
      <w:sz w:val="18"/>
      <w:szCs w:val="18"/>
    </w:rPr>
  </w:style>
  <w:style w:type="paragraph" w:styleId="4">
    <w:name w:val="footer"/>
    <w:basedOn w:val="1"/>
    <w:link w:val="12"/>
    <w:semiHidden/>
    <w:uiPriority w:val="99"/>
    <w:pPr>
      <w:tabs>
        <w:tab w:val="center" w:pos="4153"/>
        <w:tab w:val="right" w:pos="8306"/>
      </w:tabs>
      <w:snapToGrid w:val="0"/>
      <w:jc w:val="left"/>
    </w:pPr>
    <w:rPr>
      <w:sz w:val="18"/>
      <w:szCs w:val="18"/>
    </w:rPr>
  </w:style>
  <w:style w:type="paragraph" w:styleId="5">
    <w:name w:val="header"/>
    <w:basedOn w:val="1"/>
    <w:link w:val="11"/>
    <w:semiHidden/>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3"/>
    <w:qFormat/>
    <w:uiPriority w:val="99"/>
    <w:pPr>
      <w:spacing w:before="240" w:after="60" w:line="312" w:lineRule="auto"/>
      <w:jc w:val="center"/>
      <w:outlineLvl w:val="1"/>
    </w:pPr>
    <w:rPr>
      <w:rFonts w:ascii="Cambria" w:hAnsi="Cambria"/>
      <w:b/>
      <w:bCs/>
      <w:kern w:val="28"/>
      <w:sz w:val="32"/>
      <w:szCs w:val="32"/>
    </w:rPr>
  </w:style>
  <w:style w:type="table" w:styleId="9">
    <w:name w:val="Table Grid"/>
    <w:basedOn w:val="8"/>
    <w:qFormat/>
    <w:uiPriority w:val="99"/>
    <w:rPr>
      <w:rFonts w:eastAsia="微软雅黑"/>
      <w:kern w:val="0"/>
      <w:sz w:val="22"/>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Heading 1 Char"/>
    <w:basedOn w:val="7"/>
    <w:link w:val="2"/>
    <w:qFormat/>
    <w:locked/>
    <w:uiPriority w:val="99"/>
    <w:rPr>
      <w:rFonts w:cs="Times New Roman"/>
      <w:b/>
      <w:bCs/>
      <w:kern w:val="44"/>
      <w:sz w:val="44"/>
      <w:szCs w:val="44"/>
    </w:rPr>
  </w:style>
  <w:style w:type="character" w:customStyle="1" w:styleId="11">
    <w:name w:val="Header Char"/>
    <w:basedOn w:val="7"/>
    <w:link w:val="5"/>
    <w:semiHidden/>
    <w:locked/>
    <w:uiPriority w:val="99"/>
    <w:rPr>
      <w:rFonts w:cs="Times New Roman"/>
      <w:sz w:val="18"/>
      <w:szCs w:val="18"/>
    </w:rPr>
  </w:style>
  <w:style w:type="character" w:customStyle="1" w:styleId="12">
    <w:name w:val="Footer Char"/>
    <w:basedOn w:val="7"/>
    <w:link w:val="4"/>
    <w:semiHidden/>
    <w:qFormat/>
    <w:locked/>
    <w:uiPriority w:val="99"/>
    <w:rPr>
      <w:rFonts w:cs="Times New Roman"/>
      <w:sz w:val="18"/>
      <w:szCs w:val="18"/>
    </w:rPr>
  </w:style>
  <w:style w:type="character" w:customStyle="1" w:styleId="13">
    <w:name w:val="Subtitle Char"/>
    <w:basedOn w:val="7"/>
    <w:link w:val="6"/>
    <w:qFormat/>
    <w:locked/>
    <w:uiPriority w:val="99"/>
    <w:rPr>
      <w:rFonts w:ascii="Cambria" w:hAnsi="Cambria" w:eastAsia="宋体" w:cs="Times New Roman"/>
      <w:b/>
      <w:bCs/>
      <w:kern w:val="28"/>
      <w:sz w:val="32"/>
      <w:szCs w:val="32"/>
    </w:rPr>
  </w:style>
  <w:style w:type="character" w:customStyle="1" w:styleId="14">
    <w:name w:val="Balloon Text Char"/>
    <w:basedOn w:val="7"/>
    <w:link w:val="3"/>
    <w:semiHidden/>
    <w:qFormat/>
    <w:locked/>
    <w:uiPriority w:val="99"/>
    <w:rPr>
      <w:rFonts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4</Pages>
  <Words>101</Words>
  <Characters>578</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2015-08-16T08:50:00Z</dcterms:created>
  <dc:creator>蔡化</dc:creator>
  <cp:lastModifiedBy>Administrator</cp:lastModifiedBy>
  <dcterms:modified xsi:type="dcterms:W3CDTF">2017-11-04T10:41:39Z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