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ascii="仿宋_GB2312" w:eastAsia="仿宋_GB2312"/>
          <w:b w:val="0"/>
        </w:rPr>
        <w:t>10</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ascii="仿宋_GB2312" w:hAnsi="宋体" w:eastAsia="仿宋_GB2312"/>
          <w:sz w:val="32"/>
          <w:szCs w:val="32"/>
          <w:u w:val="single"/>
        </w:rPr>
        <w:t>10</w:t>
      </w:r>
      <w:r>
        <w:rPr>
          <w:rFonts w:hint="eastAsia" w:ascii="仿宋_GB2312" w:hAnsi="宋体" w:eastAsia="仿宋_GB2312"/>
          <w:sz w:val="32"/>
          <w:szCs w:val="32"/>
          <w:u w:val="single"/>
        </w:rPr>
        <w:t>月</w:t>
      </w:r>
      <w:r>
        <w:rPr>
          <w:rFonts w:hint="eastAsia" w:ascii="仿宋_GB2312" w:hAnsi="宋体" w:eastAsia="仿宋_GB2312"/>
          <w:sz w:val="32"/>
          <w:szCs w:val="32"/>
          <w:u w:val="single"/>
          <w:lang w:val="en-US" w:eastAsia="zh-CN"/>
        </w:rPr>
        <w:t>20</w:t>
      </w:r>
      <w:r>
        <w:rPr>
          <w:rFonts w:hint="eastAsia" w:ascii="仿宋_GB2312" w:hAnsi="宋体" w:eastAsia="仿宋_GB2312"/>
          <w:sz w:val="32"/>
          <w:szCs w:val="32"/>
          <w:u w:val="single"/>
        </w:rPr>
        <w:t>日</w:t>
      </w:r>
    </w:p>
    <w:p>
      <w:pPr>
        <w:spacing w:line="360" w:lineRule="auto"/>
        <w:jc w:val="center"/>
        <w:rPr>
          <w:rFonts w:ascii="仿宋" w:hAnsi="仿宋" w:eastAsia="仿宋"/>
          <w:b/>
          <w:sz w:val="32"/>
          <w:szCs w:val="32"/>
        </w:rPr>
      </w:pPr>
      <w:r>
        <w:rPr>
          <w:rFonts w:hint="eastAsia" w:ascii="仿宋" w:hAnsi="仿宋" w:eastAsia="仿宋"/>
          <w:b/>
          <w:sz w:val="32"/>
          <w:szCs w:val="32"/>
          <w:lang w:eastAsia="zh-CN"/>
        </w:rPr>
        <w:t>十月党员固定日</w:t>
      </w:r>
      <w:r>
        <w:rPr>
          <w:rFonts w:hint="eastAsia" w:ascii="仿宋" w:hAnsi="仿宋" w:eastAsia="仿宋"/>
          <w:b/>
          <w:sz w:val="32"/>
          <w:szCs w:val="32"/>
          <w:lang w:val="en-US" w:eastAsia="zh-CN"/>
        </w:rPr>
        <w:t xml:space="preserve"> </w:t>
      </w:r>
      <w:r>
        <w:rPr>
          <w:rFonts w:hint="eastAsia" w:ascii="仿宋" w:hAnsi="仿宋" w:eastAsia="仿宋"/>
          <w:b/>
          <w:sz w:val="32"/>
          <w:szCs w:val="32"/>
          <w:lang w:eastAsia="zh-CN"/>
        </w:rPr>
        <w:t>贯彻“两学一做”</w:t>
      </w:r>
      <w:r>
        <w:rPr>
          <w:rFonts w:hint="eastAsia" w:ascii="仿宋" w:hAnsi="仿宋" w:eastAsia="仿宋"/>
          <w:b/>
          <w:sz w:val="32"/>
          <w:szCs w:val="32"/>
        </w:rPr>
        <w:t>驻村工作对党员召开十九大开幕会</w:t>
      </w:r>
    </w:p>
    <w:p>
      <w:pPr>
        <w:spacing w:line="360" w:lineRule="auto"/>
        <w:jc w:val="center"/>
        <w:rPr>
          <w:rFonts w:ascii="仿宋" w:hAnsi="仿宋" w:eastAsia="仿宋"/>
          <w:b/>
          <w:sz w:val="32"/>
          <w:szCs w:val="32"/>
        </w:rPr>
      </w:pPr>
    </w:p>
    <w:p>
      <w:pPr>
        <w:spacing w:line="360" w:lineRule="auto"/>
        <w:ind w:firstLine="627" w:firstLineChars="196"/>
        <w:rPr>
          <w:rFonts w:ascii="仿宋_GB2312" w:eastAsia="仿宋_GB2312"/>
          <w:sz w:val="32"/>
          <w:szCs w:val="32"/>
        </w:rPr>
      </w:pPr>
      <w:r>
        <w:rPr>
          <w:rFonts w:hint="eastAsia" w:ascii="仿宋_GB2312" w:eastAsia="仿宋_GB2312"/>
          <w:sz w:val="32"/>
          <w:szCs w:val="32"/>
        </w:rPr>
        <w:t>中国共产党第十九次全国代表大会，是在全面建成小康社会决胜阶段、中国特色社会主义发展阶段关键时期召开的一次十分重要的大会，是全党全国各族人民政治生活中的一件大事、盛事、喜事。按照自治区的工作要求，</w:t>
      </w:r>
      <w:r>
        <w:rPr>
          <w:rFonts w:hint="eastAsia" w:ascii="仿宋_GB2312" w:eastAsia="仿宋_GB2312"/>
          <w:sz w:val="32"/>
          <w:szCs w:val="32"/>
          <w:lang w:eastAsia="zh-CN"/>
        </w:rPr>
        <w:t>贯彻“两学一做”</w:t>
      </w:r>
      <w:r>
        <w:rPr>
          <w:rFonts w:hint="eastAsia" w:ascii="仿宋_GB2312" w:eastAsia="仿宋_GB2312"/>
          <w:sz w:val="32"/>
          <w:szCs w:val="32"/>
        </w:rPr>
        <w:t>认真组织驻在村“两委”班子成员、党员群众在村委会院内集中收听收看党的十九大开幕会实况，在驻在村迅速掀起学习宣传党的十九大精神热潮。</w:t>
      </w:r>
    </w:p>
    <w:p>
      <w:pPr>
        <w:spacing w:line="360" w:lineRule="auto"/>
        <w:ind w:firstLine="640" w:firstLineChars="200"/>
        <w:rPr>
          <w:rFonts w:ascii="仿宋_GB2312" w:eastAsia="仿宋_GB2312"/>
          <w:sz w:val="32"/>
          <w:szCs w:val="32"/>
        </w:rPr>
      </w:pPr>
      <w:r>
        <w:rPr>
          <w:rFonts w:ascii="仿宋_GB2312" w:eastAsia="仿宋_GB2312"/>
          <w:sz w:val="32"/>
          <w:szCs w:val="32"/>
        </w:rPr>
        <w:t>2017</w:t>
      </w:r>
      <w:r>
        <w:rPr>
          <w:rFonts w:hint="eastAsia" w:ascii="仿宋_GB2312" w:eastAsia="仿宋_GB2312"/>
          <w:sz w:val="32"/>
          <w:szCs w:val="32"/>
        </w:rPr>
        <w:t>年</w:t>
      </w:r>
      <w:r>
        <w:rPr>
          <w:rFonts w:ascii="仿宋_GB2312" w:eastAsia="仿宋_GB2312"/>
          <w:sz w:val="32"/>
          <w:szCs w:val="32"/>
        </w:rPr>
        <w:t>10</w:t>
      </w:r>
      <w:r>
        <w:rPr>
          <w:rFonts w:hint="eastAsia" w:ascii="仿宋_GB2312" w:eastAsia="仿宋_GB2312"/>
          <w:sz w:val="32"/>
          <w:szCs w:val="32"/>
        </w:rPr>
        <w:t>月</w:t>
      </w:r>
      <w:r>
        <w:rPr>
          <w:rFonts w:ascii="仿宋_GB2312" w:eastAsia="仿宋_GB2312"/>
          <w:sz w:val="32"/>
          <w:szCs w:val="32"/>
        </w:rPr>
        <w:t>18</w:t>
      </w:r>
      <w:r>
        <w:rPr>
          <w:rFonts w:hint="eastAsia" w:ascii="仿宋_GB2312" w:eastAsia="仿宋_GB2312"/>
          <w:sz w:val="32"/>
          <w:szCs w:val="32"/>
        </w:rPr>
        <w:t>日上午</w:t>
      </w:r>
      <w:r>
        <w:rPr>
          <w:rFonts w:ascii="仿宋_GB2312" w:eastAsia="仿宋_GB2312"/>
          <w:sz w:val="32"/>
          <w:szCs w:val="32"/>
        </w:rPr>
        <w:t>9</w:t>
      </w:r>
      <w:r>
        <w:rPr>
          <w:rFonts w:hint="eastAsia" w:ascii="仿宋_GB2312" w:eastAsia="仿宋_GB2312"/>
          <w:sz w:val="32"/>
          <w:szCs w:val="32"/>
        </w:rPr>
        <w:t>时，举世瞩目、万众期待的中国共产党第十九次全国代表大会在北京人民大会堂隆重开幕。驻在村群众满怀喜悦之情早早聚集在村委会院内，一边观看一边鼓掌，大家纷纷表示，村民过着牛马不如的生活，如今在中国共产党的英明领导下，在党的富民政策引领下，我们翻身做主人，告别了低矮破旧的平房，住进了宽敞明亮的新房子；看病能报销，小孩上学不要钱；走上了水泥路，用上了自来水，真幸福！只有在中国共产党的领导，坚持社会主义制度，坚持民族区域自治制度，才会有繁荣进步的今天和更加美好的明天，祝福我们伟大的祖国繁荣昌盛、扎西德勒！</w:t>
      </w:r>
    </w:p>
    <w:p>
      <w:pPr>
        <w:spacing w:line="360" w:lineRule="auto"/>
        <w:ind w:firstLine="320" w:firstLineChars="100"/>
        <w:rPr>
          <w:rFonts w:ascii="仿宋_GB2312" w:eastAsia="仿宋_GB2312"/>
          <w:sz w:val="32"/>
          <w:szCs w:val="32"/>
        </w:rPr>
      </w:pPr>
      <w:r>
        <w:rPr>
          <w:rFonts w:hint="eastAsia" w:ascii="仿宋_GB2312" w:eastAsia="仿宋_GB2312"/>
          <w:sz w:val="32"/>
          <w:szCs w:val="32"/>
        </w:rPr>
        <w:t>驻村工作队员表示，我们将扎根基层、服务群众，深入学习宣传贯彻党的十九大精神，不忘初心，牢记使命，教育引导群众做感党恩、听党话、跟党走的表率，与驻在村“两委”班子成员、群众一道共同为决胜全面建成小康社会，推动西藏长足发展和长治久安努力奋斗。</w:t>
      </w: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bookmarkStart w:id="0" w:name="_GoBack"/>
      <w:bookmarkEnd w:id="0"/>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ascii="仿宋_GB2312" w:eastAsia="仿宋_GB2312"/>
          <w:sz w:val="28"/>
          <w:szCs w:val="28"/>
        </w:rPr>
        <w:t>10</w:t>
      </w:r>
      <w:r>
        <w:rPr>
          <w:rFonts w:hint="eastAsia" w:ascii="仿宋_GB2312" w:eastAsia="仿宋_GB2312"/>
          <w:sz w:val="28"/>
          <w:szCs w:val="28"/>
        </w:rPr>
        <w:t>月</w:t>
      </w:r>
      <w:r>
        <w:rPr>
          <w:rFonts w:hint="eastAsia" w:ascii="仿宋_GB2312" w:eastAsia="仿宋_GB2312"/>
          <w:sz w:val="28"/>
          <w:szCs w:val="28"/>
          <w:lang w:val="en-US" w:eastAsia="zh-CN"/>
        </w:rPr>
        <w:t>20</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微软雅黑"/>
    <w:panose1 w:val="00000000000000000000"/>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FA4"/>
    <w:rsid w:val="00011CEF"/>
    <w:rsid w:val="000D0D8A"/>
    <w:rsid w:val="000F44EF"/>
    <w:rsid w:val="00152FAF"/>
    <w:rsid w:val="001A7595"/>
    <w:rsid w:val="00201D5E"/>
    <w:rsid w:val="00231EAA"/>
    <w:rsid w:val="00280CAC"/>
    <w:rsid w:val="002F192C"/>
    <w:rsid w:val="00304D82"/>
    <w:rsid w:val="00337F6A"/>
    <w:rsid w:val="00362FC7"/>
    <w:rsid w:val="00363AAA"/>
    <w:rsid w:val="003715CE"/>
    <w:rsid w:val="003A5B75"/>
    <w:rsid w:val="003B23F6"/>
    <w:rsid w:val="003D7AF3"/>
    <w:rsid w:val="003E6658"/>
    <w:rsid w:val="004131AD"/>
    <w:rsid w:val="00422091"/>
    <w:rsid w:val="00427320"/>
    <w:rsid w:val="00435B94"/>
    <w:rsid w:val="0046365A"/>
    <w:rsid w:val="004E5DCC"/>
    <w:rsid w:val="004F28A6"/>
    <w:rsid w:val="005E2693"/>
    <w:rsid w:val="005F4ACA"/>
    <w:rsid w:val="00623AD2"/>
    <w:rsid w:val="00635F60"/>
    <w:rsid w:val="00645A7F"/>
    <w:rsid w:val="006774A1"/>
    <w:rsid w:val="006D6FA4"/>
    <w:rsid w:val="0070431C"/>
    <w:rsid w:val="00732763"/>
    <w:rsid w:val="007342D9"/>
    <w:rsid w:val="00777EF6"/>
    <w:rsid w:val="007A7E4E"/>
    <w:rsid w:val="0082086E"/>
    <w:rsid w:val="0086583D"/>
    <w:rsid w:val="0087106D"/>
    <w:rsid w:val="008C4F94"/>
    <w:rsid w:val="008E0E25"/>
    <w:rsid w:val="008F0E63"/>
    <w:rsid w:val="00900CBF"/>
    <w:rsid w:val="0090523D"/>
    <w:rsid w:val="009272BD"/>
    <w:rsid w:val="00935B48"/>
    <w:rsid w:val="00947832"/>
    <w:rsid w:val="009D50BD"/>
    <w:rsid w:val="00A008EF"/>
    <w:rsid w:val="00A125AE"/>
    <w:rsid w:val="00A42D19"/>
    <w:rsid w:val="00A622A1"/>
    <w:rsid w:val="00AB66E7"/>
    <w:rsid w:val="00B40497"/>
    <w:rsid w:val="00B458F5"/>
    <w:rsid w:val="00C331C9"/>
    <w:rsid w:val="00C73B9D"/>
    <w:rsid w:val="00C81D95"/>
    <w:rsid w:val="00C86108"/>
    <w:rsid w:val="00C961CD"/>
    <w:rsid w:val="00CC431F"/>
    <w:rsid w:val="00D04255"/>
    <w:rsid w:val="00D1068D"/>
    <w:rsid w:val="00D1484C"/>
    <w:rsid w:val="00D32838"/>
    <w:rsid w:val="00D33D5F"/>
    <w:rsid w:val="00D5278D"/>
    <w:rsid w:val="00D64824"/>
    <w:rsid w:val="00DA4FCB"/>
    <w:rsid w:val="00DE0002"/>
    <w:rsid w:val="00E26255"/>
    <w:rsid w:val="00E40A0E"/>
    <w:rsid w:val="00E4554B"/>
    <w:rsid w:val="00E5322B"/>
    <w:rsid w:val="00E56914"/>
    <w:rsid w:val="00E64D9C"/>
    <w:rsid w:val="00E70A41"/>
    <w:rsid w:val="00EE2231"/>
    <w:rsid w:val="00EE45B6"/>
    <w:rsid w:val="00F1208E"/>
    <w:rsid w:val="00F133AB"/>
    <w:rsid w:val="00F17DB0"/>
    <w:rsid w:val="00F76B59"/>
    <w:rsid w:val="00F8513F"/>
    <w:rsid w:val="00F93CBD"/>
    <w:rsid w:val="00FB2186"/>
    <w:rsid w:val="15045F32"/>
    <w:rsid w:val="33B47B8B"/>
    <w:rsid w:val="68DD79F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qFormat/>
    <w:uiPriority w:val="99"/>
    <w:rPr>
      <w:sz w:val="18"/>
      <w:szCs w:val="18"/>
    </w:rPr>
  </w:style>
  <w:style w:type="paragraph" w:styleId="4">
    <w:name w:val="footer"/>
    <w:basedOn w:val="1"/>
    <w:link w:val="11"/>
    <w:semiHidden/>
    <w:qFormat/>
    <w:uiPriority w:val="99"/>
    <w:pPr>
      <w:tabs>
        <w:tab w:val="center" w:pos="4153"/>
        <w:tab w:val="right" w:pos="8306"/>
      </w:tabs>
      <w:snapToGrid w:val="0"/>
      <w:jc w:val="left"/>
    </w:pPr>
    <w:rPr>
      <w:sz w:val="18"/>
      <w:szCs w:val="18"/>
    </w:rPr>
  </w:style>
  <w:style w:type="paragraph" w:styleId="5">
    <w:name w:val="header"/>
    <w:basedOn w:val="1"/>
    <w:link w:val="10"/>
    <w:semiHidden/>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2"/>
    <w:qFormat/>
    <w:uiPriority w:val="99"/>
    <w:pPr>
      <w:spacing w:before="240" w:after="60" w:line="312" w:lineRule="auto"/>
      <w:jc w:val="center"/>
      <w:outlineLvl w:val="1"/>
    </w:pPr>
    <w:rPr>
      <w:rFonts w:ascii="Cambria" w:hAnsi="Cambria"/>
      <w:b/>
      <w:bCs/>
      <w:kern w:val="28"/>
      <w:sz w:val="32"/>
      <w:szCs w:val="32"/>
    </w:rPr>
  </w:style>
  <w:style w:type="character" w:customStyle="1" w:styleId="9">
    <w:name w:val="Heading 1 Char"/>
    <w:basedOn w:val="7"/>
    <w:link w:val="2"/>
    <w:qFormat/>
    <w:locked/>
    <w:uiPriority w:val="99"/>
    <w:rPr>
      <w:rFonts w:cs="Times New Roman"/>
      <w:b/>
      <w:bCs/>
      <w:kern w:val="44"/>
      <w:sz w:val="44"/>
      <w:szCs w:val="44"/>
    </w:rPr>
  </w:style>
  <w:style w:type="character" w:customStyle="1" w:styleId="10">
    <w:name w:val="Header Char"/>
    <w:basedOn w:val="7"/>
    <w:link w:val="5"/>
    <w:semiHidden/>
    <w:qFormat/>
    <w:locked/>
    <w:uiPriority w:val="99"/>
    <w:rPr>
      <w:rFonts w:cs="Times New Roman"/>
      <w:sz w:val="18"/>
      <w:szCs w:val="18"/>
    </w:rPr>
  </w:style>
  <w:style w:type="character" w:customStyle="1" w:styleId="11">
    <w:name w:val="Footer Char"/>
    <w:basedOn w:val="7"/>
    <w:link w:val="4"/>
    <w:semiHidden/>
    <w:qFormat/>
    <w:locked/>
    <w:uiPriority w:val="99"/>
    <w:rPr>
      <w:rFonts w:cs="Times New Roman"/>
      <w:sz w:val="18"/>
      <w:szCs w:val="18"/>
    </w:rPr>
  </w:style>
  <w:style w:type="character" w:customStyle="1" w:styleId="12">
    <w:name w:val="Subtitle Char"/>
    <w:basedOn w:val="7"/>
    <w:link w:val="6"/>
    <w:qFormat/>
    <w:locked/>
    <w:uiPriority w:val="99"/>
    <w:rPr>
      <w:rFonts w:ascii="Cambria" w:hAnsi="Cambria" w:eastAsia="宋体" w:cs="Times New Roman"/>
      <w:b/>
      <w:bCs/>
      <w:kern w:val="28"/>
      <w:sz w:val="32"/>
      <w:szCs w:val="32"/>
    </w:rPr>
  </w:style>
  <w:style w:type="character" w:customStyle="1" w:styleId="13">
    <w:name w:val="Balloon Text Char"/>
    <w:basedOn w:val="7"/>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121</Words>
  <Characters>696</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2017-10-23T10:15:00Z</dcterms:created>
  <dc:creator>谷晨林</dc:creator>
  <cp:lastModifiedBy>Administrator</cp:lastModifiedBy>
  <cp:lastPrinted>2017-04-20T07:11:00Z</cp:lastPrinted>
  <dcterms:modified xsi:type="dcterms:W3CDTF">2017-11-04T10:48:28Z</dcterms:modified>
  <dc:title>西藏航空有限公司驻村工作队</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