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tabs>
          <w:tab w:val="center" w:pos="4153"/>
        </w:tabs>
        <w:spacing w:line="360" w:lineRule="auto"/>
        <w:jc w:val="center"/>
        <w:rPr>
          <w:rFonts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</w:pPr>
      <w:r>
        <w:rPr>
          <w:rFonts w:hint="eastAsia"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  <w:t>西藏航空有限公司驻村工作队</w:t>
      </w:r>
    </w:p>
    <w:p>
      <w:pPr>
        <w:pStyle w:val="2"/>
        <w:keepNext w:val="0"/>
        <w:keepLines w:val="0"/>
        <w:tabs>
          <w:tab w:val="center" w:pos="4153"/>
        </w:tabs>
        <w:spacing w:line="360" w:lineRule="auto"/>
        <w:jc w:val="center"/>
        <w:rPr>
          <w:rFonts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</w:pPr>
      <w:r>
        <w:rPr>
          <w:rFonts w:hint="eastAsia" w:ascii="Times New Roman" w:hAnsi="Times New Roman" w:eastAsia="华文中宋"/>
          <w:bCs w:val="0"/>
          <w:color w:val="FF0000"/>
          <w:w w:val="66"/>
          <w:kern w:val="0"/>
          <w:sz w:val="96"/>
          <w:szCs w:val="110"/>
        </w:rPr>
        <w:t>工作简报</w:t>
      </w:r>
    </w:p>
    <w:p>
      <w:pPr>
        <w:pStyle w:val="6"/>
        <w:spacing w:line="360" w:lineRule="auto"/>
        <w:rPr>
          <w:rFonts w:ascii="仿宋_GB2312" w:eastAsia="仿宋_GB2312"/>
          <w:b w:val="0"/>
        </w:rPr>
      </w:pPr>
      <w:r>
        <w:rPr>
          <w:rFonts w:hint="eastAsia" w:ascii="仿宋_GB2312" w:eastAsia="仿宋_GB2312"/>
          <w:b w:val="0"/>
        </w:rPr>
        <w:t>第</w:t>
      </w:r>
      <w:r>
        <w:rPr>
          <w:rFonts w:hint="eastAsia" w:ascii="仿宋_GB2312" w:eastAsia="仿宋_GB2312"/>
          <w:b w:val="0"/>
          <w:lang w:val="en-US" w:eastAsia="zh-CN"/>
        </w:rPr>
        <w:t>2</w:t>
      </w:r>
      <w:r>
        <w:rPr>
          <w:rFonts w:hint="eastAsia" w:ascii="仿宋_GB2312" w:eastAsia="仿宋_GB2312"/>
          <w:b w:val="0"/>
        </w:rPr>
        <w:t>期</w:t>
      </w:r>
    </w:p>
    <w:p>
      <w:pPr>
        <w:spacing w:line="360" w:lineRule="auto"/>
        <w:rPr>
          <w:rFonts w:ascii="仿宋_GB2312" w:hAnsi="宋体" w:eastAsia="仿宋_GB2312"/>
          <w:szCs w:val="21"/>
          <w:u w:val="single"/>
        </w:rPr>
      </w:pPr>
      <w:r>
        <w:rPr>
          <w:rFonts w:hint="eastAsia" w:ascii="仿宋_GB2312" w:hAnsi="宋体" w:eastAsia="仿宋_GB2312"/>
          <w:sz w:val="32"/>
          <w:szCs w:val="32"/>
          <w:u w:val="single"/>
        </w:rPr>
        <w:t>西藏航空驻香茂乡二村工作队</w:t>
      </w:r>
      <w:r>
        <w:rPr>
          <w:rFonts w:ascii="仿宋_GB2312" w:hAnsi="宋体" w:eastAsia="仿宋_GB2312"/>
          <w:sz w:val="32"/>
          <w:szCs w:val="32"/>
          <w:u w:val="single"/>
        </w:rPr>
        <w:t xml:space="preserve">          2017</w:t>
      </w:r>
      <w:r>
        <w:rPr>
          <w:rFonts w:hint="eastAsia" w:ascii="仿宋_GB2312" w:hAnsi="宋体" w:eastAsia="仿宋_GB2312"/>
          <w:sz w:val="32"/>
          <w:szCs w:val="32"/>
          <w:u w:val="single"/>
        </w:rPr>
        <w:t>年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02</w:t>
      </w:r>
      <w:r>
        <w:rPr>
          <w:rFonts w:hint="eastAsia" w:ascii="仿宋_GB2312" w:hAnsi="宋体" w:eastAsia="仿宋_GB2312"/>
          <w:sz w:val="32"/>
          <w:szCs w:val="32"/>
          <w:u w:val="single"/>
        </w:rPr>
        <w:t>月</w:t>
      </w:r>
      <w:r>
        <w:rPr>
          <w:rFonts w:hint="eastAsia" w:ascii="仿宋_GB2312" w:hAnsi="宋体" w:eastAsia="仿宋_GB2312"/>
          <w:sz w:val="32"/>
          <w:szCs w:val="32"/>
          <w:u w:val="single"/>
          <w:lang w:val="en-US" w:eastAsia="zh-CN"/>
        </w:rPr>
        <w:t>20</w:t>
      </w:r>
      <w:r>
        <w:rPr>
          <w:rFonts w:hint="eastAsia" w:ascii="仿宋_GB2312" w:hAnsi="宋体" w:eastAsia="仿宋_GB2312"/>
          <w:sz w:val="32"/>
          <w:szCs w:val="32"/>
          <w:u w:val="single"/>
        </w:rPr>
        <w:t>日</w:t>
      </w:r>
    </w:p>
    <w:p>
      <w:pPr>
        <w:spacing w:line="360" w:lineRule="auto"/>
        <w:jc w:val="center"/>
        <w:rPr>
          <w:rFonts w:ascii="宋体"/>
          <w:b/>
          <w:szCs w:val="21"/>
          <w:u w:val="single"/>
        </w:rPr>
      </w:pPr>
      <w:r>
        <w:rPr>
          <w:rFonts w:hint="eastAsia" w:ascii="宋体" w:hAnsi="宋体"/>
          <w:b/>
          <w:sz w:val="32"/>
          <w:szCs w:val="32"/>
          <w:lang w:eastAsia="zh-CN"/>
        </w:rPr>
        <w:t>二月党员固定日</w:t>
      </w:r>
      <w:r>
        <w:rPr>
          <w:rFonts w:hint="eastAsia" w:ascii="宋体" w:hAnsi="宋体"/>
          <w:b/>
          <w:sz w:val="32"/>
          <w:szCs w:val="32"/>
        </w:rPr>
        <w:t>香茂乡多朋热卡村宣传“两会”会内容</w:t>
      </w:r>
    </w:p>
    <w:p>
      <w:pPr>
        <w:spacing w:line="570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为了</w:t>
      </w:r>
      <w:r>
        <w:rPr>
          <w:rFonts w:hint="eastAsia" w:ascii="仿宋_GB2312" w:eastAsia="仿宋_GB2312"/>
          <w:sz w:val="32"/>
          <w:szCs w:val="32"/>
          <w:lang w:eastAsia="zh-CN"/>
        </w:rPr>
        <w:t>贯彻“两学一做”，</w:t>
      </w:r>
      <w:r>
        <w:rPr>
          <w:rFonts w:hint="eastAsia" w:ascii="仿宋_GB2312" w:eastAsia="仿宋_GB2312"/>
          <w:sz w:val="32"/>
          <w:szCs w:val="32"/>
        </w:rPr>
        <w:t>加大我村牧民群众对“两会”党代会精神的知晓率和覆盖率，</w:t>
      </w:r>
      <w:r>
        <w:rPr>
          <w:rFonts w:ascii="仿宋_GB2312" w:eastAsia="仿宋_GB2312"/>
          <w:sz w:val="32"/>
          <w:szCs w:val="32"/>
        </w:rPr>
        <w:t>2</w:t>
      </w:r>
      <w:r>
        <w:rPr>
          <w:rFonts w:hint="eastAsia" w:ascii="仿宋_GB2312" w:eastAsia="仿宋_GB2312"/>
          <w:sz w:val="32"/>
          <w:szCs w:val="32"/>
        </w:rPr>
        <w:t>月</w:t>
      </w:r>
      <w:r>
        <w:rPr>
          <w:rFonts w:hint="eastAsia" w:ascii="仿宋_GB2312" w:eastAsia="仿宋_GB2312"/>
          <w:sz w:val="32"/>
          <w:szCs w:val="32"/>
          <w:lang w:val="en-US" w:eastAsia="zh-CN"/>
        </w:rPr>
        <w:t>20</w:t>
      </w:r>
      <w:bookmarkStart w:id="0" w:name="_GoBack"/>
      <w:bookmarkEnd w:id="0"/>
      <w:r>
        <w:rPr>
          <w:rFonts w:hint="eastAsia" w:ascii="仿宋_GB2312" w:eastAsia="仿宋_GB2312"/>
          <w:sz w:val="32"/>
          <w:szCs w:val="32"/>
        </w:rPr>
        <w:t>日，村党支部副书记索多组织全村牧民</w:t>
      </w:r>
      <w:r>
        <w:rPr>
          <w:rFonts w:hint="eastAsia" w:ascii="仿宋_GB2312" w:eastAsia="仿宋_GB2312"/>
          <w:sz w:val="32"/>
          <w:szCs w:val="32"/>
          <w:lang w:eastAsia="zh-CN"/>
        </w:rPr>
        <w:t>党员和</w:t>
      </w:r>
      <w:r>
        <w:rPr>
          <w:rFonts w:hint="eastAsia" w:ascii="仿宋_GB2312" w:eastAsia="仿宋_GB2312"/>
          <w:sz w:val="32"/>
          <w:szCs w:val="32"/>
        </w:rPr>
        <w:t>群众共</w:t>
      </w:r>
      <w:r>
        <w:rPr>
          <w:rFonts w:ascii="仿宋_GB2312" w:eastAsia="仿宋_GB2312"/>
          <w:sz w:val="32"/>
          <w:szCs w:val="32"/>
        </w:rPr>
        <w:t>123</w:t>
      </w:r>
      <w:r>
        <w:rPr>
          <w:rFonts w:hint="eastAsia" w:ascii="仿宋_GB2312" w:eastAsia="仿宋_GB2312"/>
          <w:sz w:val="32"/>
          <w:szCs w:val="32"/>
        </w:rPr>
        <w:t>人在村文化室宣讲“两会”内容。</w:t>
      </w:r>
    </w:p>
    <w:p>
      <w:pPr>
        <w:spacing w:line="570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此次宣讲的内容经过充分准备，内容丰富、通俗易懂，为我村牧民群众更好的了解掌握党的方针政策提高了效率，为群众争做社会主义主人翁增强了意识。其次还从群众思想上进一步鼓励牧民群众转变思想，大力提高牧民群众感党恩、跟党走的思想观念。</w:t>
      </w:r>
    </w:p>
    <w:p>
      <w:pPr>
        <w:spacing w:line="570" w:lineRule="exact"/>
        <w:ind w:firstLine="640" w:firstLineChars="200"/>
        <w:rPr>
          <w:rFonts w:ascii="仿宋_GB2312" w:eastAsia="仿宋_GB2312"/>
          <w:sz w:val="32"/>
          <w:szCs w:val="32"/>
        </w:rPr>
      </w:pPr>
      <w:r>
        <w:rPr>
          <w:rFonts w:hint="eastAsia" w:ascii="仿宋_GB2312" w:eastAsia="仿宋_GB2312"/>
          <w:sz w:val="32"/>
          <w:szCs w:val="32"/>
        </w:rPr>
        <w:t>此次宣讲活动在我村各村都产生了良好的效果，为我村今后各项工作的开展奠定了坚实的基础。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spacing w:line="360" w:lineRule="auto"/>
        <w:ind w:firstLine="320" w:firstLineChars="100"/>
        <w:rPr>
          <w:rFonts w:ascii="仿宋_GB2312" w:eastAsia="仿宋_GB2312"/>
          <w:sz w:val="32"/>
          <w:szCs w:val="32"/>
        </w:rPr>
      </w:pPr>
    </w:p>
    <w:p>
      <w:pPr>
        <w:jc w:val="left"/>
        <w:rPr>
          <w:rFonts w:ascii="仿宋_GB2312"/>
          <w:u w:val="single"/>
        </w:rPr>
      </w:pPr>
      <w:r>
        <w:rPr>
          <w:rFonts w:ascii="仿宋_GB2312"/>
          <w:u w:val="single"/>
        </w:rPr>
        <w:t xml:space="preserve">                                                                                    </w:t>
      </w:r>
      <w:r>
        <w:rPr>
          <w:rFonts w:ascii="仿宋_GB2312" w:eastAsia="仿宋_GB2312"/>
          <w:sz w:val="28"/>
          <w:szCs w:val="28"/>
        </w:rPr>
        <w:t xml:space="preserve">                        </w:t>
      </w:r>
    </w:p>
    <w:p>
      <w:pPr>
        <w:ind w:left="281" w:leftChars="134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抄送：</w:t>
      </w:r>
      <w:r>
        <w:rPr>
          <w:rFonts w:hint="eastAsia" w:ascii="仿宋_GB2312" w:hAnsi="宋体" w:eastAsia="仿宋_GB2312"/>
          <w:sz w:val="28"/>
          <w:szCs w:val="28"/>
        </w:rPr>
        <w:t>县人大办、县委办、县府办、县政协办、县组织部、县委宣传部、县强基办、县民政局</w:t>
      </w:r>
      <w:r>
        <w:rPr>
          <w:rFonts w:hint="eastAsia" w:ascii="仿宋_GB2312" w:eastAsia="仿宋_GB2312"/>
          <w:sz w:val="28"/>
          <w:szCs w:val="28"/>
        </w:rPr>
        <w:t>。</w:t>
      </w:r>
    </w:p>
    <w:p>
      <w:pPr>
        <w:pBdr>
          <w:top w:val="single" w:color="auto" w:sz="6" w:space="1"/>
          <w:bottom w:val="single" w:color="auto" w:sz="6" w:space="1"/>
        </w:pBdr>
        <w:ind w:firstLine="280" w:firstLineChars="100"/>
        <w:jc w:val="lef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西藏航空有限公司驻村工作队</w:t>
      </w:r>
      <w:r>
        <w:rPr>
          <w:rFonts w:ascii="仿宋_GB2312" w:eastAsia="仿宋_GB2312"/>
          <w:sz w:val="28"/>
          <w:szCs w:val="28"/>
        </w:rPr>
        <w:t xml:space="preserve">           2017</w:t>
      </w:r>
      <w:r>
        <w:rPr>
          <w:rFonts w:hint="eastAsia" w:ascii="仿宋_GB2312" w:eastAsia="仿宋_GB2312"/>
          <w:sz w:val="28"/>
          <w:szCs w:val="28"/>
        </w:rPr>
        <w:t>年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02</w:t>
      </w:r>
      <w:r>
        <w:rPr>
          <w:rFonts w:hint="eastAsia" w:ascii="仿宋_GB2312" w:eastAsia="仿宋_GB2312"/>
          <w:sz w:val="28"/>
          <w:szCs w:val="28"/>
        </w:rPr>
        <w:t>月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20</w:t>
      </w:r>
      <w:r>
        <w:rPr>
          <w:rFonts w:hint="eastAsia" w:ascii="仿宋_GB2312" w:eastAsia="仿宋_GB2312"/>
          <w:sz w:val="28"/>
          <w:szCs w:val="28"/>
        </w:rPr>
        <w:t>日印发</w:t>
      </w:r>
    </w:p>
    <w:p>
      <w:pPr>
        <w:spacing w:line="360" w:lineRule="auto"/>
        <w:rPr>
          <w:rFonts w:ascii="宋体"/>
          <w:szCs w:val="21"/>
          <w:u w:val="single"/>
        </w:rPr>
      </w:pPr>
    </w:p>
    <w:p>
      <w:pPr>
        <w:ind w:right="420" w:firstLine="555"/>
        <w:jc w:val="right"/>
        <w:rPr>
          <w:rFonts w:ascii="仿宋_GB2312" w:eastAsia="仿宋_GB2312"/>
          <w:sz w:val="28"/>
          <w:szCs w:val="2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altName w:val="微软雅黑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93FDF"/>
    <w:rsid w:val="000838AE"/>
    <w:rsid w:val="00092881"/>
    <w:rsid w:val="000E046E"/>
    <w:rsid w:val="000E79F9"/>
    <w:rsid w:val="00106F12"/>
    <w:rsid w:val="00107EFC"/>
    <w:rsid w:val="00157500"/>
    <w:rsid w:val="001B6CED"/>
    <w:rsid w:val="00211E11"/>
    <w:rsid w:val="0022369B"/>
    <w:rsid w:val="00237ABF"/>
    <w:rsid w:val="002432AD"/>
    <w:rsid w:val="002D6567"/>
    <w:rsid w:val="002F6720"/>
    <w:rsid w:val="003A2B34"/>
    <w:rsid w:val="003E7000"/>
    <w:rsid w:val="004652E7"/>
    <w:rsid w:val="004B7565"/>
    <w:rsid w:val="00580DD7"/>
    <w:rsid w:val="00593FDF"/>
    <w:rsid w:val="005C2B16"/>
    <w:rsid w:val="005F500F"/>
    <w:rsid w:val="006450C1"/>
    <w:rsid w:val="006777D2"/>
    <w:rsid w:val="00681048"/>
    <w:rsid w:val="0071541C"/>
    <w:rsid w:val="007369B1"/>
    <w:rsid w:val="00760C5C"/>
    <w:rsid w:val="007D5244"/>
    <w:rsid w:val="00833386"/>
    <w:rsid w:val="00863623"/>
    <w:rsid w:val="00884DB3"/>
    <w:rsid w:val="008E1A97"/>
    <w:rsid w:val="009108E7"/>
    <w:rsid w:val="0091725C"/>
    <w:rsid w:val="00921AB5"/>
    <w:rsid w:val="00930C76"/>
    <w:rsid w:val="00A06B45"/>
    <w:rsid w:val="00A24A35"/>
    <w:rsid w:val="00B5134E"/>
    <w:rsid w:val="00B93281"/>
    <w:rsid w:val="00BD6CAF"/>
    <w:rsid w:val="00C36074"/>
    <w:rsid w:val="00C63BCA"/>
    <w:rsid w:val="00C95B33"/>
    <w:rsid w:val="00CA2482"/>
    <w:rsid w:val="00CC2580"/>
    <w:rsid w:val="00D20A02"/>
    <w:rsid w:val="00D46E15"/>
    <w:rsid w:val="00E37869"/>
    <w:rsid w:val="00E412D3"/>
    <w:rsid w:val="00F9162A"/>
    <w:rsid w:val="00FA7EFC"/>
    <w:rsid w:val="00FD0DE4"/>
    <w:rsid w:val="48D70338"/>
    <w:rsid w:val="4BB52BD3"/>
    <w:rsid w:val="58CC5966"/>
    <w:rsid w:val="61F80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99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qFormat/>
    <w:uiPriority w:val="99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3"/>
    <w:semiHidden/>
    <w:qFormat/>
    <w:uiPriority w:val="99"/>
    <w:rPr>
      <w:sz w:val="18"/>
      <w:szCs w:val="18"/>
    </w:rPr>
  </w:style>
  <w:style w:type="paragraph" w:styleId="4">
    <w:name w:val="footer"/>
    <w:basedOn w:val="1"/>
    <w:link w:val="11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2"/>
    <w:qFormat/>
    <w:uiPriority w:val="9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9">
    <w:name w:val="Heading 1 Char"/>
    <w:basedOn w:val="7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0">
    <w:name w:val="Header Char"/>
    <w:basedOn w:val="7"/>
    <w:link w:val="5"/>
    <w:semiHidden/>
    <w:qFormat/>
    <w:locked/>
    <w:uiPriority w:val="99"/>
    <w:rPr>
      <w:rFonts w:cs="Times New Roman"/>
      <w:sz w:val="18"/>
      <w:szCs w:val="18"/>
    </w:rPr>
  </w:style>
  <w:style w:type="character" w:customStyle="1" w:styleId="11">
    <w:name w:val="Footer Char"/>
    <w:basedOn w:val="7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Subtitle Char"/>
    <w:basedOn w:val="7"/>
    <w:link w:val="6"/>
    <w:qFormat/>
    <w:locked/>
    <w:uiPriority w:val="99"/>
    <w:rPr>
      <w:rFonts w:ascii="Cambria" w:hAnsi="Cambria" w:eastAsia="宋体" w:cs="Times New Roman"/>
      <w:b/>
      <w:bCs/>
      <w:kern w:val="28"/>
      <w:sz w:val="32"/>
      <w:szCs w:val="32"/>
    </w:rPr>
  </w:style>
  <w:style w:type="character" w:customStyle="1" w:styleId="13">
    <w:name w:val="Balloon Text Char"/>
    <w:basedOn w:val="7"/>
    <w:link w:val="3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Company>Sky123.Org</Company>
  <Pages>1</Pages>
  <Words>57</Words>
  <Characters>325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2015-08-16T08:50:00Z</dcterms:created>
  <dc:creator>蔡化</dc:creator>
  <cp:lastModifiedBy>Administrator</cp:lastModifiedBy>
  <dcterms:modified xsi:type="dcterms:W3CDTF">2017-11-04T10:44:03Z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