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3F" w:rsidRDefault="00E806CF" w:rsidP="00E806CF">
      <w:pPr>
        <w:pStyle w:val="1"/>
        <w:jc w:val="center"/>
      </w:pPr>
      <w:r>
        <w:rPr>
          <w:rFonts w:hint="eastAsia"/>
        </w:rPr>
        <w:t>基于大数据的</w:t>
      </w:r>
      <w:r w:rsidRPr="001E22A1">
        <w:rPr>
          <w:rFonts w:hint="eastAsia"/>
          <w:color w:val="FF0000"/>
        </w:rPr>
        <w:t>外部信息决策支持</w:t>
      </w:r>
      <w:r>
        <w:rPr>
          <w:rFonts w:hint="eastAsia"/>
        </w:rPr>
        <w:t>系统</w:t>
      </w:r>
    </w:p>
    <w:p w:rsidR="00E806CF" w:rsidRPr="00C826D1" w:rsidRDefault="00C826D1" w:rsidP="00C826D1">
      <w:pPr>
        <w:spacing w:line="360" w:lineRule="auto"/>
        <w:rPr>
          <w:b/>
        </w:rPr>
      </w:pPr>
      <w:r>
        <w:rPr>
          <w:rFonts w:hint="eastAsia"/>
          <w:b/>
        </w:rPr>
        <w:t>一、</w:t>
      </w:r>
      <w:r w:rsidR="00562D87" w:rsidRPr="00C826D1">
        <w:rPr>
          <w:rFonts w:hint="eastAsia"/>
          <w:b/>
        </w:rPr>
        <w:t>汽车零整比</w:t>
      </w:r>
      <w:r>
        <w:rPr>
          <w:rFonts w:hint="eastAsia"/>
          <w:b/>
        </w:rPr>
        <w:t>相关数据</w:t>
      </w:r>
    </w:p>
    <w:p w:rsidR="00C826D1" w:rsidRDefault="00C826D1" w:rsidP="00C826D1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抓取数据内容：</w:t>
      </w:r>
    </w:p>
    <w:p w:rsidR="00C826D1" w:rsidRDefault="00C826D1" w:rsidP="00C826D1">
      <w:pPr>
        <w:spacing w:line="360" w:lineRule="auto"/>
      </w:pPr>
      <w:r>
        <w:rPr>
          <w:noProof/>
        </w:rPr>
        <w:drawing>
          <wp:inline distT="0" distB="0" distL="0" distR="0">
            <wp:extent cx="5628955" cy="866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14" cy="8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87" w:rsidRDefault="00562D87" w:rsidP="00C826D1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网站数据来源：</w:t>
      </w:r>
    </w:p>
    <w:p w:rsidR="00562D87" w:rsidRDefault="00562D87" w:rsidP="00C826D1">
      <w:pPr>
        <w:pStyle w:val="a4"/>
        <w:spacing w:line="360" w:lineRule="auto"/>
        <w:ind w:left="420" w:firstLineChars="0" w:firstLine="0"/>
      </w:pPr>
      <w:r w:rsidRPr="00562D87">
        <w:rPr>
          <w:rFonts w:hint="eastAsia"/>
        </w:rPr>
        <w:t>中保协联合中国汽车维修行业协会每年</w:t>
      </w:r>
      <w:r w:rsidRPr="00562D87">
        <w:rPr>
          <w:rFonts w:hint="eastAsia"/>
        </w:rPr>
        <w:t>4</w:t>
      </w:r>
      <w:r w:rsidRPr="00562D87">
        <w:rPr>
          <w:rFonts w:hint="eastAsia"/>
        </w:rPr>
        <w:t>月和</w:t>
      </w:r>
      <w:r w:rsidRPr="00562D87">
        <w:rPr>
          <w:rFonts w:hint="eastAsia"/>
        </w:rPr>
        <w:t>10</w:t>
      </w:r>
      <w:r w:rsidRPr="00562D87">
        <w:rPr>
          <w:rFonts w:hint="eastAsia"/>
        </w:rPr>
        <w:t>月定期发布，此时间为发布时间，如</w:t>
      </w:r>
      <w:r w:rsidRPr="00562D87">
        <w:rPr>
          <w:rFonts w:hint="eastAsia"/>
        </w:rPr>
        <w:t>2014</w:t>
      </w:r>
      <w:r w:rsidRPr="00562D87">
        <w:rPr>
          <w:rFonts w:hint="eastAsia"/>
        </w:rPr>
        <w:t>年</w:t>
      </w:r>
      <w:r w:rsidRPr="00562D87">
        <w:rPr>
          <w:rFonts w:hint="eastAsia"/>
        </w:rPr>
        <w:t>4</w:t>
      </w:r>
      <w:r w:rsidRPr="00562D87">
        <w:rPr>
          <w:rFonts w:hint="eastAsia"/>
        </w:rPr>
        <w:t>月、</w:t>
      </w:r>
      <w:r w:rsidRPr="00562D87">
        <w:rPr>
          <w:rFonts w:hint="eastAsia"/>
        </w:rPr>
        <w:t>2014</w:t>
      </w:r>
      <w:r w:rsidRPr="00562D87">
        <w:rPr>
          <w:rFonts w:hint="eastAsia"/>
        </w:rPr>
        <w:t>年</w:t>
      </w:r>
      <w:r w:rsidRPr="00562D87">
        <w:rPr>
          <w:rFonts w:hint="eastAsia"/>
        </w:rPr>
        <w:t>10</w:t>
      </w:r>
      <w:r w:rsidRPr="00562D87">
        <w:rPr>
          <w:rFonts w:hint="eastAsia"/>
        </w:rPr>
        <w:t>月、</w:t>
      </w:r>
      <w:r w:rsidRPr="00562D87">
        <w:rPr>
          <w:rFonts w:hint="eastAsia"/>
        </w:rPr>
        <w:t>2015</w:t>
      </w:r>
      <w:r w:rsidRPr="00562D87">
        <w:rPr>
          <w:rFonts w:hint="eastAsia"/>
        </w:rPr>
        <w:t>年</w:t>
      </w:r>
      <w:r w:rsidRPr="00562D87">
        <w:rPr>
          <w:rFonts w:hint="eastAsia"/>
        </w:rPr>
        <w:t>4</w:t>
      </w:r>
      <w:r w:rsidRPr="00562D87">
        <w:rPr>
          <w:rFonts w:hint="eastAsia"/>
        </w:rPr>
        <w:t>月……</w:t>
      </w:r>
      <w:r w:rsidRPr="00562D87">
        <w:rPr>
          <w:rFonts w:hint="eastAsia"/>
        </w:rPr>
        <w:t>.</w:t>
      </w:r>
    </w:p>
    <w:p w:rsidR="00562D87" w:rsidRDefault="00562D87" w:rsidP="00C826D1">
      <w:pPr>
        <w:pStyle w:val="a4"/>
        <w:spacing w:line="360" w:lineRule="auto"/>
        <w:ind w:left="420" w:firstLineChars="0" w:firstLine="0"/>
      </w:pPr>
      <w:r w:rsidRPr="00562D87">
        <w:t>http://www.iachina.cn/hyss/rdlj/</w:t>
      </w:r>
    </w:p>
    <w:p w:rsidR="00562D87" w:rsidRDefault="00562D87" w:rsidP="00C826D1">
      <w:pPr>
        <w:spacing w:line="360" w:lineRule="auto"/>
      </w:pPr>
      <w:r>
        <w:rPr>
          <w:noProof/>
        </w:rPr>
        <w:drawing>
          <wp:inline distT="0" distB="0" distL="0" distR="0">
            <wp:extent cx="5972175" cy="2571750"/>
            <wp:effectExtent l="0" t="0" r="9525" b="0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73725" cy="257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6D1" w:rsidRPr="00C826D1" w:rsidRDefault="00370FD8" w:rsidP="00C826D1">
      <w:pPr>
        <w:spacing w:line="360" w:lineRule="auto"/>
        <w:rPr>
          <w:b/>
        </w:rPr>
      </w:pPr>
      <w:r>
        <w:rPr>
          <w:rFonts w:hint="eastAsia"/>
          <w:b/>
        </w:rPr>
        <w:t>二</w:t>
      </w:r>
      <w:r w:rsidR="00C826D1" w:rsidRPr="00C826D1">
        <w:rPr>
          <w:rFonts w:hint="eastAsia"/>
          <w:b/>
        </w:rPr>
        <w:t>、</w:t>
      </w:r>
      <w:r w:rsidR="00C826D1">
        <w:rPr>
          <w:rFonts w:hint="eastAsia"/>
          <w:b/>
        </w:rPr>
        <w:t>各省交通状况</w:t>
      </w:r>
    </w:p>
    <w:p w:rsidR="00C826D1" w:rsidRDefault="00C826D1" w:rsidP="00C826D1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抓取数据内容：</w:t>
      </w:r>
    </w:p>
    <w:p w:rsidR="00C826D1" w:rsidRDefault="00C826D1" w:rsidP="00C826D1">
      <w:pPr>
        <w:spacing w:line="360" w:lineRule="auto"/>
      </w:pPr>
      <w:r>
        <w:rPr>
          <w:noProof/>
        </w:rPr>
        <w:drawing>
          <wp:inline distT="0" distB="0" distL="0" distR="0">
            <wp:extent cx="6388656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81" cy="7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D1" w:rsidRDefault="00C826D1" w:rsidP="00C826D1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网站数据来源：</w:t>
      </w:r>
    </w:p>
    <w:p w:rsidR="00C826D1" w:rsidRDefault="00C826D1" w:rsidP="00C826D1">
      <w:pPr>
        <w:pStyle w:val="a4"/>
        <w:spacing w:line="360" w:lineRule="auto"/>
        <w:ind w:left="420" w:firstLineChars="0" w:firstLine="0"/>
      </w:pPr>
      <w:r w:rsidRPr="00C826D1">
        <w:rPr>
          <w:rFonts w:hint="eastAsia"/>
        </w:rPr>
        <w:t>国家统计局</w:t>
      </w:r>
      <w:r w:rsidRPr="00C826D1">
        <w:rPr>
          <w:rFonts w:hint="eastAsia"/>
        </w:rPr>
        <w:t>--</w:t>
      </w:r>
      <w:r w:rsidRPr="00C826D1">
        <w:rPr>
          <w:rFonts w:hint="eastAsia"/>
        </w:rPr>
        <w:t>地区数据</w:t>
      </w:r>
      <w:r w:rsidRPr="00C826D1">
        <w:rPr>
          <w:rFonts w:hint="eastAsia"/>
        </w:rPr>
        <w:t>--</w:t>
      </w:r>
      <w:r w:rsidRPr="00C826D1">
        <w:rPr>
          <w:rFonts w:hint="eastAsia"/>
        </w:rPr>
        <w:t>分省年度数据</w:t>
      </w:r>
      <w:r w:rsidRPr="00C826D1">
        <w:rPr>
          <w:rFonts w:hint="eastAsia"/>
        </w:rPr>
        <w:t>--</w:t>
      </w:r>
      <w:r w:rsidRPr="00C826D1">
        <w:rPr>
          <w:rFonts w:hint="eastAsia"/>
        </w:rPr>
        <w:t>公共管理、社会保障及其他</w:t>
      </w:r>
    </w:p>
    <w:p w:rsidR="00C826D1" w:rsidRDefault="00C826D1" w:rsidP="00C826D1">
      <w:pPr>
        <w:pStyle w:val="a4"/>
        <w:spacing w:line="360" w:lineRule="auto"/>
        <w:ind w:left="420" w:firstLineChars="0" w:firstLine="0"/>
      </w:pPr>
      <w:r w:rsidRPr="00C826D1">
        <w:t>http://data.stats.gov.cn/easyquery.htm?cn=E0103</w:t>
      </w:r>
    </w:p>
    <w:p w:rsidR="00562D87" w:rsidRDefault="00C826D1" w:rsidP="00E806CF">
      <w:r>
        <w:rPr>
          <w:noProof/>
        </w:rPr>
        <w:lastRenderedPageBreak/>
        <w:drawing>
          <wp:inline distT="0" distB="0" distL="0" distR="0">
            <wp:extent cx="5334000" cy="2856418"/>
            <wp:effectExtent l="0" t="0" r="0" b="1270"/>
            <wp:docPr id="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9386" t="5958" r="8845"/>
                    <a:stretch/>
                  </pic:blipFill>
                  <pic:spPr bwMode="auto">
                    <a:xfrm>
                      <a:off x="0" y="0"/>
                      <a:ext cx="5333331" cy="28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FD8" w:rsidRPr="00C826D1" w:rsidRDefault="00370FD8" w:rsidP="00370FD8">
      <w:pPr>
        <w:spacing w:line="360" w:lineRule="auto"/>
        <w:rPr>
          <w:b/>
        </w:rPr>
      </w:pPr>
      <w:r>
        <w:rPr>
          <w:rFonts w:hint="eastAsia"/>
          <w:b/>
        </w:rPr>
        <w:t>三</w:t>
      </w:r>
      <w:r w:rsidRPr="00C826D1">
        <w:rPr>
          <w:rFonts w:hint="eastAsia"/>
          <w:b/>
        </w:rPr>
        <w:t>、</w:t>
      </w:r>
      <w:r>
        <w:rPr>
          <w:rFonts w:hint="eastAsia"/>
          <w:b/>
        </w:rPr>
        <w:t>各省车辆结构状况</w:t>
      </w:r>
    </w:p>
    <w:p w:rsidR="00370FD8" w:rsidRDefault="00370FD8" w:rsidP="00370FD8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抓取数据内容：</w:t>
      </w:r>
    </w:p>
    <w:p w:rsidR="00370FD8" w:rsidRDefault="004F5784" w:rsidP="00E806CF">
      <w:r>
        <w:rPr>
          <w:noProof/>
        </w:rPr>
        <w:drawing>
          <wp:inline distT="0" distB="0" distL="0" distR="0">
            <wp:extent cx="3371429" cy="11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84" w:rsidRDefault="004F5784" w:rsidP="004F5784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网站数据来源：</w:t>
      </w:r>
    </w:p>
    <w:p w:rsidR="004F5784" w:rsidRDefault="004F5784" w:rsidP="00E806CF">
      <w:r w:rsidRPr="004F5784">
        <w:rPr>
          <w:rFonts w:hint="eastAsia"/>
        </w:rPr>
        <w:t>国家统计局</w:t>
      </w:r>
      <w:r w:rsidRPr="004F5784">
        <w:rPr>
          <w:rFonts w:hint="eastAsia"/>
        </w:rPr>
        <w:t>--</w:t>
      </w:r>
      <w:r w:rsidRPr="004F5784">
        <w:rPr>
          <w:rFonts w:hint="eastAsia"/>
        </w:rPr>
        <w:t>地区数据</w:t>
      </w:r>
      <w:r w:rsidRPr="004F5784">
        <w:rPr>
          <w:rFonts w:hint="eastAsia"/>
        </w:rPr>
        <w:t>--</w:t>
      </w:r>
      <w:r w:rsidRPr="004F5784">
        <w:rPr>
          <w:rFonts w:hint="eastAsia"/>
        </w:rPr>
        <w:t>分省年度数据</w:t>
      </w:r>
      <w:r w:rsidRPr="004F5784">
        <w:rPr>
          <w:rFonts w:hint="eastAsia"/>
        </w:rPr>
        <w:t>--</w:t>
      </w:r>
      <w:r w:rsidRPr="004F5784">
        <w:rPr>
          <w:rFonts w:hint="eastAsia"/>
        </w:rPr>
        <w:t>运输和邮电指标</w:t>
      </w:r>
    </w:p>
    <w:p w:rsidR="004F5784" w:rsidRDefault="00AD2A0C" w:rsidP="00E806CF">
      <w:hyperlink r:id="rId12" w:history="1">
        <w:r w:rsidR="004F5784" w:rsidRPr="00FF7106">
          <w:rPr>
            <w:rStyle w:val="a5"/>
          </w:rPr>
          <w:t>http://data.stats.gov.cn/easyquery.htm?cn=E0103</w:t>
        </w:r>
      </w:hyperlink>
    </w:p>
    <w:p w:rsidR="004F5784" w:rsidRDefault="004F5784" w:rsidP="00E806CF">
      <w:r>
        <w:rPr>
          <w:noProof/>
        </w:rPr>
        <w:drawing>
          <wp:inline distT="0" distB="0" distL="0" distR="0">
            <wp:extent cx="5646333" cy="2990850"/>
            <wp:effectExtent l="0" t="0" r="0" b="0"/>
            <wp:docPr id="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9588" t="6547" r="6467"/>
                    <a:stretch/>
                  </pic:blipFill>
                  <pic:spPr bwMode="auto">
                    <a:xfrm>
                      <a:off x="0" y="0"/>
                      <a:ext cx="5656465" cy="29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67" w:rsidRDefault="00C37867" w:rsidP="00C37867">
      <w:pPr>
        <w:spacing w:line="360" w:lineRule="auto"/>
        <w:rPr>
          <w:b/>
        </w:rPr>
      </w:pPr>
      <w:r>
        <w:rPr>
          <w:rFonts w:hint="eastAsia"/>
          <w:b/>
        </w:rPr>
        <w:t>四</w:t>
      </w:r>
      <w:r w:rsidRPr="00C826D1">
        <w:rPr>
          <w:rFonts w:hint="eastAsia"/>
          <w:b/>
        </w:rPr>
        <w:t>、</w:t>
      </w:r>
      <w:r>
        <w:rPr>
          <w:rFonts w:hint="eastAsia"/>
          <w:b/>
        </w:rPr>
        <w:t>各省</w:t>
      </w:r>
      <w:r w:rsidR="00142CB4" w:rsidRPr="00142CB4">
        <w:rPr>
          <w:rFonts w:hint="eastAsia"/>
          <w:b/>
        </w:rPr>
        <w:t>经济发展水平</w:t>
      </w:r>
    </w:p>
    <w:p w:rsidR="00142CB4" w:rsidRDefault="00142CB4" w:rsidP="00142CB4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抓取数据内容：</w:t>
      </w:r>
    </w:p>
    <w:p w:rsidR="00142CB4" w:rsidRPr="00C826D1" w:rsidRDefault="00142CB4" w:rsidP="00C37867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15924" cy="557181"/>
            <wp:effectExtent l="19050" t="0" r="862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05" cy="55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B4" w:rsidRDefault="00142CB4" w:rsidP="00142CB4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网站数据来源：</w:t>
      </w:r>
    </w:p>
    <w:p w:rsidR="00142CB4" w:rsidRDefault="00142CB4" w:rsidP="000D6C50">
      <w:r w:rsidRPr="00142CB4">
        <w:rPr>
          <w:rFonts w:hint="eastAsia"/>
        </w:rPr>
        <w:t>国家统计局</w:t>
      </w:r>
      <w:r w:rsidRPr="00142CB4">
        <w:rPr>
          <w:rFonts w:hint="eastAsia"/>
        </w:rPr>
        <w:t>--</w:t>
      </w:r>
      <w:r w:rsidRPr="00142CB4">
        <w:rPr>
          <w:rFonts w:hint="eastAsia"/>
        </w:rPr>
        <w:t>地区数据</w:t>
      </w:r>
      <w:r w:rsidRPr="00142CB4">
        <w:rPr>
          <w:rFonts w:hint="eastAsia"/>
        </w:rPr>
        <w:t>--</w:t>
      </w:r>
      <w:r w:rsidRPr="00142CB4">
        <w:rPr>
          <w:rFonts w:hint="eastAsia"/>
        </w:rPr>
        <w:t>分省季度数据</w:t>
      </w:r>
      <w:r w:rsidRPr="00142CB4">
        <w:rPr>
          <w:rFonts w:hint="eastAsia"/>
        </w:rPr>
        <w:t>--</w:t>
      </w:r>
      <w:r w:rsidRPr="00142CB4">
        <w:rPr>
          <w:rFonts w:hint="eastAsia"/>
        </w:rPr>
        <w:t>人民生活</w:t>
      </w:r>
    </w:p>
    <w:p w:rsidR="00142CB4" w:rsidRDefault="0090202E" w:rsidP="000D6C50">
      <w:r w:rsidRPr="0090202E">
        <w:t>http://data.stats.gov.cn/easyquery.htm?cn=E0102</w:t>
      </w:r>
    </w:p>
    <w:p w:rsidR="00C37867" w:rsidRDefault="00E440E8" w:rsidP="00E806CF">
      <w:r w:rsidRPr="00E440E8">
        <w:rPr>
          <w:noProof/>
        </w:rPr>
        <w:drawing>
          <wp:inline distT="0" distB="0" distL="0" distR="0">
            <wp:extent cx="5274310" cy="2513844"/>
            <wp:effectExtent l="19050" t="0" r="254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E440E8" w:rsidRDefault="00F50E41" w:rsidP="00E440E8">
      <w:pPr>
        <w:spacing w:line="360" w:lineRule="auto"/>
        <w:rPr>
          <w:b/>
        </w:rPr>
      </w:pPr>
      <w:r>
        <w:rPr>
          <w:rFonts w:hint="eastAsia"/>
          <w:b/>
        </w:rPr>
        <w:t>五</w:t>
      </w:r>
      <w:r w:rsidR="00E440E8" w:rsidRPr="00C826D1">
        <w:rPr>
          <w:rFonts w:hint="eastAsia"/>
          <w:b/>
        </w:rPr>
        <w:t>、</w:t>
      </w:r>
      <w:r>
        <w:rPr>
          <w:rFonts w:hint="eastAsia"/>
          <w:b/>
        </w:rPr>
        <w:t>各省市</w:t>
      </w:r>
      <w:r w:rsidRPr="00F50E41">
        <w:rPr>
          <w:rFonts w:hint="eastAsia"/>
          <w:b/>
        </w:rPr>
        <w:t>人口统计</w:t>
      </w:r>
    </w:p>
    <w:p w:rsidR="004C0806" w:rsidRDefault="004C0806" w:rsidP="004C0806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抓取数据内容：</w:t>
      </w:r>
    </w:p>
    <w:p w:rsidR="00E440E8" w:rsidRDefault="00C27C11" w:rsidP="00E440E8">
      <w:r>
        <w:rPr>
          <w:noProof/>
        </w:rPr>
        <w:drawing>
          <wp:inline distT="0" distB="0" distL="0" distR="0">
            <wp:extent cx="5274310" cy="434706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11" w:rsidRDefault="00C27C11" w:rsidP="00E440E8"/>
    <w:p w:rsidR="000A50AC" w:rsidRDefault="000A50AC" w:rsidP="000A50A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网站数据来源：</w:t>
      </w:r>
    </w:p>
    <w:p w:rsidR="00C27C11" w:rsidRDefault="0076151A" w:rsidP="00E440E8">
      <w:r w:rsidRPr="0076151A">
        <w:rPr>
          <w:rFonts w:hint="eastAsia"/>
        </w:rPr>
        <w:t>国家统计局</w:t>
      </w:r>
      <w:r w:rsidRPr="0076151A">
        <w:rPr>
          <w:rFonts w:hint="eastAsia"/>
        </w:rPr>
        <w:t>--</w:t>
      </w:r>
      <w:r w:rsidRPr="0076151A">
        <w:rPr>
          <w:rFonts w:hint="eastAsia"/>
        </w:rPr>
        <w:t>地区数据</w:t>
      </w:r>
      <w:r w:rsidRPr="0076151A">
        <w:rPr>
          <w:rFonts w:hint="eastAsia"/>
        </w:rPr>
        <w:t>--</w:t>
      </w:r>
      <w:r w:rsidRPr="0076151A">
        <w:rPr>
          <w:rFonts w:hint="eastAsia"/>
        </w:rPr>
        <w:t>分省季度数据</w:t>
      </w:r>
      <w:r w:rsidRPr="0076151A">
        <w:rPr>
          <w:rFonts w:hint="eastAsia"/>
        </w:rPr>
        <w:t>--</w:t>
      </w:r>
      <w:r w:rsidRPr="0076151A">
        <w:rPr>
          <w:rFonts w:hint="eastAsia"/>
        </w:rPr>
        <w:t>人口</w:t>
      </w:r>
    </w:p>
    <w:p w:rsidR="0076151A" w:rsidRDefault="00AD2A0C" w:rsidP="00E440E8">
      <w:hyperlink r:id="rId17" w:history="1">
        <w:r w:rsidR="002965B0" w:rsidRPr="00740B9F">
          <w:rPr>
            <w:rStyle w:val="a5"/>
          </w:rPr>
          <w:t>http://data.stats.gov.cn/easyquery.htm?cn=E0103</w:t>
        </w:r>
      </w:hyperlink>
    </w:p>
    <w:p w:rsidR="002965B0" w:rsidRDefault="002965B0" w:rsidP="00E440E8">
      <w:r w:rsidRPr="002965B0">
        <w:rPr>
          <w:noProof/>
        </w:rPr>
        <w:drawing>
          <wp:inline distT="0" distB="0" distL="0" distR="0">
            <wp:extent cx="5274310" cy="2512623"/>
            <wp:effectExtent l="19050" t="0" r="2540" b="0"/>
            <wp:docPr id="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623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E3EEA" w:rsidRDefault="00BE3EEA" w:rsidP="00E440E8"/>
    <w:p w:rsidR="009A145F" w:rsidRPr="009A145F" w:rsidRDefault="00BE3EEA" w:rsidP="009A145F">
      <w:pPr>
        <w:spacing w:line="360" w:lineRule="auto"/>
        <w:rPr>
          <w:b/>
        </w:rPr>
      </w:pPr>
      <w:r>
        <w:rPr>
          <w:rFonts w:hint="eastAsia"/>
          <w:b/>
        </w:rPr>
        <w:t>六</w:t>
      </w:r>
      <w:r w:rsidRPr="00C826D1">
        <w:rPr>
          <w:rFonts w:hint="eastAsia"/>
          <w:b/>
        </w:rPr>
        <w:t>、</w:t>
      </w:r>
      <w:r w:rsidR="009A145F" w:rsidRPr="009A145F">
        <w:rPr>
          <w:rFonts w:hint="eastAsia"/>
          <w:b/>
        </w:rPr>
        <w:t>全国二级以上公立医院病人费用</w:t>
      </w:r>
    </w:p>
    <w:p w:rsidR="00842CE4" w:rsidRDefault="00842CE4" w:rsidP="00842CE4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抓取数据内容：</w:t>
      </w:r>
    </w:p>
    <w:p w:rsidR="00E23411" w:rsidRDefault="00160C03" w:rsidP="00E23411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483494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11" w:rsidRDefault="00E23411" w:rsidP="00E23411">
      <w:pPr>
        <w:spacing w:line="360" w:lineRule="auto"/>
      </w:pPr>
    </w:p>
    <w:p w:rsidR="00160C03" w:rsidRDefault="00160C03" w:rsidP="00160C03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网站数据来源：</w:t>
      </w:r>
    </w:p>
    <w:p w:rsidR="00160C03" w:rsidRDefault="009E06E9" w:rsidP="00E23411">
      <w:pPr>
        <w:spacing w:line="360" w:lineRule="auto"/>
      </w:pPr>
      <w:r w:rsidRPr="009E06E9">
        <w:rPr>
          <w:rFonts w:hint="eastAsia"/>
        </w:rPr>
        <w:t>国家卫计委统计信息中心网站</w:t>
      </w:r>
    </w:p>
    <w:p w:rsidR="00BE3EEA" w:rsidRDefault="00AD2A0C" w:rsidP="00BE3EEA">
      <w:pPr>
        <w:spacing w:line="360" w:lineRule="auto"/>
      </w:pPr>
      <w:hyperlink r:id="rId20" w:history="1">
        <w:r w:rsidR="004A3606" w:rsidRPr="00740B9F">
          <w:rPr>
            <w:rStyle w:val="a5"/>
          </w:rPr>
          <w:t>http://www.nhfpc.gov.cn/mohwsbwstjxxzx/s8208/list.shtml</w:t>
        </w:r>
        <w:r w:rsidR="004A3606" w:rsidRPr="00740B9F">
          <w:rPr>
            <w:rStyle w:val="a5"/>
            <w:b/>
            <w:noProof/>
          </w:rPr>
          <w:drawing>
            <wp:inline distT="0" distB="0" distL="0" distR="0">
              <wp:extent cx="5274310" cy="2724450"/>
              <wp:effectExtent l="19050" t="0" r="2540" b="0"/>
              <wp:docPr id="11" name="图片 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6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724450"/>
                      </a:xfrm>
                      <a:prstGeom prst="rect">
                        <a:avLst/>
                      </a:prstGeom>
                      <a:noFill/>
                      <a:ln w="1">
                        <a:noFill/>
                        <a:miter lim="800000"/>
                        <a:headEnd/>
                        <a:tailEnd type="none" w="med" len="med"/>
                      </a:ln>
                      <a:effectLst/>
                    </pic:spPr>
                  </pic:pic>
                </a:graphicData>
              </a:graphic>
            </wp:inline>
          </w:drawing>
        </w:r>
      </w:hyperlink>
    </w:p>
    <w:p w:rsidR="004A3606" w:rsidRPr="009A145F" w:rsidRDefault="004A3606" w:rsidP="004A3606">
      <w:pPr>
        <w:spacing w:line="360" w:lineRule="auto"/>
        <w:rPr>
          <w:b/>
        </w:rPr>
      </w:pPr>
      <w:r>
        <w:rPr>
          <w:rFonts w:hint="eastAsia"/>
          <w:b/>
        </w:rPr>
        <w:t>七</w:t>
      </w:r>
      <w:r w:rsidRPr="00C826D1">
        <w:rPr>
          <w:rFonts w:hint="eastAsia"/>
          <w:b/>
        </w:rPr>
        <w:t>、</w:t>
      </w:r>
      <w:r w:rsidR="00492DA5" w:rsidRPr="00492DA5">
        <w:rPr>
          <w:rFonts w:hint="eastAsia"/>
          <w:b/>
        </w:rPr>
        <w:t>全国种植业数据库</w:t>
      </w:r>
    </w:p>
    <w:p w:rsidR="004A3606" w:rsidRDefault="004A3606" w:rsidP="004A3606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抓取数据内容：</w:t>
      </w:r>
    </w:p>
    <w:p w:rsidR="004A3606" w:rsidRDefault="00EF7CEE" w:rsidP="00BE3EEA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274310" cy="1691113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7B7" w:rsidRDefault="00C057B7" w:rsidP="00C057B7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网站数据来源：</w:t>
      </w:r>
    </w:p>
    <w:p w:rsidR="00EF7CEE" w:rsidRPr="00B374BF" w:rsidRDefault="006033B2" w:rsidP="00BE3EEA">
      <w:pPr>
        <w:spacing w:line="360" w:lineRule="auto"/>
      </w:pPr>
      <w:r w:rsidRPr="00B374BF">
        <w:rPr>
          <w:rFonts w:hint="eastAsia"/>
        </w:rPr>
        <w:t>国家农业部种植业管理司网站（农作物、水果、蔬菜、茶叶、自然灾害）</w:t>
      </w:r>
    </w:p>
    <w:p w:rsidR="006033B2" w:rsidRDefault="00AD2A0C" w:rsidP="00BE3EEA">
      <w:pPr>
        <w:spacing w:line="360" w:lineRule="auto"/>
      </w:pPr>
      <w:hyperlink r:id="rId23" w:history="1">
        <w:r w:rsidR="00B374BF" w:rsidRPr="00740B9F">
          <w:rPr>
            <w:rStyle w:val="a5"/>
          </w:rPr>
          <w:t>http://zzys.agri.gov.cn/nongqingxm.aspx</w:t>
        </w:r>
      </w:hyperlink>
    </w:p>
    <w:p w:rsidR="00B374BF" w:rsidRDefault="00BE7731" w:rsidP="00BE3EEA">
      <w:pPr>
        <w:spacing w:line="360" w:lineRule="auto"/>
      </w:pPr>
      <w:r w:rsidRPr="00BE7731">
        <w:rPr>
          <w:noProof/>
        </w:rPr>
        <w:lastRenderedPageBreak/>
        <w:drawing>
          <wp:inline distT="0" distB="0" distL="0" distR="0">
            <wp:extent cx="3743325" cy="4314825"/>
            <wp:effectExtent l="19050" t="0" r="9525" b="0"/>
            <wp:docPr id="13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3148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C6A8E" w:rsidRDefault="00FC6A8E" w:rsidP="00BE3EEA">
      <w:pPr>
        <w:spacing w:line="360" w:lineRule="auto"/>
      </w:pPr>
    </w:p>
    <w:p w:rsidR="003A0E05" w:rsidRPr="009A145F" w:rsidRDefault="003A0E05" w:rsidP="003A0E05">
      <w:pPr>
        <w:spacing w:line="360" w:lineRule="auto"/>
        <w:rPr>
          <w:b/>
        </w:rPr>
      </w:pPr>
      <w:r>
        <w:rPr>
          <w:rFonts w:hint="eastAsia"/>
          <w:b/>
        </w:rPr>
        <w:t>八</w:t>
      </w:r>
      <w:r w:rsidRPr="00C826D1">
        <w:rPr>
          <w:rFonts w:hint="eastAsia"/>
          <w:b/>
        </w:rPr>
        <w:t>、</w:t>
      </w:r>
      <w:r w:rsidR="009B6B51">
        <w:rPr>
          <w:rFonts w:hint="eastAsia"/>
          <w:b/>
        </w:rPr>
        <w:t>行业及</w:t>
      </w:r>
      <w:r w:rsidR="009407B4">
        <w:rPr>
          <w:rFonts w:hint="eastAsia"/>
          <w:b/>
        </w:rPr>
        <w:t>主要竞争主体数据收集</w:t>
      </w:r>
    </w:p>
    <w:p w:rsidR="00EE7640" w:rsidRDefault="00EE7640" w:rsidP="00EE7640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收集数据内容：</w:t>
      </w:r>
    </w:p>
    <w:p w:rsidR="00F73340" w:rsidRDefault="00F73340" w:rsidP="00F73340">
      <w:pPr>
        <w:pStyle w:val="a4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5274310" cy="673509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8E" w:rsidRDefault="00F73340" w:rsidP="00BE3EEA">
      <w:pPr>
        <w:spacing w:line="360" w:lineRule="auto"/>
      </w:pPr>
      <w:r w:rsidRPr="00F73340">
        <w:rPr>
          <w:rFonts w:hint="eastAsia"/>
        </w:rPr>
        <w:t>因数据较零碎，拟采用录入方式进行采集，由各分公司精算岗收集并录入本机构所在地区的行业数据</w:t>
      </w:r>
      <w:r>
        <w:rPr>
          <w:rFonts w:hint="eastAsia"/>
        </w:rPr>
        <w:t>。</w:t>
      </w:r>
    </w:p>
    <w:p w:rsidR="00C329CF" w:rsidRDefault="00C329CF" w:rsidP="00BE3EEA">
      <w:pPr>
        <w:spacing w:line="360" w:lineRule="auto"/>
      </w:pPr>
    </w:p>
    <w:p w:rsidR="00F9471D" w:rsidRPr="009A145F" w:rsidRDefault="00F9471D" w:rsidP="00F9471D">
      <w:pPr>
        <w:spacing w:line="360" w:lineRule="auto"/>
        <w:rPr>
          <w:b/>
        </w:rPr>
      </w:pPr>
      <w:bookmarkStart w:id="0" w:name="_GoBack"/>
      <w:bookmarkEnd w:id="0"/>
    </w:p>
    <w:p w:rsidR="00C329CF" w:rsidRPr="00F9471D" w:rsidRDefault="00C329CF" w:rsidP="00BE3EEA">
      <w:pPr>
        <w:spacing w:line="360" w:lineRule="auto"/>
      </w:pPr>
    </w:p>
    <w:sectPr w:rsidR="00C329CF" w:rsidRPr="00F9471D" w:rsidSect="001C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C55E7"/>
    <w:multiLevelType w:val="hybridMultilevel"/>
    <w:tmpl w:val="716A605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762F80"/>
    <w:multiLevelType w:val="hybridMultilevel"/>
    <w:tmpl w:val="F3A82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7464"/>
    <w:rsid w:val="000A32B4"/>
    <w:rsid w:val="000A50AC"/>
    <w:rsid w:val="000D6C50"/>
    <w:rsid w:val="00113A3F"/>
    <w:rsid w:val="00142CB4"/>
    <w:rsid w:val="00160C03"/>
    <w:rsid w:val="001C07CC"/>
    <w:rsid w:val="001E22A1"/>
    <w:rsid w:val="00217464"/>
    <w:rsid w:val="002965B0"/>
    <w:rsid w:val="00370FD8"/>
    <w:rsid w:val="003925C5"/>
    <w:rsid w:val="003A0E05"/>
    <w:rsid w:val="00492DA5"/>
    <w:rsid w:val="004A3606"/>
    <w:rsid w:val="004C0806"/>
    <w:rsid w:val="004F5784"/>
    <w:rsid w:val="00562D87"/>
    <w:rsid w:val="006033B2"/>
    <w:rsid w:val="00647209"/>
    <w:rsid w:val="006D472D"/>
    <w:rsid w:val="0076151A"/>
    <w:rsid w:val="00842CE4"/>
    <w:rsid w:val="0090202E"/>
    <w:rsid w:val="009407B4"/>
    <w:rsid w:val="009A145F"/>
    <w:rsid w:val="009B6B51"/>
    <w:rsid w:val="009E06E9"/>
    <w:rsid w:val="00AD2A0C"/>
    <w:rsid w:val="00AF6B56"/>
    <w:rsid w:val="00B374BF"/>
    <w:rsid w:val="00BE3EEA"/>
    <w:rsid w:val="00BE7731"/>
    <w:rsid w:val="00BF07D2"/>
    <w:rsid w:val="00C057B7"/>
    <w:rsid w:val="00C27C11"/>
    <w:rsid w:val="00C329CF"/>
    <w:rsid w:val="00C37867"/>
    <w:rsid w:val="00C826D1"/>
    <w:rsid w:val="00CC5309"/>
    <w:rsid w:val="00E23411"/>
    <w:rsid w:val="00E440E8"/>
    <w:rsid w:val="00E806CF"/>
    <w:rsid w:val="00EB52D9"/>
    <w:rsid w:val="00EC17D9"/>
    <w:rsid w:val="00EE7640"/>
    <w:rsid w:val="00EF7CEE"/>
    <w:rsid w:val="00F50E41"/>
    <w:rsid w:val="00F73340"/>
    <w:rsid w:val="00F9471D"/>
    <w:rsid w:val="00F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7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6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06C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62D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2D87"/>
    <w:rPr>
      <w:sz w:val="18"/>
      <w:szCs w:val="18"/>
    </w:rPr>
  </w:style>
  <w:style w:type="paragraph" w:styleId="a4">
    <w:name w:val="List Paragraph"/>
    <w:basedOn w:val="a"/>
    <w:uiPriority w:val="34"/>
    <w:qFormat/>
    <w:rsid w:val="00562D8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F5784"/>
    <w:rPr>
      <w:color w:val="0000FF" w:themeColor="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EC17D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C17D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6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06C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62D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2D87"/>
    <w:rPr>
      <w:sz w:val="18"/>
      <w:szCs w:val="18"/>
    </w:rPr>
  </w:style>
  <w:style w:type="paragraph" w:styleId="a4">
    <w:name w:val="List Paragraph"/>
    <w:basedOn w:val="a"/>
    <w:uiPriority w:val="34"/>
    <w:qFormat/>
    <w:rsid w:val="00562D8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F57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data.stats.gov.cn/easyquery.htm?cn=E0103" TargetMode="External"/><Relationship Id="rId17" Type="http://schemas.openxmlformats.org/officeDocument/2006/relationships/hyperlink" Target="http://data.stats.gov.cn/easyquery.htm?cn=E0103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nhfpc.gov.cn/mohwsbwstjxxzx/s8208/list.s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://zzys.agri.gov.cn/nongqingxm.asp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40F87-0C98-417A-BD97-804DB6D0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167</Words>
  <Characters>952</Characters>
  <Application>Microsoft Office Word</Application>
  <DocSecurity>0</DocSecurity>
  <Lines>7</Lines>
  <Paragraphs>2</Paragraphs>
  <ScaleCrop>false</ScaleCrop>
  <Company>中国人寿财险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张璐</dc:creator>
  <cp:lastModifiedBy>张璐</cp:lastModifiedBy>
  <cp:revision>40</cp:revision>
  <dcterms:created xsi:type="dcterms:W3CDTF">2017-07-05T06:11:00Z</dcterms:created>
  <dcterms:modified xsi:type="dcterms:W3CDTF">2017-07-05T11:04:00Z</dcterms:modified>
</cp:coreProperties>
</file>