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http：超文本传输协议，是一个简单的请求响应协议，运行在tcp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超文本：图片，音频，视频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运行端口：80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https：安全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运行端口：443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2331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状态吗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615440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0826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550035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1403350"/>
            <wp:effectExtent l="0" t="0" r="1206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170116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bookmarkStart w:id="0" w:name="_GoBack"/>
      <w:r>
        <w:drawing>
          <wp:inline distT="0" distB="0" distL="114300" distR="114300">
            <wp:extent cx="5269230" cy="34499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3289300" cy="2127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228850" cy="8382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A39984"/>
    <w:multiLevelType w:val="singleLevel"/>
    <w:tmpl w:val="8DA399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CC4C23"/>
    <w:rsid w:val="05CC4C23"/>
    <w:rsid w:val="4378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61</Words>
  <Characters>73</Characters>
  <Lines>0</Lines>
  <Paragraphs>0</Paragraphs>
  <TotalTime>479</TotalTime>
  <ScaleCrop>false</ScaleCrop>
  <LinksUpToDate>false</LinksUpToDate>
  <CharactersWithSpaces>73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2022-08-31T03:10:00Z</dcterms:created>
  <dc:creator>recover</dc:creator>
  <cp:lastModifiedBy>recover</cp:lastModifiedBy>
  <dcterms:modified xsi:type="dcterms:W3CDTF">2022-08-31T14:12:57Z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218896EF398F41E7BAE753D733BB4094</vt:lpwstr>
  </property>
</Properties>
</file>