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D351EE" w:rsidRDefault="00D351EE" w:rsidP="008A4C73">
      <w:pPr>
        <w:pStyle w:val="2"/>
        <w:numPr>
          <w:ilvl w:val="0"/>
          <w:numId w:val="0"/>
        </w:numPr>
        <w:spacing w:before="312"/>
        <w:ind w:firstLineChars="150" w:firstLine="360"/>
      </w:pPr>
      <w:r>
        <w:rPr>
          <w:rFonts w:hint="eastAsia"/>
        </w:rPr>
        <w:t>连接</w:t>
      </w:r>
    </w:p>
    <w:p w:rsidR="00D351EE" w:rsidRPr="00D351EE" w:rsidRDefault="00D351EE" w:rsidP="00D351EE">
      <w:pPr>
        <w:ind w:firstLine="420"/>
      </w:pPr>
      <w:r>
        <w:rPr>
          <w:rFonts w:hint="eastAsia"/>
        </w:rPr>
        <w:t>把读入的二进制数据合并到jvm的运行状态中。</w:t>
      </w:r>
    </w:p>
    <w:p w:rsidR="004C27CA" w:rsidRDefault="004C27CA" w:rsidP="00D351EE">
      <w:pPr>
        <w:pStyle w:val="2"/>
        <w:spacing w:before="312"/>
      </w:pPr>
      <w:r>
        <w:rPr>
          <w:rFonts w:hint="eastAsia"/>
        </w:rPr>
        <w:t>连接</w:t>
      </w:r>
      <w:r w:rsidR="00D351EE">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装载-准备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装载-解析（可选）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2437F8" w:rsidRDefault="002437F8" w:rsidP="002437F8">
      <w:pPr>
        <w:pStyle w:val="1"/>
        <w:spacing w:before="156" w:after="156"/>
      </w:pPr>
      <w:r>
        <w:rPr>
          <w:rFonts w:hint="eastAsia"/>
        </w:rPr>
        <w:lastRenderedPageBreak/>
        <w:t>类的其他知识点</w:t>
      </w:r>
    </w:p>
    <w:p w:rsidR="003744F6" w:rsidRDefault="003744F6" w:rsidP="002437F8">
      <w:pPr>
        <w:pStyle w:val="2"/>
        <w:numPr>
          <w:ilvl w:val="0"/>
          <w:numId w:val="7"/>
        </w:numPr>
        <w:spacing w:before="312"/>
      </w:pPr>
      <w:r>
        <w:rPr>
          <w:rFonts w:hint="eastAsia"/>
        </w:rPr>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3744F6" w:rsidRPr="003744F6" w:rsidRDefault="003744F6" w:rsidP="003744F6">
      <w:pPr>
        <w:ind w:firstLine="420"/>
      </w:pPr>
      <w:r>
        <w:rPr>
          <w:rFonts w:hint="eastAsia"/>
        </w:rPr>
        <w:t>自定义加载器-User ClassLoader</w:t>
      </w:r>
      <w:r w:rsidR="00C1148B">
        <w:rPr>
          <w:rFonts w:hint="eastAsia"/>
        </w:rPr>
        <w:t>：</w:t>
      </w: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Pr="002437F8" w:rsidRDefault="002437F8" w:rsidP="002437F8">
      <w:pPr>
        <w:ind w:firstLine="420"/>
        <w:rPr>
          <w:shd w:val="clear" w:color="auto" w:fill="FFFFFF"/>
        </w:rPr>
      </w:pPr>
      <w:r w:rsidRPr="002437F8">
        <w:t>很好的解决了各个类加载器的基础类的统一问题，如果不使用该种方式，那么用户可以随意定义类加载器来加载核心api，会带来相关隐患。</w:t>
      </w:r>
    </w:p>
    <w:p w:rsidR="00DF18EE" w:rsidRDefault="00DC1932">
      <w:pPr>
        <w:pStyle w:val="1"/>
        <w:spacing w:before="156" w:after="156"/>
      </w:pPr>
      <w:r>
        <w:rPr>
          <w:rFonts w:hint="eastAsia"/>
        </w:rPr>
        <w:t>GC</w:t>
      </w:r>
    </w:p>
    <w:p w:rsidR="00096A21" w:rsidRPr="00DF31A9" w:rsidRDefault="00D638A7"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lastRenderedPageBreak/>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5D17DA">
        <w:rPr>
          <w:rFonts w:hint="eastAsia"/>
        </w:rPr>
        <w:t>，</w:t>
      </w:r>
      <w:r w:rsidR="005D17DA" w:rsidRPr="005D17DA">
        <w:rPr>
          <w:rFonts w:hint="eastAsia"/>
        </w:rPr>
        <w:t>是理解</w:t>
      </w:r>
      <w:r w:rsidR="005D17DA" w:rsidRPr="005D17DA">
        <w:t>Java GC机制最重要的区域，没有之一</w:t>
      </w:r>
      <w:r w:rsidR="005D17DA">
        <w:t>。</w:t>
      </w:r>
      <w:r w:rsidR="00A743D3">
        <w:t>1.8</w:t>
      </w:r>
      <w:r w:rsidR="00A743D3">
        <w:rPr>
          <w:rFonts w:hint="eastAsia"/>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lastRenderedPageBreak/>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lastRenderedPageBreak/>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D638A7"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A743D3" w:rsidRPr="00A743D3" w:rsidRDefault="00A743D3" w:rsidP="00A743D3">
      <w:pPr>
        <w:ind w:firstLine="420"/>
      </w:pP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rPr>
          <w:rFonts w:hint="eastAsia"/>
        </w:rPr>
      </w:pPr>
      <w:r w:rsidRPr="00FD4498">
        <w:rPr>
          <w:rFonts w:hint="eastAsia"/>
        </w:rPr>
        <w:lastRenderedPageBreak/>
        <w:t>红黑树</w:t>
      </w:r>
    </w:p>
    <w:p w:rsidR="006242B5" w:rsidRDefault="006242B5" w:rsidP="006242B5">
      <w:pPr>
        <w:ind w:firstLine="420"/>
        <w:rPr>
          <w:rFonts w:hint="eastAsia"/>
        </w:rPr>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rPr>
          <w:rFonts w:hint="eastAsia"/>
        </w:rPr>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rPr>
          <w:rFonts w:hint="eastAsia"/>
        </w:rPr>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8E3349" w:rsidP="008E3349">
      <w:pPr>
        <w:ind w:firstLine="420"/>
      </w:pPr>
      <w:r>
        <w:t>增加了相邻接点的指向指针。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sectPr w:rsidR="00DC1932" w:rsidSect="00DF1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84D" w:rsidRDefault="0063084D" w:rsidP="00570A38">
      <w:pPr>
        <w:spacing w:line="240" w:lineRule="auto"/>
        <w:ind w:firstLine="420"/>
      </w:pPr>
      <w:r>
        <w:separator/>
      </w:r>
    </w:p>
  </w:endnote>
  <w:endnote w:type="continuationSeparator" w:id="0">
    <w:p w:rsidR="0063084D" w:rsidRDefault="0063084D"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84D" w:rsidRDefault="0063084D" w:rsidP="00570A38">
      <w:pPr>
        <w:spacing w:line="240" w:lineRule="auto"/>
        <w:ind w:firstLine="420"/>
      </w:pPr>
      <w:r>
        <w:separator/>
      </w:r>
    </w:p>
  </w:footnote>
  <w:footnote w:type="continuationSeparator" w:id="0">
    <w:p w:rsidR="0063084D" w:rsidRDefault="0063084D"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636C867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37A93"/>
    <w:rsid w:val="00085C2D"/>
    <w:rsid w:val="00096A21"/>
    <w:rsid w:val="000B4A56"/>
    <w:rsid w:val="000C02B1"/>
    <w:rsid w:val="00133913"/>
    <w:rsid w:val="001355CA"/>
    <w:rsid w:val="00144F7F"/>
    <w:rsid w:val="00175A94"/>
    <w:rsid w:val="001A64F5"/>
    <w:rsid w:val="001B458E"/>
    <w:rsid w:val="001C32B2"/>
    <w:rsid w:val="001C709E"/>
    <w:rsid w:val="001E433F"/>
    <w:rsid w:val="002251F3"/>
    <w:rsid w:val="002323E3"/>
    <w:rsid w:val="00236C77"/>
    <w:rsid w:val="002437F8"/>
    <w:rsid w:val="0026736E"/>
    <w:rsid w:val="00275F33"/>
    <w:rsid w:val="0028513B"/>
    <w:rsid w:val="00286197"/>
    <w:rsid w:val="002B06C5"/>
    <w:rsid w:val="002B6FA3"/>
    <w:rsid w:val="002B7DDB"/>
    <w:rsid w:val="002D4B9F"/>
    <w:rsid w:val="002E3E13"/>
    <w:rsid w:val="002F314C"/>
    <w:rsid w:val="002F51A2"/>
    <w:rsid w:val="00317A88"/>
    <w:rsid w:val="00333123"/>
    <w:rsid w:val="003506D5"/>
    <w:rsid w:val="003545A2"/>
    <w:rsid w:val="0035772F"/>
    <w:rsid w:val="003744F6"/>
    <w:rsid w:val="0037736D"/>
    <w:rsid w:val="003B0196"/>
    <w:rsid w:val="003E5DBF"/>
    <w:rsid w:val="00452DED"/>
    <w:rsid w:val="00477D8D"/>
    <w:rsid w:val="00485AB3"/>
    <w:rsid w:val="004B5C3F"/>
    <w:rsid w:val="004B7EDB"/>
    <w:rsid w:val="004C27CA"/>
    <w:rsid w:val="004D523E"/>
    <w:rsid w:val="004E1E2E"/>
    <w:rsid w:val="00513FC1"/>
    <w:rsid w:val="0055477F"/>
    <w:rsid w:val="00570A38"/>
    <w:rsid w:val="005C34F3"/>
    <w:rsid w:val="005D17DA"/>
    <w:rsid w:val="005D4827"/>
    <w:rsid w:val="00604535"/>
    <w:rsid w:val="006242B5"/>
    <w:rsid w:val="0063084D"/>
    <w:rsid w:val="0064310C"/>
    <w:rsid w:val="00655005"/>
    <w:rsid w:val="00664F1D"/>
    <w:rsid w:val="00690DD9"/>
    <w:rsid w:val="006F0032"/>
    <w:rsid w:val="00741F34"/>
    <w:rsid w:val="007441C8"/>
    <w:rsid w:val="007A6304"/>
    <w:rsid w:val="007F61D3"/>
    <w:rsid w:val="00841636"/>
    <w:rsid w:val="00856894"/>
    <w:rsid w:val="00861B27"/>
    <w:rsid w:val="00861F89"/>
    <w:rsid w:val="00867FE9"/>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F2EAA"/>
    <w:rsid w:val="009F3456"/>
    <w:rsid w:val="00A172EF"/>
    <w:rsid w:val="00A27570"/>
    <w:rsid w:val="00A743D3"/>
    <w:rsid w:val="00A96D21"/>
    <w:rsid w:val="00AF4732"/>
    <w:rsid w:val="00B4279F"/>
    <w:rsid w:val="00B64652"/>
    <w:rsid w:val="00BB7C87"/>
    <w:rsid w:val="00BC2931"/>
    <w:rsid w:val="00BF23D4"/>
    <w:rsid w:val="00BF5540"/>
    <w:rsid w:val="00C1148B"/>
    <w:rsid w:val="00C25D14"/>
    <w:rsid w:val="00C3708C"/>
    <w:rsid w:val="00C644CE"/>
    <w:rsid w:val="00C90DF4"/>
    <w:rsid w:val="00C91C64"/>
    <w:rsid w:val="00CB76E3"/>
    <w:rsid w:val="00CB7BD4"/>
    <w:rsid w:val="00CE518A"/>
    <w:rsid w:val="00CF0AC3"/>
    <w:rsid w:val="00D0255D"/>
    <w:rsid w:val="00D106C1"/>
    <w:rsid w:val="00D351EE"/>
    <w:rsid w:val="00D53F0A"/>
    <w:rsid w:val="00D638A7"/>
    <w:rsid w:val="00D74BCC"/>
    <w:rsid w:val="00D82F64"/>
    <w:rsid w:val="00DC0897"/>
    <w:rsid w:val="00DC1932"/>
    <w:rsid w:val="00DC3ED9"/>
    <w:rsid w:val="00DC6B80"/>
    <w:rsid w:val="00DE603F"/>
    <w:rsid w:val="00DF18EE"/>
    <w:rsid w:val="00DF31A9"/>
    <w:rsid w:val="00DF6C76"/>
    <w:rsid w:val="00E02CF6"/>
    <w:rsid w:val="00E20CEA"/>
    <w:rsid w:val="00E24804"/>
    <w:rsid w:val="00E90F4A"/>
    <w:rsid w:val="00EA4012"/>
    <w:rsid w:val="00EB667E"/>
    <w:rsid w:val="00F016F7"/>
    <w:rsid w:val="00F42B6E"/>
    <w:rsid w:val="00F72C1B"/>
    <w:rsid w:val="00FB2E56"/>
    <w:rsid w:val="00FB57D8"/>
    <w:rsid w:val="00FC29B3"/>
    <w:rsid w:val="00FC68CA"/>
    <w:rsid w:val="00FC6A89"/>
    <w:rsid w:val="00FD4498"/>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teye.com/blog/leichenlei-20977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37</cp:revision>
  <dcterms:created xsi:type="dcterms:W3CDTF">2019-05-31T03:11:00Z</dcterms:created>
  <dcterms:modified xsi:type="dcterms:W3CDTF">2020-05-08T15:19:00Z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