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B0" w:rsidRDefault="00961C0D">
      <w:pPr>
        <w:pStyle w:val="1"/>
        <w:spacing w:before="156" w:after="156"/>
      </w:pPr>
      <w:r>
        <w:rPr>
          <w:rFonts w:hint="eastAsia"/>
        </w:rPr>
        <w:t>数据流</w:t>
      </w:r>
    </w:p>
    <w:p w:rsidR="00961C0D" w:rsidRDefault="00961C0D" w:rsidP="00961C0D">
      <w:pPr>
        <w:pStyle w:val="2"/>
        <w:spacing w:before="156" w:after="156"/>
      </w:pPr>
      <w:r>
        <w:rPr>
          <w:rFonts w:hint="eastAsia"/>
        </w:rPr>
        <w:t>IO模型</w:t>
      </w:r>
    </w:p>
    <w:p w:rsidR="00961C0D" w:rsidRDefault="00961C0D" w:rsidP="00961C0D">
      <w:pPr>
        <w:ind w:firstLine="420"/>
      </w:pPr>
      <w:r>
        <w:t>BIO(Blocking IO):</w:t>
      </w:r>
      <w:r>
        <w:rPr>
          <w:rFonts w:hint="eastAsia"/>
        </w:rPr>
        <w:t>同步并</w:t>
      </w:r>
      <w:r>
        <w:t>阻塞IO，</w:t>
      </w:r>
      <w:r>
        <w:rPr>
          <w:rFonts w:hint="eastAsia"/>
        </w:rPr>
        <w:t>一个连接一个线程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1：每个请求都需要独立的线程完成数据</w:t>
      </w:r>
      <w:r>
        <w:t xml:space="preserve"> Read，业务处理，数据 Write 的完整操作问题。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2：当并发数较大时，需要创建大量线程来处理连接，系统资源占用较大。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3：连接建立后，如果当前线程暂时没有数据可读，则线程就阻塞在</w:t>
      </w:r>
      <w:r>
        <w:t xml:space="preserve"> Read 操作上，造成线程资源浪费。</w:t>
      </w:r>
    </w:p>
    <w:p w:rsidR="00961C0D" w:rsidRDefault="00961C0D" w:rsidP="00AA1662">
      <w:pPr>
        <w:ind w:firstLine="420"/>
      </w:pPr>
      <w:r>
        <w:t>NIO(Non Blocking IO):</w:t>
      </w:r>
      <w:r>
        <w:rPr>
          <w:rFonts w:hint="eastAsia"/>
        </w:rPr>
        <w:t>同步</w:t>
      </w:r>
      <w:r>
        <w:t>非阻塞IO，</w:t>
      </w:r>
      <w:r>
        <w:rPr>
          <w:rFonts w:hint="eastAsia"/>
        </w:rPr>
        <w:t>一个请求一个线程</w:t>
      </w:r>
    </w:p>
    <w:p w:rsidR="00961C0D" w:rsidRDefault="00961C0D" w:rsidP="00961C0D">
      <w:pPr>
        <w:ind w:leftChars="200" w:left="420" w:firstLine="420"/>
      </w:pPr>
      <w:r>
        <w:t>1：</w:t>
      </w:r>
      <w:r w:rsidRPr="00961C0D">
        <w:rPr>
          <w:rFonts w:hint="eastAsia"/>
        </w:rPr>
        <w:t>请求会注册到多路复用器</w:t>
      </w:r>
      <w:r w:rsidRPr="00961C0D">
        <w:t>Selector上，多路复用器轮询到连接有IO请求时才启动一个线程处理。</w:t>
      </w:r>
    </w:p>
    <w:p w:rsidR="00961C0D" w:rsidRDefault="00961C0D" w:rsidP="00961C0D">
      <w:pPr>
        <w:ind w:leftChars="200" w:left="420" w:firstLine="420"/>
      </w:pPr>
      <w:r>
        <w:t>2：Netty封装了JDK的NIO，</w:t>
      </w:r>
    </w:p>
    <w:p w:rsidR="00961C0D" w:rsidRDefault="00961C0D" w:rsidP="00961C0D">
      <w:pPr>
        <w:ind w:firstLineChars="95" w:firstLine="199"/>
      </w:pPr>
      <w:r>
        <w:rPr>
          <w:rFonts w:hint="eastAsia"/>
        </w:rPr>
        <w:tab/>
        <w:t>AIO(</w:t>
      </w:r>
      <w:r w:rsidRPr="00961C0D">
        <w:t>Asynchronous IO</w:t>
      </w:r>
      <w:r>
        <w:rPr>
          <w:rFonts w:hint="eastAsia"/>
        </w:rPr>
        <w:t>):异步非阻塞IO，一个有效请求一个线程</w:t>
      </w:r>
    </w:p>
    <w:p w:rsidR="00961C0D" w:rsidRPr="00961C0D" w:rsidRDefault="00961C0D" w:rsidP="00961C0D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ab/>
        <w:t>1：</w:t>
      </w:r>
      <w:r w:rsidR="00A121FF" w:rsidRPr="00A121FF">
        <w:t>AIO使用回调的方式处理IO请求，在socket上注册一个回调函数，然后提交请求后直接返回。</w:t>
      </w:r>
    </w:p>
    <w:p w:rsidR="00961C0D" w:rsidRDefault="00961C0D" w:rsidP="00961C0D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Netty</w:t>
      </w:r>
      <w:r w:rsidR="00AA1662">
        <w:rPr>
          <w:rFonts w:hint="eastAsia"/>
        </w:rPr>
        <w:t>组件</w:t>
      </w:r>
      <w:r w:rsidR="00F251DA">
        <w:rPr>
          <w:noProof/>
        </w:rPr>
        <w:drawing>
          <wp:inline distT="0" distB="0" distL="0" distR="0">
            <wp:extent cx="5274310" cy="2973320"/>
            <wp:effectExtent l="19050" t="0" r="2540" b="0"/>
            <wp:docPr id="1" name="图片 1" descr="Channel、EventLoop、Thread、EventLoop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nel、EventLoop、Thread、EventLoopGrou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FF" w:rsidRDefault="00A121FF" w:rsidP="00961C0D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r w:rsidRPr="00A121FF">
        <w:t>Channel</w:t>
      </w:r>
    </w:p>
    <w:p w:rsidR="00E56B5F" w:rsidRPr="00E56B5F" w:rsidRDefault="00E56B5F" w:rsidP="00E56B5F">
      <w:pPr>
        <w:ind w:firstLine="420"/>
        <w:rPr>
          <w:rFonts w:hint="eastAsia"/>
        </w:rPr>
      </w:pPr>
      <w:r w:rsidRPr="00E56B5F">
        <w:rPr>
          <w:rFonts w:hint="eastAsia"/>
        </w:rPr>
        <w:t>为</w:t>
      </w:r>
      <w:r w:rsidRPr="00E56B5F">
        <w:t>Netty 网络操作抽象类</w:t>
      </w:r>
      <w:r w:rsidR="00396313">
        <w:t>，</w:t>
      </w:r>
      <w:r w:rsidR="00396313" w:rsidRPr="00396313">
        <w:rPr>
          <w:rFonts w:hint="eastAsia"/>
        </w:rPr>
        <w:t>可以看作是传入或传出数据的载体</w:t>
      </w:r>
    </w:p>
    <w:p w:rsidR="00A121FF" w:rsidRDefault="00A121FF" w:rsidP="00A121FF">
      <w:pPr>
        <w:pStyle w:val="2"/>
        <w:spacing w:before="156" w:after="156"/>
      </w:pPr>
      <w:r w:rsidRPr="00AA1662">
        <w:lastRenderedPageBreak/>
        <w:t>Future、ChannelFuture</w:t>
      </w:r>
    </w:p>
    <w:p w:rsidR="00A121FF" w:rsidRDefault="00A121FF" w:rsidP="00A121F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Netty 中所有的 IO 操作都是异步的，不能立刻得知消息是否被正确处理。</w:t>
      </w:r>
      <w:r>
        <w:rPr>
          <w:rFonts w:hint="eastAsia"/>
        </w:rPr>
        <w:t>但是可以过一会等它执行完成或者直接注册一个监听，具体的实现就是通过</w:t>
      </w:r>
      <w:r>
        <w:t xml:space="preserve"> Future 和 ChannelFutures，他们可以注册一个监听，当操作执行成功或失败时监听会自动触发注册的监听事件。</w:t>
      </w:r>
    </w:p>
    <w:p w:rsidR="00A121FF" w:rsidRPr="00A121FF" w:rsidRDefault="00A121FF" w:rsidP="00A121FF">
      <w:pPr>
        <w:pStyle w:val="2"/>
        <w:spacing w:before="156" w:after="156"/>
        <w:rPr>
          <w:rFonts w:hint="eastAsia"/>
        </w:rPr>
      </w:pPr>
      <w:r w:rsidRPr="00A121FF">
        <w:t>EventLoop</w:t>
      </w:r>
    </w:p>
    <w:p w:rsidR="00010EB0" w:rsidRDefault="00AA1662" w:rsidP="00961C0D">
      <w:pPr>
        <w:pStyle w:val="2"/>
        <w:numPr>
          <w:ilvl w:val="0"/>
          <w:numId w:val="3"/>
        </w:numPr>
        <w:spacing w:before="156" w:after="156"/>
      </w:pPr>
      <w:r w:rsidRPr="00AA1662">
        <w:t>Bootstrap、ServerBootstrap</w:t>
      </w:r>
    </w:p>
    <w:p w:rsidR="00AA1662" w:rsidRDefault="00AA1662" w:rsidP="00AA1662">
      <w:pPr>
        <w:ind w:firstLine="420"/>
        <w:rPr>
          <w:rFonts w:hint="eastAsia"/>
        </w:rPr>
      </w:pPr>
      <w:r w:rsidRPr="00AA1662">
        <w:t>Bootstrap 意思是引导，一个 Netty 应用通常由一个 Bootstrap 开始，主要作用是配置整个 Netty 程序，串联各个组件，Netty 中 Bootstrap 类是客户端程序的启动引导类，ServerBootstrap 是服务端启动引导类。</w:t>
      </w:r>
    </w:p>
    <w:p w:rsidR="00A121FF" w:rsidRDefault="00A121FF" w:rsidP="00A121FF">
      <w:pPr>
        <w:pStyle w:val="2"/>
        <w:spacing w:before="156" w:after="156"/>
        <w:rPr>
          <w:rFonts w:hint="eastAsia"/>
        </w:rPr>
      </w:pPr>
      <w:r w:rsidRPr="00A121FF">
        <w:t>ChannelHandler</w:t>
      </w:r>
    </w:p>
    <w:p w:rsidR="00F251DA" w:rsidRDefault="00F251DA" w:rsidP="00F251DA">
      <w:pPr>
        <w:ind w:firstLine="420"/>
        <w:rPr>
          <w:rFonts w:hint="eastAsia"/>
        </w:rPr>
      </w:pPr>
      <w:r w:rsidRPr="00F251DA">
        <w:rPr>
          <w:rFonts w:hint="eastAsia"/>
        </w:rPr>
        <w:t>充当了所有处理入站和出站数据的应用程序逻辑的容器。</w:t>
      </w:r>
      <w:r w:rsidRPr="00F251DA">
        <w:t>ChannelHandler 主要用来处理各种事件，这里的事件很广泛，比如可以是连接、数据接收、异常、数据转换等。</w:t>
      </w:r>
    </w:p>
    <w:p w:rsidR="00F251DA" w:rsidRDefault="00F251DA" w:rsidP="00F251DA">
      <w:pPr>
        <w:ind w:firstLine="420"/>
        <w:rPr>
          <w:rFonts w:hint="eastAsia"/>
        </w:rPr>
      </w:pPr>
      <w:r w:rsidRPr="00F251DA">
        <w:t>ChannelInboundHandler 用于接收、处理入站数据和事件，而 ChannelOutboundHandler 则相反。</w:t>
      </w:r>
    </w:p>
    <w:p w:rsidR="00396313" w:rsidRPr="00F251DA" w:rsidRDefault="00396313" w:rsidP="00396313">
      <w:pPr>
        <w:ind w:firstLine="420"/>
        <w:rPr>
          <w:rFonts w:hint="eastAsia"/>
        </w:rPr>
      </w:pPr>
      <w:r w:rsidRPr="00396313">
        <w:rPr>
          <w:rFonts w:hint="eastAsia"/>
        </w:rPr>
        <w:t>事件可以被分发给</w:t>
      </w:r>
      <w:r w:rsidRPr="00396313">
        <w:t>ChannelHandler类中某个用户实现的方法。那么，如果 ChannelHandler 处理完成后不直接返回给客户端，而是传递给下一个ChannelHandler 继续处理呢？那么就要说到 ChannelPipeline ！</w:t>
      </w:r>
    </w:p>
    <w:p w:rsidR="00A121FF" w:rsidRDefault="00A121FF" w:rsidP="00A121FF">
      <w:pPr>
        <w:pStyle w:val="2"/>
        <w:spacing w:before="156" w:after="156"/>
        <w:rPr>
          <w:rFonts w:hint="eastAsia"/>
        </w:rPr>
      </w:pPr>
      <w:r w:rsidRPr="00A121FF">
        <w:t>ChannelPipeline</w:t>
      </w:r>
    </w:p>
    <w:p w:rsidR="004D2412" w:rsidRDefault="004D2412" w:rsidP="004D2412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netty细节点</w:t>
      </w:r>
    </w:p>
    <w:p w:rsidR="00C0588A" w:rsidRDefault="00C0588A" w:rsidP="00C0588A">
      <w:pPr>
        <w:pStyle w:val="2"/>
        <w:numPr>
          <w:ilvl w:val="0"/>
          <w:numId w:val="5"/>
        </w:numPr>
        <w:spacing w:before="156" w:after="156"/>
        <w:rPr>
          <w:rFonts w:hint="eastAsia"/>
        </w:rPr>
      </w:pPr>
      <w:r>
        <w:rPr>
          <w:rFonts w:hint="eastAsia"/>
        </w:rPr>
        <w:t>AttributeKey</w:t>
      </w:r>
    </w:p>
    <w:p w:rsidR="0041299A" w:rsidRDefault="0041299A" w:rsidP="0041299A">
      <w:pPr>
        <w:ind w:firstLine="420"/>
        <w:rPr>
          <w:rFonts w:hint="eastAsia"/>
        </w:rPr>
      </w:pPr>
      <w:r w:rsidRPr="0041299A">
        <w:t>AttributeMap这是是绑定在Channel或者ChannelHandlerContext上的一个附件</w:t>
      </w:r>
      <w:r w:rsidR="00B610EC">
        <w:t>，</w:t>
      </w:r>
      <w:r w:rsidR="00B610EC" w:rsidRPr="00B610EC">
        <w:rPr>
          <w:rFonts w:hint="eastAsia"/>
        </w:rPr>
        <w:t>每一个</w:t>
      </w:r>
      <w:r w:rsidR="00B610EC" w:rsidRPr="00B610EC">
        <w:t>ChannelHandler都能获取到</w:t>
      </w:r>
    </w:p>
    <w:p w:rsidR="00C0588A" w:rsidRPr="00C0588A" w:rsidRDefault="0041299A" w:rsidP="00C0588A">
      <w:pPr>
        <w:ind w:firstLine="420"/>
        <w:rPr>
          <w:rFonts w:hint="eastAsia"/>
        </w:rPr>
      </w:pPr>
      <w:r>
        <w:rPr>
          <w:rFonts w:hint="eastAsia"/>
        </w:rPr>
        <w:t>底层组成</w:t>
      </w:r>
      <w:r w:rsidR="00C0588A">
        <w:rPr>
          <w:rFonts w:hint="eastAsia"/>
        </w:rPr>
        <w:t>变量：</w:t>
      </w:r>
      <w:r w:rsidR="00C0588A" w:rsidRPr="00C0588A">
        <w:t>private static final ConstantPool&lt;AttributeKey&lt;Object&gt;&gt; pool</w:t>
      </w:r>
    </w:p>
    <w:p w:rsidR="00C0588A" w:rsidRDefault="00C0588A" w:rsidP="00B610EC">
      <w:pPr>
        <w:ind w:leftChars="100" w:left="210" w:firstLine="420"/>
        <w:rPr>
          <w:rFonts w:hint="eastAsia"/>
        </w:rPr>
      </w:pPr>
      <w:r>
        <w:rPr>
          <w:rFonts w:hint="eastAsia"/>
        </w:rPr>
        <w:t xml:space="preserve">ConstantPool就是维护ConcurrentHashMap </w:t>
      </w:r>
      <w:r w:rsidRPr="00C0588A">
        <w:t>constants</w:t>
      </w:r>
      <w:r>
        <w:rPr>
          <w:rFonts w:hint="eastAsia"/>
        </w:rPr>
        <w:t>。</w:t>
      </w:r>
    </w:p>
    <w:p w:rsidR="00C0588A" w:rsidRDefault="00C0588A" w:rsidP="00B610EC">
      <w:pPr>
        <w:ind w:leftChars="100" w:left="210" w:firstLine="420"/>
        <w:rPr>
          <w:rFonts w:hint="eastAsia"/>
        </w:rPr>
      </w:pPr>
      <w:r>
        <w:rPr>
          <w:rFonts w:hint="eastAsia"/>
        </w:rPr>
        <w:t>重要方法：</w:t>
      </w:r>
    </w:p>
    <w:p w:rsidR="00C0588A" w:rsidRDefault="00C0588A" w:rsidP="00B610EC">
      <w:pPr>
        <w:ind w:leftChars="300" w:left="630" w:firstLine="420"/>
        <w:rPr>
          <w:rFonts w:hint="eastAsia"/>
        </w:rPr>
      </w:pPr>
      <w:r w:rsidRPr="00C0588A">
        <w:t>valueOf</w:t>
      </w:r>
      <w:r>
        <w:rPr>
          <w:rFonts w:hint="eastAsia"/>
        </w:rPr>
        <w:t xml:space="preserve">(String </w:t>
      </w:r>
      <w:r w:rsidRPr="00C0588A">
        <w:t>name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pool.</w:t>
      </w:r>
      <w:r w:rsidRPr="00C0588A">
        <w:t>valueOf(name)</w:t>
      </w:r>
      <w:r>
        <w:rPr>
          <w:rFonts w:hint="eastAsia"/>
        </w:rPr>
        <w:t>:</w:t>
      </w:r>
      <w:r w:rsidRPr="00C0588A">
        <w:t>getOrCreate</w:t>
      </w:r>
      <w:r>
        <w:rPr>
          <w:rFonts w:hint="eastAsia"/>
        </w:rPr>
        <w:t>(name)</w:t>
      </w:r>
    </w:p>
    <w:p w:rsidR="00B610EC" w:rsidRDefault="00C0588A" w:rsidP="00B610EC">
      <w:pPr>
        <w:ind w:leftChars="500" w:left="1050" w:firstLine="420"/>
        <w:rPr>
          <w:rFonts w:hint="eastAsia"/>
        </w:rPr>
      </w:pPr>
      <w:r w:rsidRPr="00C0588A">
        <w:t>constants</w:t>
      </w:r>
      <w:r>
        <w:rPr>
          <w:rFonts w:hint="eastAsia"/>
        </w:rPr>
        <w:t>有则返回，否则新建</w:t>
      </w:r>
      <w:r w:rsidR="00156C17">
        <w:rPr>
          <w:rFonts w:hint="eastAsia"/>
        </w:rPr>
        <w:t>再</w:t>
      </w:r>
      <w:r w:rsidR="00EB3577">
        <w:rPr>
          <w:rFonts w:hint="eastAsia"/>
        </w:rPr>
        <w:t>返回</w:t>
      </w:r>
      <w:r w:rsidR="00156C17" w:rsidRPr="00156C17">
        <w:t>constants.putIfAbsent</w:t>
      </w:r>
      <w:r w:rsidR="00EB3577">
        <w:rPr>
          <w:rFonts w:hint="eastAsia"/>
        </w:rPr>
        <w:t>的值，值空</w:t>
      </w:r>
      <w:r w:rsidR="00EB3577">
        <w:rPr>
          <w:rFonts w:hint="eastAsia"/>
        </w:rPr>
        <w:lastRenderedPageBreak/>
        <w:t>则返回新建的</w:t>
      </w:r>
      <w:r w:rsidR="00EB3577">
        <w:t>，</w:t>
      </w:r>
      <w:r w:rsidR="00EB3577">
        <w:rPr>
          <w:rFonts w:hint="eastAsia"/>
        </w:rPr>
        <w:t>说明已经被新建加入了。否则返回已存在的值。</w:t>
      </w:r>
      <w:r w:rsidR="00B610EC">
        <w:rPr>
          <w:rFonts w:hint="eastAsia"/>
        </w:rPr>
        <w:t>谁先抢到返回谁。</w:t>
      </w:r>
    </w:p>
    <w:p w:rsidR="00AA1662" w:rsidRDefault="00AA1662" w:rsidP="0006430C">
      <w:pPr>
        <w:pStyle w:val="1"/>
        <w:spacing w:before="156" w:after="156"/>
      </w:pPr>
      <w:r>
        <w:rPr>
          <w:rFonts w:hint="eastAsia"/>
        </w:rPr>
        <w:t>Netty</w:t>
      </w:r>
    </w:p>
    <w:p w:rsidR="00AA1662" w:rsidRDefault="00A121FF" w:rsidP="00A121FF">
      <w:pPr>
        <w:pStyle w:val="2"/>
        <w:numPr>
          <w:ilvl w:val="0"/>
          <w:numId w:val="4"/>
        </w:numPr>
        <w:spacing w:before="156" w:after="156"/>
        <w:rPr>
          <w:rFonts w:hint="eastAsia"/>
        </w:rPr>
      </w:pPr>
      <w:r>
        <w:rPr>
          <w:rFonts w:hint="eastAsia"/>
        </w:rPr>
        <w:t>简介</w:t>
      </w:r>
    </w:p>
    <w:p w:rsidR="00A121FF" w:rsidRPr="00A121FF" w:rsidRDefault="00A121FF" w:rsidP="00A121FF">
      <w:pPr>
        <w:ind w:firstLine="420"/>
      </w:pPr>
      <w:r>
        <w:rPr>
          <w:rFonts w:hint="eastAsia"/>
          <w:shd w:val="clear" w:color="auto" w:fill="FFFFFF"/>
        </w:rPr>
        <w:t>Java NIO编程复杂度太高，而且容易出错，于是netty对NIO进行了改造和封装。形成了一个比较完整的网络框架，可以通过他实现rpc，http服务。</w:t>
      </w:r>
    </w:p>
    <w:sectPr w:rsidR="00A121FF" w:rsidRPr="00A121FF" w:rsidSect="0001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10EB0"/>
    <w:rsid w:val="0006430C"/>
    <w:rsid w:val="000B4A56"/>
    <w:rsid w:val="000C02B1"/>
    <w:rsid w:val="00115B46"/>
    <w:rsid w:val="00133913"/>
    <w:rsid w:val="00156C17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396313"/>
    <w:rsid w:val="0041299A"/>
    <w:rsid w:val="00452DED"/>
    <w:rsid w:val="004B7EDB"/>
    <w:rsid w:val="004D2412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61C0D"/>
    <w:rsid w:val="009C2EEB"/>
    <w:rsid w:val="009F2EAA"/>
    <w:rsid w:val="00A121FF"/>
    <w:rsid w:val="00A144F3"/>
    <w:rsid w:val="00A172EF"/>
    <w:rsid w:val="00A96D21"/>
    <w:rsid w:val="00AA1662"/>
    <w:rsid w:val="00B610EC"/>
    <w:rsid w:val="00BF23D4"/>
    <w:rsid w:val="00C0588A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56B5F"/>
    <w:rsid w:val="00E90F4A"/>
    <w:rsid w:val="00EA4012"/>
    <w:rsid w:val="00EB3577"/>
    <w:rsid w:val="00F016F7"/>
    <w:rsid w:val="00F251DA"/>
    <w:rsid w:val="00F42B6E"/>
    <w:rsid w:val="00F72C1B"/>
    <w:rsid w:val="00FB2E56"/>
    <w:rsid w:val="00FC29B3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EB0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1C0D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10EB0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B0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10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0EB0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10EB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10EB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961C0D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10EB0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10E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10EB0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10EB0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10EB0"/>
  </w:style>
  <w:style w:type="character" w:customStyle="1" w:styleId="membernamelink">
    <w:name w:val="membernamelink"/>
    <w:basedOn w:val="a0"/>
    <w:qFormat/>
    <w:rsid w:val="00010EB0"/>
  </w:style>
  <w:style w:type="character" w:customStyle="1" w:styleId="hljs-function">
    <w:name w:val="hljs-function"/>
    <w:basedOn w:val="a0"/>
    <w:qFormat/>
    <w:rsid w:val="00010EB0"/>
  </w:style>
  <w:style w:type="character" w:customStyle="1" w:styleId="hljs-keyword">
    <w:name w:val="hljs-keyword"/>
    <w:basedOn w:val="a0"/>
    <w:qFormat/>
    <w:rsid w:val="00010EB0"/>
  </w:style>
  <w:style w:type="character" w:customStyle="1" w:styleId="hljs-title">
    <w:name w:val="hljs-title"/>
    <w:basedOn w:val="a0"/>
    <w:qFormat/>
    <w:rsid w:val="00010EB0"/>
  </w:style>
  <w:style w:type="character" w:customStyle="1" w:styleId="hljs-params">
    <w:name w:val="hljs-params"/>
    <w:basedOn w:val="a0"/>
    <w:qFormat/>
    <w:rsid w:val="00010EB0"/>
  </w:style>
  <w:style w:type="character" w:customStyle="1" w:styleId="hljs-comment">
    <w:name w:val="hljs-comment"/>
    <w:basedOn w:val="a0"/>
    <w:qFormat/>
    <w:rsid w:val="00010EB0"/>
  </w:style>
  <w:style w:type="character" w:customStyle="1" w:styleId="hljs-number">
    <w:name w:val="hljs-number"/>
    <w:basedOn w:val="a0"/>
    <w:qFormat/>
    <w:rsid w:val="00010EB0"/>
  </w:style>
  <w:style w:type="character" w:customStyle="1" w:styleId="hljs-meta">
    <w:name w:val="hljs-meta"/>
    <w:basedOn w:val="a0"/>
    <w:qFormat/>
    <w:rsid w:val="00010EB0"/>
  </w:style>
  <w:style w:type="character" w:customStyle="1" w:styleId="hljs-string">
    <w:name w:val="hljs-string"/>
    <w:basedOn w:val="a0"/>
    <w:qFormat/>
    <w:rsid w:val="00010EB0"/>
  </w:style>
  <w:style w:type="paragraph" w:styleId="a7">
    <w:name w:val="Document Map"/>
    <w:basedOn w:val="a"/>
    <w:link w:val="Char"/>
    <w:uiPriority w:val="99"/>
    <w:semiHidden/>
    <w:unhideWhenUsed/>
    <w:rsid w:val="00961C0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961C0D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F251D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251DA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12</cp:revision>
  <dcterms:created xsi:type="dcterms:W3CDTF">2019-05-31T03:11:00Z</dcterms:created>
  <dcterms:modified xsi:type="dcterms:W3CDTF">2020-04-27T15:49:00Z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