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0B23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项目子模块找不到Qt的文件</w:t>
      </w:r>
    </w:p>
    <w:p w14:paraId="74A2E4E6">
      <w:pPr>
        <w:widowControl w:val="0"/>
        <w:jc w:val="both"/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  <w:t>总结一下修改的关键点：</w:t>
      </w:r>
    </w:p>
    <w:p w14:paraId="64302001">
      <w:pPr>
        <w:widowControl w:val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1.在根目录CMakeLists.txt中：</w:t>
      </w:r>
    </w:p>
    <w:p w14:paraId="79D97070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在find_package中同时要求Widgets和Core模块，因为根目录可能也需要Core模块（虽然目前只是子目录需要，但这样确保一致性）。</w:t>
      </w:r>
    </w:p>
    <w:p w14:paraId="7AE8420F">
      <w:pPr>
        <w:widowControl w:val="0"/>
        <w:ind w:left="0" w:leftChars="0" w:firstLine="0" w:firstLine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2.在src/core/CMakeLists.txt中：</w:t>
      </w:r>
    </w:p>
    <w:p w14:paraId="39E45781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将find_package中的模块从Widgets改为Core，因为core库只使用了Core模块。</w:t>
      </w:r>
    </w:p>
    <w:p w14:paraId="59EC86DD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将target_link_libraries中的链接方式从PRIVATE改为PUBLIC，这样依赖core库的其他目标（如tests）也会自动获得Qt Core的依赖。</w:t>
      </w:r>
    </w:p>
    <w:p w14:paraId="1081CAFF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将target_compile_definitions中的定义从PRIVATE改为PUBLIC，确保使用core库的目标也能获得必要的定义。</w:t>
      </w:r>
    </w:p>
    <w:p w14:paraId="748C3880">
      <w:pPr>
        <w:widowControl w:val="0"/>
        <w:ind w:left="0" w:leftChars="0" w:firstLine="0" w:firstLine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3.在src/tests/CMakeLists.txt中：</w:t>
      </w:r>
    </w:p>
    <w:p w14:paraId="42F53898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在find_package中要求Core模块（之前只有Widgets，但tests实际上需要Core模块来包含QtEndian等头文件）。</w:t>
      </w:r>
    </w:p>
    <w:p w14:paraId="79E8F7E0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在target_link_libraries中直接链接core目标（而不是库文件路径）和Qt${QT_VERSION_MAJOR}::Core，这样tests可执行文件就能获得core库传递过来的包含路径和定义，同时自己也直接链接Qt Core模块。</w:t>
      </w:r>
    </w:p>
    <w:p w14:paraId="699866FF">
      <w:pPr>
        <w:widowControl w:val="0"/>
        <w:ind w:left="420" w:leftChars="0"/>
        <w:jc w:val="both"/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这些修改确保了</w:t>
      </w:r>
      <w:r>
        <w:rPr>
          <w:kern w:val="2"/>
          <w:sz w:val="21"/>
          <w:szCs w:val="24"/>
          <w:lang w:val="en-US" w:eastAsia="zh-CN" w:bidi="ar-SA"/>
        </w:rPr>
        <w:t>Qt Core</w:t>
      </w: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模块的头文件路径和定义能够正确地传递给测试项目，从而解决了找不到</w:t>
      </w:r>
      <w:r>
        <w:rPr>
          <w:rFonts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QtEndian</w:t>
      </w: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头文件的问题。</w:t>
      </w:r>
    </w:p>
    <w:p w14:paraId="7B4CA314">
      <w:pPr>
        <w:rPr>
          <w:rFonts w:hint="default"/>
          <w:lang w:val="en-US" w:eastAsia="zh-CN"/>
        </w:rPr>
      </w:pPr>
    </w:p>
    <w:p w14:paraId="1100CE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由亮主题切换成暗主题时，单词卡片InteractiveWordCard 局部背景没有切换成暗色主题</w:t>
      </w:r>
    </w:p>
    <w:p w14:paraId="1A2BD4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原因：</w:t>
      </w:r>
    </w:p>
    <w:p w14:paraId="12083B8C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InteractiveWordCard 继承于WordCard，而WordCard继承于BaseWidget。主题切换的时候，BaseWidget完成了背景的切换，但是WordCard新添加的布局没有把背景设置为透明，导致继承了WordCard样式布局的InteractiveWordCard在主题切换的时候局部背景没有正常显示。</w:t>
      </w:r>
    </w:p>
    <w:p w14:paraId="513A04E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解决:</w:t>
      </w:r>
    </w:p>
    <w:p w14:paraId="37B74FF1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把WordCard新添加的布局背景设置为透明</w:t>
      </w:r>
    </w:p>
    <w:p w14:paraId="0C23FE87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把InteractiveWordCard新添加的按钮布局背景也设置为透明</w:t>
      </w:r>
    </w:p>
    <w:p w14:paraId="4D4CD2C1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C81AE66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SearchBase </w:t>
      </w:r>
      <w:r>
        <w:rPr>
          <w:rFonts w:hint="eastAsia"/>
          <w:lang w:val="en-US" w:eastAsia="zh-CN"/>
        </w:rPr>
        <w:t>测试过程中出现了这个问题：</w:t>
      </w:r>
    </w:p>
    <w:p w14:paraId="32296C73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QLayout: Attempting to add QLayout "" to SearchBase "", which already has a layout</w:t>
      </w:r>
    </w:p>
    <w:p w14:paraId="63EF29E2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原因：</w:t>
      </w:r>
    </w:p>
    <w:p w14:paraId="33E5C2B1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BaseWidget</w:t>
      </w:r>
      <w:r>
        <w:rPr>
          <w:rFonts w:hint="eastAsia"/>
          <w:lang w:val="en-US" w:eastAsia="zh-CN"/>
        </w:rPr>
        <w:t>已经有布局了，</w:t>
      </w:r>
      <w:r>
        <w:rPr>
          <w:rFonts w:hint="default"/>
          <w:lang w:val="en-US" w:eastAsia="zh-CN"/>
        </w:rPr>
        <w:t xml:space="preserve">SearchBase </w:t>
      </w:r>
      <w:r>
        <w:rPr>
          <w:rFonts w:hint="eastAsia"/>
          <w:lang w:val="en-US" w:eastAsia="zh-CN"/>
        </w:rPr>
        <w:t>继承了</w:t>
      </w:r>
      <w:r>
        <w:rPr>
          <w:rFonts w:hint="default"/>
          <w:lang w:val="en-US" w:eastAsia="zh-CN"/>
        </w:rPr>
        <w:t>BaseWidget</w:t>
      </w:r>
      <w:r>
        <w:rPr>
          <w:rFonts w:hint="eastAsia"/>
          <w:lang w:val="en-US" w:eastAsia="zh-CN"/>
        </w:rPr>
        <w:t>，所有在</w:t>
      </w:r>
      <w:r>
        <w:rPr>
          <w:rFonts w:hint="default"/>
          <w:lang w:val="en-US" w:eastAsia="zh-CN"/>
        </w:rPr>
        <w:t xml:space="preserve">SearchBase </w:t>
      </w:r>
      <w:r>
        <w:rPr>
          <w:rFonts w:hint="eastAsia"/>
          <w:lang w:val="en-US" w:eastAsia="zh-CN"/>
        </w:rPr>
        <w:t>不应该再次定义整体布局，而是应该直接使用</w:t>
      </w:r>
      <w:r>
        <w:rPr>
          <w:rFonts w:hint="default"/>
          <w:lang w:val="en-US" w:eastAsia="zh-CN"/>
        </w:rPr>
        <w:t>BaseWidget</w:t>
      </w:r>
      <w:r>
        <w:rPr>
          <w:rFonts w:hint="eastAsia"/>
          <w:lang w:val="en-US" w:eastAsia="zh-CN"/>
        </w:rPr>
        <w:t>的布局</w:t>
      </w:r>
    </w:p>
    <w:p w14:paraId="74ABBFC5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解决：</w:t>
      </w:r>
    </w:p>
    <w:p w14:paraId="51349104"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</w:t>
      </w:r>
      <w:r>
        <w:rPr>
          <w:rFonts w:hint="default"/>
          <w:lang w:val="en-US" w:eastAsia="zh-CN"/>
        </w:rPr>
        <w:t xml:space="preserve">SearchBase </w:t>
      </w:r>
      <w:r>
        <w:rPr>
          <w:rFonts w:hint="eastAsia"/>
          <w:lang w:val="en-US" w:eastAsia="zh-CN"/>
        </w:rPr>
        <w:t>的m_mainLayout = new QHBoxLayout(this);。在</w:t>
      </w:r>
      <w:r>
        <w:rPr>
          <w:rFonts w:hint="default"/>
          <w:lang w:val="en-US" w:eastAsia="zh-CN"/>
        </w:rPr>
        <w:t xml:space="preserve">SearchBase </w:t>
      </w:r>
      <w:r>
        <w:rPr>
          <w:rFonts w:hint="eastAsia"/>
          <w:lang w:val="en-US" w:eastAsia="zh-CN"/>
        </w:rPr>
        <w:t>创建容器控件QWidget* container = new QWidget(this)，然后创建水平布局（不设置给 this，而是给 container）QHBoxLayout* hLayout = new QHBoxLayout(container)，最后将容器添加到 BaseWidget 的布局BaseWidget::m_mainLayout-&gt;addWidget(container);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B60A18"/>
    <w:multiLevelType w:val="singleLevel"/>
    <w:tmpl w:val="B0B60A1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52E1F429"/>
    <w:multiLevelType w:val="singleLevel"/>
    <w:tmpl w:val="52E1F42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E77F14"/>
    <w:rsid w:val="18D96049"/>
    <w:rsid w:val="513D473B"/>
    <w:rsid w:val="5F3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491</Words>
  <Characters>913</Characters>
  <Lines>0</Lines>
  <Paragraphs>0</Paragraphs>
  <TotalTime>14</TotalTime>
  <ScaleCrop>false</ScaleCrop>
  <LinksUpToDate>false</LinksUpToDate>
  <CharactersWithSpaces>918</CharactersWithSpaces>
  <Application>WPS Office_12.1.0.25186_F1E327BC-269C-435d-A152-05C5408002CA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2025-11-28T11:20:00Z</dcterms:created>
  <dc:creator>86152</dc:creator>
  <cp:lastModifiedBy>景凝</cp:lastModifiedBy>
  <dcterms:modified xsi:type="dcterms:W3CDTF">2026-01-25T16:43:33Z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eyJoZGlkIjoiYzI1OTY2MDBhMDAxMjUyMWE1NDk0NTk2YzhiOWRlMjEiLCJ1c2VySWQiOiIxMDUzMDg1ODQzIn0=</vt:lpwstr>
  </property>
  <property fmtid="{D5CDD505-2E9C-101B-9397-08002B2CF9AE}" pid="4" name="ICV">
    <vt:lpwstr>EC581D7ADEEF4FD585F0E7F57F166A7B_12</vt:lpwstr>
  </property>
</Properties>
</file>