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pStyle w:val="000003"/>
        <w:keepNext w:val="1"/>
        <w:keepLines w:val="1"/>
        <w:spacing w:before="100" w:beforeAutospacing="1" w:after="100" w:afterAutospacing="1" w:line="408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0"/>
          <w:color w:val="1565c0"/>
          <w:sz w:val="30"/>
        </w:rPr>
        <w:t>Alarm7 防区位置字段 开发方案</w:t>
      </w:r>
    </w:p>
    <w:p w14:paraId="085FE206">
      <w:pPr>
        <w:pBdr>
          <w:left w:val="single" w:color="1565c0" w:sz="18"/>
        </w:pBdr>
        <w:shd w:val="clear" w:fill="f5f7fa"/>
        <w:spacing w:line="408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一句话：</w:t>
      </w:r>
      <w:r>
        <w:rPr>
          <w:rFonts w:hint="eastAsia" w:ascii="SimSun" w:hAnsi="SimSun" w:eastAsia="SimSun" w:cs="SimSun"/>
          <w:color w:val="212121"/>
          <w:sz w:val="24"/>
        </w:rPr>
        <w:t>Rpt 历史报告库缺 AtPos（防区位置）字段，补上表结构、写入逻辑、查询界面、导出模板四处即可，采集与流水表无需改动。</w:t>
      </w:r>
    </w:p>
    <w:p w14:paraId="017E5018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改什么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val="clear" w:fill="1565c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1E421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0"/>
                <w:color w:val="ffffff"/>
                <w:sz w:val="21"/>
              </w:rPr>
              <w:t>序号</w:t>
            </w:r>
          </w:p>
        </w:tc>
        <w:tc>
          <w:tcPr>
            <w:tcW w:w="2768" w:type="dxa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val="clear" w:fill="1565c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009E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0"/>
                <w:color w:val="ffffff"/>
                <w:sz w:val="21"/>
              </w:rPr>
              <w:t>改动点</w:t>
            </w:r>
          </w:p>
        </w:tc>
        <w:tc>
          <w:tcPr>
            <w:tcW w:w="2768" w:type="dxa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val="clear" w:fill="1565c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C935A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0"/>
                <w:color w:val="ffffff"/>
                <w:sz w:val="21"/>
              </w:rPr>
              <w:t>具体做法</w:t>
            </w:r>
          </w:p>
        </w:tc>
      </w:tr>
      <w:tr>
        <w:trPr/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25E56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DAF6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Rpt 库表结构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7F18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 系列表增加 AtPos 文本字段，类型长度对齐 DealAlmEvt.AtPos</w:t>
            </w:r>
          </w:p>
        </w:tc>
      </w:tr>
      <w:tr>
        <w:trPr/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79E7A0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D2F850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写入逻辑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56C81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报警落 Rpt 时同步写 AtPos，值直接取 DealAlmEvt.AtPos，保证两表一致</w:t>
            </w:r>
          </w:p>
        </w:tc>
      </w:tr>
      <w:tr>
        <w:trPr/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4AF55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48011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查询界面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5001F9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用户右键查询主机信息时增加「防区位置」列，置于事件描述前，无值留空</w:t>
            </w:r>
          </w:p>
        </w:tc>
      </w:tr>
      <w:tr>
        <w:trPr/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24BF9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365A8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导出模板</w:t>
            </w:r>
          </w:p>
        </w:tc>
        <w:tc>
          <w:tcPr>
            <w:tcW w:w="2768" w:type="dxa"/>
            <w:tcBorders>
              <w:top w:val="single" w:color="bfc4c9" w:sz="4"/>
              <w:left w:val="single" w:color="bfc4c9" w:sz="4"/>
              <w:bottom w:val="single" w:color="bfc4c9" w:sz="4"/>
              <w:right w:val="single" w:color="bfc4c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30079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历史报告加同名列，顺序与界面一致</w:t>
            </w:r>
          </w:p>
        </w:tc>
      </w:tr>
    </w:tbl>
    <w:p w14:paraId="25CB3D4F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前提条件</w:t>
      </w:r>
    </w:p>
    <w:p w14:paraId="2AA4F267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CPZone 防区位置当前填写率仅 7%（5/68），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须先推动客户补全配置</w:t>
      </w:r>
      <w:r>
        <w:rPr>
          <w:rFonts w:hint="eastAsia" w:ascii="SimSun" w:hAnsi="SimSun" w:eastAsia="SimSun" w:cs="SimSun"/>
          <w:color w:val="212121"/>
          <w:sz w:val="24"/>
        </w:rPr>
        <w:t>，否则改完多数记录仍为空。</w:t>
      </w:r>
    </w:p>
    <w:p w14:paraId="05F94061">
      <w:pPr>
        <w:pStyle w:val="000004"/>
        <w:keepNext w:val="1"/>
        <w:keepLines w:val="1"/>
        <w:pBdr>
          <w:left w:val="single" w:color="1565c0" w:sz="18" w:space="6"/>
        </w:pBdr>
        <w:spacing w:before="288" w:beforeAutospacing="1" w:after="288" w:afterAutospacing="1" w:line="408"/>
        <w:ind w:left="288" w:right="288"/>
        <w:outlineLvl w:val="1"/>
        <w:rPr>
          <w:color w:val="1a237e"/>
          <w:sz w:val="32"/>
          <w:szCs w:val="32"/>
        </w:rPr>
      </w:pPr>
      <w:r>
        <w:rPr>
          <w:rFonts w:hint="eastAsia" w:ascii="SimSun" w:hAnsi="SimSun" w:eastAsia="SimSun" w:cs="SimSun"/>
          <w:b w:val="0"/>
          <w:color w:val="1a237e"/>
          <w:sz w:val="24"/>
        </w:rPr>
        <w:t>验收</w:t>
      </w:r>
    </w:p>
    <w:p w14:paraId="12002087">
      <w:pPr>
        <w:spacing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选中 007777 查询，报警记录显示「测试间红外２」；导出报告内容与界面一致；撤布防等无防区事件留空不报错；原有功能无回退。</w:t>
      </w:r>
    </w:p>
    <w:p w14:paraId="303F1C06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E56DAA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8" w:semiHidden="1" w:unhideWhenUsed="1"/>
    <w:lsdException w:name="index 5" w:semiHidden="1" w:unhideWhenUsed="1"/>
    <w:lsdException w:name="List Continue 5" w:semiHidden="1" w:unhideWhenUsed="1"/>
    <w:lsdException w:name="Closing" w:semiHidden="1" w:unhideWhenUsed="1"/>
    <w:lsdException w:name="List Bullet 3" w:semiHidden="1" w:unhideWhenUsed="1"/>
    <w:lsdException w:name="heading 4" w:uiPriority="9" w:semiHidden="1" w:unhideWhenUsed="1" w:qFormat="1"/>
    <w:lsdException w:name="toa heading" w:semiHidden="1" w:unhideWhenUsed="1"/>
    <w:lsdException w:name="endnote reference" w:semiHidden="1" w:unhideWhenUsed="1"/>
    <w:lsdException w:name="Body Text 2" w:semiHidden="1" w:unhideWhenUsed="1"/>
    <w:lsdException w:name="List Continue" w:semiHidden="1" w:unhideWhenUsed="1"/>
    <w:lsdException w:name="FollowedHyperlink" w:semiHidden="1" w:unhideWhenUsed="1"/>
    <w:lsdException w:name="heading 5" w:uiPriority="9" w:semiHidden="1" w:unhideWhenUsed="1" w:qFormat="1"/>
    <w:lsdException w:name="Body Text Indent 3" w:semiHidden="1" w:unhideWhenUsed="1"/>
    <w:lsdException w:name="List Bullet 2" w:semiHidden="1" w:unhideWhenUsed="1"/>
    <w:lsdException w:name="Strong" w:uiPriority="22" w:qFormat="1"/>
    <w:lsdException w:name="Date" w:semiHidden="1" w:unhideWhenUsed="1"/>
    <w:lsdException w:name="Body Text 3" w:semiHidden="1" w:unhideWhenUsed="1"/>
    <w:lsdException w:name="heading 1" w:uiPriority="9" w:qFormat="1"/>
    <w:lsdException w:name="heading 9" w:uiPriority="9" w:semiHidden="1" w:unhideWhenUsed="1" w:qFormat="1"/>
    <w:lsdException w:name="toc 3" w:uiPriority="39" w:semiHidden="1" w:unhideWhenUsed="1"/>
    <w:lsdException w:name="heading 2" w:uiPriority="9" w:semiHidden="1" w:unhideWhenUsed="1" w:qFormat="1"/>
    <w:lsdException w:name="Block Text" w:semiHidden="1" w:unhideWhenUsed="1"/>
    <w:lsdException w:name="toc 8" w:uiPriority="39" w:semiHidden="1" w:unhideWhenUsed="1"/>
    <w:lsdException w:name="annotation text" w:semiHidden="1" w:unhideWhenUsed="1"/>
    <w:lsdException w:name="index 9" w:semiHidden="1" w:unhideWhenUsed="1"/>
    <w:lsdException w:name="index 1" w:semiHidden="1" w:unhideWhenUsed="1"/>
    <w:lsdException w:name="index 2" w:semiHidden="1" w:unhideWhenUsed="1"/>
    <w:lsdException w:name="index 6" w:semiHidden="1" w:unhideWhenUsed="1"/>
    <w:lsdException w:name="footnote text" w:semiHidden="1" w:unhideWhenUsed="1"/>
    <w:lsdException w:name="table of authorities" w:semiHidden="1" w:unhideWhenUsed="1"/>
    <w:lsdException w:name="List Bullet 4" w:semiHidden="1" w:unhideWhenUsed="1"/>
    <w:lsdException w:name="endnote text" w:semiHidden="1" w:unhideWhenUsed="1"/>
    <w:lsdException w:name="Normal" w:uiPriority="0" w:qFormat="1"/>
    <w:lsdException w:name="Normal Indent" w:semiHidden="1" w:unhideWhenUsed="1"/>
    <w:lsdException w:name="List Number 4" w:semiHidden="1" w:unhideWhenUsed="1"/>
    <w:lsdException w:name="annotation reference" w:semiHidden="1" w:unhideWhenUsed="1"/>
    <w:lsdException w:name="heading 6" w:uiPriority="9" w:semiHidden="1" w:unhideWhenUsed="1" w:qFormat="1"/>
    <w:lsdException w:name="toc 5" w:uiPriority="39" w:semiHidden="1" w:unhideWhenUsed="1"/>
    <w:lsdException w:name="heading 7" w:uiPriority="9" w:semiHidden="1" w:unhideWhenUsed="1" w:qFormat="1"/>
    <w:lsdException w:name="caption" w:uiPriority="35" w:semiHidden="1" w:unhideWhenUsed="1" w:qFormat="1"/>
    <w:lsdException w:name="toc 6" w:uiPriority="39" w:semiHidden="1" w:unhideWhenUsed="1"/>
    <w:lsdException w:name="toc 1" w:uiPriority="39" w:semiHidden="1" w:unhideWhenUsed="1"/>
    <w:lsdException w:name="Note Heading" w:semiHidden="1" w:unhideWhenUsed="1"/>
    <w:lsdException w:name="index 3" w:semiHidden="1" w:unhideWhenUsed="1"/>
    <w:lsdException w:name="line number" w:semiHidden="1" w:unhideWhenUsed="1"/>
    <w:lsdException w:name="index 4" w:semiHidden="1" w:unhideWhenUsed="1"/>
    <w:lsdException w:name="List Bullet" w:semiHidden="1" w:unhideWhenUsed="1"/>
    <w:lsdException w:name="toc 4" w:uiPriority="39" w:semiHidden="1" w:unhideWhenUsed="1"/>
    <w:lsdException w:name="heading 3" w:uiPriority="9" w:semiHidden="1" w:unhideWhenUsed="1" w:qFormat="1"/>
    <w:lsdException w:name="toc 9" w:uiPriority="39" w:semiHidden="1" w:unhideWhenUsed="1"/>
    <w:lsdException w:name="List Number 3" w:semiHidden="1" w:unhideWhenUsed="1"/>
    <w:lsdException w:name="List Number 2" w:semiHidden="1" w:unhideWhenUsed="1"/>
    <w:lsdException w:name="envelope address" w:semiHidden="1" w:unhideWhenUsed="1"/>
    <w:lsdException w:name="footer" w:semiHidden="1" w:unhideWhenUsed="1"/>
    <w:lsdException w:name="header" w:semiHidden="1" w:unhideWhenUsed="1"/>
    <w:lsdException w:name="Body Text First Indent" w:semiHidden="1" w:unhideWhenUsed="1"/>
    <w:lsdException w:name="index 7" w:semiHidden="1" w:unhideWhenUsed="1"/>
    <w:lsdException w:name="Body Text Indent 2" w:semiHidden="1" w:unhideWhenUsed="1"/>
    <w:lsdException w:name="List Bullet 5" w:semiHidden="1" w:unhideWhenUsed="1"/>
    <w:lsdException w:name="Body Text First Indent 2" w:semiHidden="1" w:unhideWhenUsed="1"/>
    <w:lsdException w:name="Signature" w:semiHidden="1" w:unhideWhenUsed="1"/>
    <w:lsdException w:name="Subtitle" w:uiPriority="11" w:qFormat="1"/>
    <w:lsdException w:name="Default Paragraph Font" w:uiPriority="1" w:semiHidden="1" w:unhideWhenUsed="1"/>
    <w:lsdException w:name="heading 8" w:uiPriority="9" w:semiHidden="1" w:unhideWhenUsed="1" w:qFormat="1"/>
    <w:lsdException w:name="List Continue 3" w:semiHidden="1" w:unhideWhenUsed="1"/>
    <w:lsdException w:name="toc 2" w:uiPriority="39" w:semiHidden="1" w:unhideWhenUsed="1"/>
    <w:lsdException w:name="Body Text" w:semiHidden="1" w:unhideWhenUsed="1"/>
    <w:lsdException w:name="toc 7" w:uiPriority="39" w:semiHidden="1" w:unhideWhenUsed="1"/>
    <w:lsdException w:name="List Continue 2" w:semiHidden="1" w:unhideWhenUsed="1"/>
    <w:lsdException w:name="table of figures" w:semiHidden="1" w:unhideWhenUsed="1"/>
    <w:lsdException w:name="Hyperlink" w:semiHidden="1" w:unhideWhenUsed="1"/>
    <w:lsdException w:name="Salutation" w:semiHidden="1" w:unhideWhenUsed="1"/>
    <w:lsdException w:name="List 4" w:semiHidden="1" w:unhideWhenUsed="1"/>
    <w:lsdException w:name="page number" w:semiHidden="1" w:unhideWhenUsed="1"/>
    <w:lsdException w:name="List Number 5" w:semiHidden="1" w:unhideWhenUsed="1"/>
    <w:lsdException w:name="List Number" w:semiHidden="1" w:unhideWhenUsed="1"/>
    <w:lsdException w:name="Title" w:uiPriority="10" w:qFormat="1"/>
    <w:lsdException w:name="macro" w:semiHidden="1" w:unhideWhenUsed="1"/>
    <w:lsdException w:name="envelope return" w:semiHidden="1" w:unhideWhenUsed="1"/>
    <w:lsdException w:name="List 5" w:semiHidden="1" w:unhideWhenUsed="1"/>
    <w:lsdException w:name="List 2" w:semiHidden="1" w:unhideWhenUsed="1"/>
    <w:lsdException w:name="Message Header" w:semiHidden="1" w:unhideWhenUsed="1"/>
    <w:lsdException w:name="footnote reference" w:semiHidden="1" w:unhideWhenUsed="1"/>
    <w:lsdException w:name="List Continue 4" w:semiHidden="1" w:unhideWhenUsed="1"/>
    <w:lsdException w:name="List 3" w:semiHidden="1" w:unhideWhenUsed="1"/>
    <w:lsdException w:name="Body Text Indent" w:semiHidden="1" w:unhideWhenUsed="1"/>
    <w:lsdException w:name="index heading" w:semiHidden="1" w:unhideWhenUsed="1"/>
    <w:lsdException w:name="List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2026-10-16T17:05:41Z</dcterms:created>
  <dcterms:modified xsi:type="dcterms:W3CDTF">2026-10-16T17:05:41Z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"01a143f542c978c19882fa63df559376", "ReservedCode1": "", "ContentPropagator": "00119111010856365494821B355", "PropagateID": "01a143f542c978c19882fa63df559376", "ReservedCode2": ""}}</vt:lpwstr>
  </property>
</Properties>
</file>