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C522" w14:textId="0D7D8C68" w:rsidR="00392C3A" w:rsidRDefault="00532CBF">
      <w:r>
        <w:rPr>
          <w:noProof/>
        </w:rPr>
        <w:drawing>
          <wp:inline distT="0" distB="0" distL="0" distR="0" wp14:anchorId="248026C2" wp14:editId="635BA40F">
            <wp:extent cx="2697714" cy="169178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B2"/>
    <w:rsid w:val="00392C3A"/>
    <w:rsid w:val="00532CBF"/>
    <w:rsid w:val="005A49CB"/>
    <w:rsid w:val="00C2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66A1B-56D8-42D7-B8ED-35B14F32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川峰 李</dc:creator>
  <cp:keywords/>
  <dc:description/>
  <cp:lastModifiedBy>川峰 李</cp:lastModifiedBy>
  <cp:revision>3</cp:revision>
  <dcterms:created xsi:type="dcterms:W3CDTF">2019-10-30T11:36:00Z</dcterms:created>
  <dcterms:modified xsi:type="dcterms:W3CDTF">2019-10-30T11:40:00Z</dcterms:modified>
</cp:coreProperties>
</file>