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60" w:lineRule="auto"/>
        <w:jc w:val="left"/>
        <w:rPr>
          <w:b/>
          <w:bCs/>
          <w:sz w:val="30"/>
          <w:szCs w:val="30"/>
        </w:rPr>
      </w:pPr>
      <w:bookmarkStart w:id="0" w:name="_Toc38275664"/>
      <w:r>
        <w:rPr>
          <w:rFonts w:hint="eastAsia"/>
          <w:b/>
          <w:bCs/>
          <w:sz w:val="30"/>
          <w:szCs w:val="30"/>
        </w:rPr>
        <w:t>一、</w:t>
      </w:r>
      <w:bookmarkEnd w:id="0"/>
      <w:r>
        <w:rPr>
          <w:rFonts w:hint="eastAsia"/>
          <w:b/>
          <w:bCs/>
          <w:sz w:val="30"/>
          <w:szCs w:val="30"/>
        </w:rPr>
        <w:t>作品介绍</w:t>
      </w:r>
    </w:p>
    <w:p>
      <w:pPr>
        <w:bidi w:val="0"/>
        <w:spacing w:line="360" w:lineRule="auto"/>
        <w:ind w:firstLine="480" w:firstLineChars="200"/>
        <w:rPr>
          <w:rFonts w:hint="eastAsia"/>
          <w:lang w:val="en-US" w:eastAsia="zh-CN"/>
        </w:rPr>
      </w:pPr>
      <w:r>
        <w:rPr>
          <w:rFonts w:hint="eastAsia"/>
          <w:lang w:val="en-US" w:eastAsia="zh-CN"/>
        </w:rPr>
        <w:t>2022年11月24日，新疆乌鲁木齐市一高层住宅楼发生火灾，10人死亡，9人受伤，突如其来的火灾令无数家庭陷入生灵涂炭。</w:t>
      </w:r>
    </w:p>
    <w:p>
      <w:pPr>
        <w:bidi w:val="0"/>
        <w:spacing w:line="360" w:lineRule="auto"/>
        <w:ind w:firstLine="480" w:firstLineChars="200"/>
        <w:rPr>
          <w:rFonts w:hint="default"/>
          <w:lang w:val="en-US" w:eastAsia="zh-CN"/>
        </w:rPr>
      </w:pPr>
      <w:r>
        <w:rPr>
          <w:rFonts w:hint="eastAsia"/>
          <w:lang w:val="en-US" w:eastAsia="zh-CN"/>
        </w:rPr>
        <w:t>因此，我们小组希望通过设计一款产品能够检测火灾并且在火灾发生时发出警报以及提供常量照明，从而在火灾发生时给予群众逃生的方向，避免黑暗造成的踩踏事件等发生。</w:t>
      </w:r>
    </w:p>
    <w:p>
      <w:pPr>
        <w:bidi w:val="0"/>
        <w:spacing w:line="360" w:lineRule="auto"/>
        <w:ind w:firstLine="480" w:firstLineChars="200"/>
        <w:rPr>
          <w:rFonts w:hint="default"/>
          <w:lang w:val="en-US" w:eastAsia="zh-CN"/>
        </w:rPr>
      </w:pPr>
      <w:r>
        <w:rPr>
          <w:rFonts w:hint="eastAsia"/>
          <w:lang w:val="en-US" w:eastAsia="zh-CN"/>
        </w:rPr>
        <w:t xml:space="preserve">本小组基于对火灾检测进行了树莓派自创作品设计。使用到了PCF8591 AD/DA转换器、声音传感器模块、双色LED灯、RGB灯、模拟温度传感器模块、有源蜂鸣器。 </w:t>
      </w:r>
    </w:p>
    <w:p>
      <w:pPr>
        <w:bidi w:val="0"/>
        <w:spacing w:line="360" w:lineRule="auto"/>
        <w:ind w:firstLine="480" w:firstLineChars="200"/>
        <w:rPr>
          <w:rFonts w:hint="eastAsia"/>
          <w:lang w:val="en-US" w:eastAsia="zh-CN"/>
        </w:rPr>
      </w:pPr>
      <w:r>
        <w:rPr>
          <w:rFonts w:hint="eastAsia"/>
          <w:lang w:val="en-US" w:eastAsia="zh-CN"/>
        </w:rPr>
        <w:t>PCF8591是一款单芯片，单电源，低功耗8位CMOS数据采集设备，四个模拟输入（AIN0, AIN1, AIN2, AIN3），一个模拟输出（AOUT），一个串行I2C总线接口（SDA,SLC）。三个地址A0,A1和A2用于对硬件地址进行编程（允许使用多达8个连接到I2C总线的设备）功能包括多路复用模拟输入、片上跟踪和保持功能、8位模数转换和8位数模拟转换。</w:t>
      </w:r>
    </w:p>
    <w:p>
      <w:pPr>
        <w:widowControl/>
        <w:spacing w:line="360" w:lineRule="auto"/>
        <w:jc w:val="left"/>
        <w:rPr>
          <w:rFonts w:hint="default"/>
          <w:b/>
          <w:bCs/>
          <w:sz w:val="30"/>
          <w:szCs w:val="30"/>
          <w:lang w:val="en-US" w:eastAsia="zh-CN"/>
        </w:rPr>
      </w:pPr>
      <w:r>
        <w:rPr>
          <w:rFonts w:hint="eastAsia"/>
          <w:b/>
          <w:bCs/>
          <w:sz w:val="30"/>
          <w:szCs w:val="30"/>
          <w:lang w:val="en-US" w:eastAsia="zh-CN"/>
        </w:rPr>
        <w:t>二、功能介绍</w:t>
      </w:r>
      <w:bookmarkStart w:id="1" w:name="_GoBack"/>
      <w:bookmarkEnd w:id="1"/>
    </w:p>
    <w:p>
      <w:pPr>
        <w:bidi w:val="0"/>
        <w:spacing w:line="360" w:lineRule="auto"/>
        <w:ind w:firstLine="480" w:firstLineChars="200"/>
        <w:rPr>
          <w:rFonts w:hint="eastAsia"/>
          <w:lang w:val="en-US" w:eastAsia="zh-CN"/>
        </w:rPr>
      </w:pPr>
      <w:r>
        <w:rPr>
          <w:rFonts w:hint="eastAsia"/>
          <w:lang w:val="en-US" w:eastAsia="zh-CN"/>
        </w:rPr>
        <w:t>此系统在温度正常时，会检测楼房中的声光情况，在有声音并且光度较暗时，一个RGB灯会发出白光进行照明；当系统检测到温度较高时，双色LED灯会发出红光以示警告，RGB灯会维持白光，并且同时有源蜂鸣器会发出声响提醒火灾发生。</w:t>
      </w:r>
    </w:p>
    <w:p>
      <w:pPr>
        <w:bidi w:val="0"/>
        <w:spacing w:line="360" w:lineRule="auto"/>
        <w:ind w:firstLine="480" w:firstLineChars="200"/>
        <w:rPr>
          <w:rFonts w:hint="default"/>
          <w:lang w:val="en-US" w:eastAsia="zh-CN"/>
        </w:rPr>
      </w:pPr>
      <w:r>
        <w:rPr>
          <w:rFonts w:hint="eastAsia"/>
          <w:lang w:val="en-US" w:eastAsia="zh-CN"/>
        </w:rPr>
        <w:t>本系统可以用于检测楼房中火灾发生情况，并且在平时充当普通节能灯。</w:t>
      </w:r>
    </w:p>
    <w:p>
      <w:pPr>
        <w:pStyle w:val="2"/>
        <w:numPr>
          <w:ilvl w:val="0"/>
          <w:numId w:val="1"/>
        </w:numPr>
        <w:spacing w:line="360" w:lineRule="auto"/>
        <w:rPr>
          <w:rFonts w:hint="eastAsia"/>
          <w:sz w:val="30"/>
          <w:szCs w:val="30"/>
        </w:rPr>
      </w:pPr>
      <w:r>
        <w:rPr>
          <w:rFonts w:hint="eastAsia"/>
          <w:sz w:val="30"/>
          <w:szCs w:val="30"/>
        </w:rPr>
        <w:t>实验接线图表</w:t>
      </w:r>
    </w:p>
    <w:p>
      <w:pPr>
        <w:widowControl w:val="0"/>
        <w:numPr>
          <w:numId w:val="0"/>
        </w:numPr>
        <w:spacing w:line="360" w:lineRule="auto"/>
        <w:jc w:val="both"/>
        <w:rPr>
          <w:rFonts w:hint="eastAsia" w:eastAsia="宋体"/>
          <w:b/>
          <w:bCs/>
          <w:sz w:val="28"/>
          <w:szCs w:val="28"/>
          <w:lang w:val="en-US" w:eastAsia="zh-CN"/>
        </w:rPr>
      </w:pPr>
      <w:r>
        <w:rPr>
          <w:rFonts w:hint="eastAsia"/>
          <w:b/>
          <w:bCs/>
          <w:sz w:val="28"/>
          <w:szCs w:val="28"/>
          <w:lang w:val="en-US" w:eastAsia="zh-CN"/>
        </w:rPr>
        <w:t>接线表：</w:t>
      </w:r>
    </w:p>
    <w:tbl>
      <w:tblPr>
        <w:tblStyle w:val="6"/>
        <w:tblW w:w="8060" w:type="dxa"/>
        <w:tblInd w:w="0" w:type="dxa"/>
        <w:tblLayout w:type="autofit"/>
        <w:tblCellMar>
          <w:top w:w="0" w:type="dxa"/>
          <w:left w:w="0" w:type="dxa"/>
          <w:bottom w:w="0" w:type="dxa"/>
          <w:right w:w="0" w:type="dxa"/>
        </w:tblCellMar>
      </w:tblPr>
      <w:tblGrid>
        <w:gridCol w:w="2426"/>
        <w:gridCol w:w="2707"/>
        <w:gridCol w:w="2927"/>
      </w:tblGrid>
      <w:tr>
        <w:tblPrEx>
          <w:tblCellMar>
            <w:top w:w="0" w:type="dxa"/>
            <w:left w:w="0" w:type="dxa"/>
            <w:bottom w:w="0" w:type="dxa"/>
            <w:right w:w="0" w:type="dxa"/>
          </w:tblCellMar>
        </w:tblPrEx>
        <w:trPr>
          <w:trHeight w:val="753" w:hRule="atLeast"/>
        </w:trPr>
        <w:tc>
          <w:tcPr>
            <w:tcW w:w="2426" w:type="dxa"/>
            <w:tcBorders>
              <w:top w:val="single" w:color="FFFFFF" w:sz="8" w:space="0"/>
              <w:left w:val="single" w:color="FFFFFF" w:sz="8" w:space="0"/>
              <w:bottom w:val="single" w:color="FFFFFF" w:sz="24" w:space="0"/>
              <w:right w:val="single" w:color="FFFFFF" w:sz="8" w:space="0"/>
            </w:tcBorders>
            <w:shd w:val="clear" w:color="auto" w:fill="5B9BD5"/>
            <w:tcMar>
              <w:top w:w="15" w:type="dxa"/>
              <w:left w:w="108" w:type="dxa"/>
              <w:bottom w:w="0" w:type="dxa"/>
              <w:right w:w="108" w:type="dxa"/>
            </w:tcMar>
            <w:vAlign w:val="center"/>
          </w:tcPr>
          <w:p>
            <w:pPr>
              <w:spacing w:line="360" w:lineRule="auto"/>
            </w:pPr>
            <w:r>
              <w:rPr>
                <w:rFonts w:hint="eastAsia"/>
                <w:b/>
                <w:bCs/>
              </w:rPr>
              <w:t>树莓派</w:t>
            </w:r>
          </w:p>
        </w:tc>
        <w:tc>
          <w:tcPr>
            <w:tcW w:w="2707" w:type="dxa"/>
            <w:tcBorders>
              <w:top w:val="single" w:color="FFFFFF" w:sz="8" w:space="0"/>
              <w:left w:val="single" w:color="FFFFFF" w:sz="8" w:space="0"/>
              <w:bottom w:val="single" w:color="FFFFFF" w:sz="24" w:space="0"/>
              <w:right w:val="single" w:color="FFFFFF" w:sz="8" w:space="0"/>
            </w:tcBorders>
            <w:shd w:val="clear" w:color="auto" w:fill="5B9BD5"/>
            <w:tcMar>
              <w:top w:w="15" w:type="dxa"/>
              <w:left w:w="108" w:type="dxa"/>
              <w:bottom w:w="0" w:type="dxa"/>
              <w:right w:w="108" w:type="dxa"/>
            </w:tcMar>
            <w:vAlign w:val="center"/>
          </w:tcPr>
          <w:p>
            <w:pPr>
              <w:spacing w:line="360" w:lineRule="auto"/>
            </w:pPr>
            <w:r>
              <w:rPr>
                <w:b/>
                <w:bCs/>
              </w:rPr>
              <w:t>T</w:t>
            </w:r>
            <w:r>
              <w:rPr>
                <w:rFonts w:hint="eastAsia"/>
                <w:b/>
                <w:bCs/>
              </w:rPr>
              <w:t>型转接板</w:t>
            </w:r>
          </w:p>
        </w:tc>
        <w:tc>
          <w:tcPr>
            <w:tcW w:w="2927" w:type="dxa"/>
            <w:tcBorders>
              <w:top w:val="single" w:color="FFFFFF" w:sz="8" w:space="0"/>
              <w:left w:val="single" w:color="FFFFFF" w:sz="8" w:space="0"/>
              <w:bottom w:val="single" w:color="FFFFFF" w:sz="24" w:space="0"/>
              <w:right w:val="single" w:color="FFFFFF" w:sz="8" w:space="0"/>
            </w:tcBorders>
            <w:shd w:val="clear" w:color="auto" w:fill="5B9BD5"/>
            <w:tcMar>
              <w:top w:w="15" w:type="dxa"/>
              <w:left w:w="108" w:type="dxa"/>
              <w:bottom w:w="0" w:type="dxa"/>
              <w:right w:w="108" w:type="dxa"/>
            </w:tcMar>
            <w:vAlign w:val="center"/>
          </w:tcPr>
          <w:p>
            <w:pPr>
              <w:spacing w:line="360" w:lineRule="auto"/>
            </w:pPr>
            <w:r>
              <w:rPr>
                <w:b/>
                <w:bCs/>
              </w:rPr>
              <w:t>RGB LED</w:t>
            </w:r>
            <w:r>
              <w:rPr>
                <w:rFonts w:hint="eastAsia"/>
                <w:b/>
                <w:bCs/>
              </w:rPr>
              <w:t>模块</w:t>
            </w:r>
          </w:p>
        </w:tc>
      </w:tr>
      <w:tr>
        <w:tblPrEx>
          <w:tblCellMar>
            <w:top w:w="0" w:type="dxa"/>
            <w:left w:w="0" w:type="dxa"/>
            <w:bottom w:w="0" w:type="dxa"/>
            <w:right w:w="0" w:type="dxa"/>
          </w:tblCellMar>
        </w:tblPrEx>
        <w:trPr>
          <w:trHeight w:val="753" w:hRule="atLeast"/>
        </w:trPr>
        <w:tc>
          <w:tcPr>
            <w:tcW w:w="2426" w:type="dxa"/>
            <w:tcBorders>
              <w:top w:val="single" w:color="FFFFFF" w:sz="24" w:space="0"/>
              <w:left w:val="single" w:color="FFFFFF" w:sz="8" w:space="0"/>
              <w:bottom w:val="single" w:color="FFFFFF" w:sz="8" w:space="0"/>
              <w:right w:val="single" w:color="FFFFFF" w:sz="8" w:space="0"/>
            </w:tcBorders>
            <w:shd w:val="clear" w:color="auto" w:fill="5B9BD5"/>
            <w:tcMar>
              <w:top w:w="15" w:type="dxa"/>
              <w:left w:w="108" w:type="dxa"/>
              <w:bottom w:w="0" w:type="dxa"/>
              <w:right w:w="108" w:type="dxa"/>
            </w:tcMar>
            <w:vAlign w:val="center"/>
          </w:tcPr>
          <w:p>
            <w:pPr>
              <w:spacing w:line="360" w:lineRule="auto"/>
            </w:pPr>
            <w:r>
              <w:rPr>
                <w:b/>
                <w:bCs/>
              </w:rPr>
              <w:t>GPIO0</w:t>
            </w:r>
          </w:p>
        </w:tc>
        <w:tc>
          <w:tcPr>
            <w:tcW w:w="2707" w:type="dxa"/>
            <w:tcBorders>
              <w:top w:val="single" w:color="FFFFFF" w:sz="24" w:space="0"/>
              <w:left w:val="single" w:color="FFFFFF" w:sz="8" w:space="0"/>
              <w:bottom w:val="single" w:color="FFFFFF" w:sz="8" w:space="0"/>
              <w:right w:val="single" w:color="FFFFFF" w:sz="8" w:space="0"/>
            </w:tcBorders>
            <w:shd w:val="clear" w:color="auto" w:fill="E7F3F4"/>
            <w:tcMar>
              <w:top w:w="15" w:type="dxa"/>
              <w:left w:w="108" w:type="dxa"/>
              <w:bottom w:w="0" w:type="dxa"/>
              <w:right w:w="108" w:type="dxa"/>
            </w:tcMar>
            <w:vAlign w:val="center"/>
          </w:tcPr>
          <w:p>
            <w:pPr>
              <w:spacing w:line="360" w:lineRule="auto"/>
            </w:pPr>
            <w:r>
              <w:rPr>
                <w:b/>
                <w:bCs/>
              </w:rPr>
              <w:t>GPIO17</w:t>
            </w:r>
          </w:p>
        </w:tc>
        <w:tc>
          <w:tcPr>
            <w:tcW w:w="2927" w:type="dxa"/>
            <w:tcBorders>
              <w:top w:val="single" w:color="FFFFFF" w:sz="24" w:space="0"/>
              <w:left w:val="single" w:color="FFFFFF" w:sz="8" w:space="0"/>
              <w:bottom w:val="single" w:color="FFFFFF" w:sz="8" w:space="0"/>
              <w:right w:val="single" w:color="FFFFFF" w:sz="8" w:space="0"/>
            </w:tcBorders>
            <w:shd w:val="clear" w:color="auto" w:fill="E7F3F4"/>
            <w:tcMar>
              <w:top w:w="15" w:type="dxa"/>
              <w:left w:w="108" w:type="dxa"/>
              <w:bottom w:w="0" w:type="dxa"/>
              <w:right w:w="108" w:type="dxa"/>
            </w:tcMar>
            <w:vAlign w:val="center"/>
          </w:tcPr>
          <w:p>
            <w:pPr>
              <w:spacing w:line="360" w:lineRule="auto"/>
            </w:pPr>
            <w:r>
              <w:rPr>
                <w:b/>
                <w:bCs/>
              </w:rPr>
              <w:t>R</w:t>
            </w:r>
          </w:p>
        </w:tc>
      </w:tr>
      <w:tr>
        <w:tblPrEx>
          <w:tblCellMar>
            <w:top w:w="0" w:type="dxa"/>
            <w:left w:w="0" w:type="dxa"/>
            <w:bottom w:w="0" w:type="dxa"/>
            <w:right w:w="0" w:type="dxa"/>
          </w:tblCellMar>
        </w:tblPrEx>
        <w:trPr>
          <w:trHeight w:val="753" w:hRule="atLeast"/>
        </w:trPr>
        <w:tc>
          <w:tcPr>
            <w:tcW w:w="2426" w:type="dxa"/>
            <w:tcBorders>
              <w:top w:val="single" w:color="FFFFFF" w:sz="8" w:space="0"/>
              <w:left w:val="single" w:color="FFFFFF" w:sz="8" w:space="0"/>
              <w:bottom w:val="single" w:color="FFFFFF" w:sz="8" w:space="0"/>
              <w:right w:val="single" w:color="FFFFFF" w:sz="8" w:space="0"/>
            </w:tcBorders>
            <w:shd w:val="clear" w:color="auto" w:fill="5B9BD5"/>
            <w:tcMar>
              <w:top w:w="15" w:type="dxa"/>
              <w:left w:w="108" w:type="dxa"/>
              <w:bottom w:w="0" w:type="dxa"/>
              <w:right w:w="108" w:type="dxa"/>
            </w:tcMar>
            <w:vAlign w:val="center"/>
          </w:tcPr>
          <w:p>
            <w:pPr>
              <w:spacing w:line="360" w:lineRule="auto"/>
            </w:pPr>
            <w:r>
              <w:rPr>
                <w:b/>
                <w:bCs/>
              </w:rPr>
              <w:t>GPIO1</w:t>
            </w:r>
          </w:p>
        </w:tc>
        <w:tc>
          <w:tcPr>
            <w:tcW w:w="2707" w:type="dxa"/>
            <w:tcBorders>
              <w:top w:val="single" w:color="FFFFFF" w:sz="8" w:space="0"/>
              <w:left w:val="single" w:color="FFFFFF" w:sz="8" w:space="0"/>
              <w:bottom w:val="single" w:color="FFFFFF" w:sz="8" w:space="0"/>
              <w:right w:val="single" w:color="FFFFFF" w:sz="8" w:space="0"/>
            </w:tcBorders>
            <w:shd w:val="clear" w:color="auto" w:fill="F3F9FA"/>
            <w:tcMar>
              <w:top w:w="15" w:type="dxa"/>
              <w:left w:w="108" w:type="dxa"/>
              <w:bottom w:w="0" w:type="dxa"/>
              <w:right w:w="108" w:type="dxa"/>
            </w:tcMar>
            <w:vAlign w:val="center"/>
          </w:tcPr>
          <w:p>
            <w:pPr>
              <w:spacing w:line="360" w:lineRule="auto"/>
            </w:pPr>
            <w:r>
              <w:rPr>
                <w:b/>
                <w:bCs/>
              </w:rPr>
              <w:t>GPIO18</w:t>
            </w:r>
          </w:p>
        </w:tc>
        <w:tc>
          <w:tcPr>
            <w:tcW w:w="2927" w:type="dxa"/>
            <w:tcBorders>
              <w:top w:val="single" w:color="FFFFFF" w:sz="8" w:space="0"/>
              <w:left w:val="single" w:color="FFFFFF" w:sz="8" w:space="0"/>
              <w:bottom w:val="single" w:color="FFFFFF" w:sz="8" w:space="0"/>
              <w:right w:val="single" w:color="FFFFFF" w:sz="8" w:space="0"/>
            </w:tcBorders>
            <w:shd w:val="clear" w:color="auto" w:fill="F3F9FA"/>
            <w:tcMar>
              <w:top w:w="15" w:type="dxa"/>
              <w:left w:w="108" w:type="dxa"/>
              <w:bottom w:w="0" w:type="dxa"/>
              <w:right w:w="108" w:type="dxa"/>
            </w:tcMar>
            <w:vAlign w:val="center"/>
          </w:tcPr>
          <w:p>
            <w:pPr>
              <w:spacing w:line="360" w:lineRule="auto"/>
            </w:pPr>
            <w:r>
              <w:rPr>
                <w:b/>
                <w:bCs/>
              </w:rPr>
              <w:t>G</w:t>
            </w:r>
          </w:p>
        </w:tc>
      </w:tr>
      <w:tr>
        <w:tblPrEx>
          <w:tblCellMar>
            <w:top w:w="0" w:type="dxa"/>
            <w:left w:w="0" w:type="dxa"/>
            <w:bottom w:w="0" w:type="dxa"/>
            <w:right w:w="0" w:type="dxa"/>
          </w:tblCellMar>
        </w:tblPrEx>
        <w:trPr>
          <w:trHeight w:val="753" w:hRule="atLeast"/>
        </w:trPr>
        <w:tc>
          <w:tcPr>
            <w:tcW w:w="2426" w:type="dxa"/>
            <w:tcBorders>
              <w:top w:val="single" w:color="FFFFFF" w:sz="8" w:space="0"/>
              <w:left w:val="single" w:color="FFFFFF" w:sz="8" w:space="0"/>
              <w:bottom w:val="single" w:color="FFFFFF" w:sz="8" w:space="0"/>
              <w:right w:val="single" w:color="FFFFFF" w:sz="8" w:space="0"/>
            </w:tcBorders>
            <w:shd w:val="clear" w:color="auto" w:fill="5B9BD5"/>
            <w:tcMar>
              <w:top w:w="15" w:type="dxa"/>
              <w:left w:w="108" w:type="dxa"/>
              <w:bottom w:w="0" w:type="dxa"/>
              <w:right w:w="108" w:type="dxa"/>
            </w:tcMar>
            <w:vAlign w:val="center"/>
          </w:tcPr>
          <w:p>
            <w:pPr>
              <w:spacing w:line="360" w:lineRule="auto"/>
            </w:pPr>
            <w:r>
              <w:rPr>
                <w:b/>
                <w:bCs/>
              </w:rPr>
              <w:t>GPIO2</w:t>
            </w:r>
          </w:p>
        </w:tc>
        <w:tc>
          <w:tcPr>
            <w:tcW w:w="2707" w:type="dxa"/>
            <w:tcBorders>
              <w:top w:val="single" w:color="FFFFFF" w:sz="8" w:space="0"/>
              <w:left w:val="single" w:color="FFFFFF" w:sz="8" w:space="0"/>
              <w:bottom w:val="single" w:color="FFFFFF" w:sz="8" w:space="0"/>
              <w:right w:val="single" w:color="FFFFFF" w:sz="8" w:space="0"/>
            </w:tcBorders>
            <w:shd w:val="clear" w:color="auto" w:fill="E7F3F4"/>
            <w:tcMar>
              <w:top w:w="15" w:type="dxa"/>
              <w:left w:w="108" w:type="dxa"/>
              <w:bottom w:w="0" w:type="dxa"/>
              <w:right w:w="108" w:type="dxa"/>
            </w:tcMar>
            <w:vAlign w:val="center"/>
          </w:tcPr>
          <w:p>
            <w:pPr>
              <w:spacing w:line="360" w:lineRule="auto"/>
            </w:pPr>
            <w:r>
              <w:rPr>
                <w:b/>
                <w:bCs/>
              </w:rPr>
              <w:t>GPIO27</w:t>
            </w:r>
          </w:p>
        </w:tc>
        <w:tc>
          <w:tcPr>
            <w:tcW w:w="2927" w:type="dxa"/>
            <w:tcBorders>
              <w:top w:val="single" w:color="FFFFFF" w:sz="8" w:space="0"/>
              <w:left w:val="single" w:color="FFFFFF" w:sz="8" w:space="0"/>
              <w:bottom w:val="single" w:color="FFFFFF" w:sz="8" w:space="0"/>
              <w:right w:val="single" w:color="FFFFFF" w:sz="8" w:space="0"/>
            </w:tcBorders>
            <w:shd w:val="clear" w:color="auto" w:fill="E7F3F4"/>
            <w:tcMar>
              <w:top w:w="15" w:type="dxa"/>
              <w:left w:w="108" w:type="dxa"/>
              <w:bottom w:w="0" w:type="dxa"/>
              <w:right w:w="108" w:type="dxa"/>
            </w:tcMar>
            <w:vAlign w:val="center"/>
          </w:tcPr>
          <w:p>
            <w:pPr>
              <w:spacing w:line="360" w:lineRule="auto"/>
            </w:pPr>
            <w:r>
              <w:rPr>
                <w:b/>
                <w:bCs/>
              </w:rPr>
              <w:t>B</w:t>
            </w:r>
          </w:p>
        </w:tc>
      </w:tr>
      <w:tr>
        <w:tblPrEx>
          <w:tblCellMar>
            <w:top w:w="0" w:type="dxa"/>
            <w:left w:w="0" w:type="dxa"/>
            <w:bottom w:w="0" w:type="dxa"/>
            <w:right w:w="0" w:type="dxa"/>
          </w:tblCellMar>
        </w:tblPrEx>
        <w:trPr>
          <w:trHeight w:val="753" w:hRule="atLeast"/>
        </w:trPr>
        <w:tc>
          <w:tcPr>
            <w:tcW w:w="2426" w:type="dxa"/>
            <w:tcBorders>
              <w:top w:val="single" w:color="FFFFFF" w:sz="8" w:space="0"/>
              <w:left w:val="single" w:color="FFFFFF" w:sz="8" w:space="0"/>
              <w:bottom w:val="single" w:color="FFFFFF" w:sz="8" w:space="0"/>
              <w:right w:val="single" w:color="FFFFFF" w:sz="8" w:space="0"/>
            </w:tcBorders>
            <w:shd w:val="clear" w:color="auto" w:fill="5B9BD5"/>
            <w:tcMar>
              <w:top w:w="15" w:type="dxa"/>
              <w:left w:w="108" w:type="dxa"/>
              <w:bottom w:w="0" w:type="dxa"/>
              <w:right w:w="108" w:type="dxa"/>
            </w:tcMar>
            <w:vAlign w:val="center"/>
          </w:tcPr>
          <w:p>
            <w:pPr>
              <w:spacing w:line="360" w:lineRule="auto"/>
            </w:pPr>
            <w:r>
              <w:rPr>
                <w:b/>
                <w:bCs/>
              </w:rPr>
              <w:t>GND</w:t>
            </w:r>
          </w:p>
        </w:tc>
        <w:tc>
          <w:tcPr>
            <w:tcW w:w="2707" w:type="dxa"/>
            <w:tcBorders>
              <w:top w:val="single" w:color="FFFFFF" w:sz="8" w:space="0"/>
              <w:left w:val="single" w:color="FFFFFF" w:sz="8" w:space="0"/>
              <w:bottom w:val="single" w:color="FFFFFF" w:sz="8" w:space="0"/>
              <w:right w:val="single" w:color="FFFFFF" w:sz="8" w:space="0"/>
            </w:tcBorders>
            <w:shd w:val="clear" w:color="auto" w:fill="F3F9FA"/>
            <w:tcMar>
              <w:top w:w="15" w:type="dxa"/>
              <w:left w:w="108" w:type="dxa"/>
              <w:bottom w:w="0" w:type="dxa"/>
              <w:right w:w="108" w:type="dxa"/>
            </w:tcMar>
            <w:vAlign w:val="center"/>
          </w:tcPr>
          <w:p>
            <w:pPr>
              <w:spacing w:line="360" w:lineRule="auto"/>
            </w:pPr>
            <w:r>
              <w:rPr>
                <w:b/>
                <w:bCs/>
              </w:rPr>
              <w:t>GND</w:t>
            </w:r>
          </w:p>
        </w:tc>
        <w:tc>
          <w:tcPr>
            <w:tcW w:w="2927" w:type="dxa"/>
            <w:tcBorders>
              <w:top w:val="single" w:color="FFFFFF" w:sz="8" w:space="0"/>
              <w:left w:val="single" w:color="FFFFFF" w:sz="8" w:space="0"/>
              <w:bottom w:val="single" w:color="FFFFFF" w:sz="8" w:space="0"/>
              <w:right w:val="single" w:color="FFFFFF" w:sz="8" w:space="0"/>
            </w:tcBorders>
            <w:shd w:val="clear" w:color="auto" w:fill="F3F9FA"/>
            <w:tcMar>
              <w:top w:w="15" w:type="dxa"/>
              <w:left w:w="108" w:type="dxa"/>
              <w:bottom w:w="0" w:type="dxa"/>
              <w:right w:w="108" w:type="dxa"/>
            </w:tcMar>
            <w:vAlign w:val="center"/>
          </w:tcPr>
          <w:p>
            <w:pPr>
              <w:spacing w:line="360" w:lineRule="auto"/>
            </w:pPr>
            <w:r>
              <w:rPr>
                <w:b/>
                <w:bCs/>
              </w:rPr>
              <w:t>GND</w:t>
            </w:r>
          </w:p>
        </w:tc>
      </w:tr>
    </w:tbl>
    <w:p>
      <w:pPr>
        <w:spacing w:line="360" w:lineRule="auto"/>
      </w:pPr>
    </w:p>
    <w:tbl>
      <w:tblPr>
        <w:tblStyle w:val="6"/>
        <w:tblW w:w="8060" w:type="dxa"/>
        <w:tblInd w:w="0" w:type="dxa"/>
        <w:tblLayout w:type="autofit"/>
        <w:tblCellMar>
          <w:top w:w="0" w:type="dxa"/>
          <w:left w:w="0" w:type="dxa"/>
          <w:bottom w:w="0" w:type="dxa"/>
          <w:right w:w="0" w:type="dxa"/>
        </w:tblCellMar>
      </w:tblPr>
      <w:tblGrid>
        <w:gridCol w:w="2426"/>
        <w:gridCol w:w="2707"/>
        <w:gridCol w:w="2927"/>
      </w:tblGrid>
      <w:tr>
        <w:tblPrEx>
          <w:tblCellMar>
            <w:top w:w="0" w:type="dxa"/>
            <w:left w:w="0" w:type="dxa"/>
            <w:bottom w:w="0" w:type="dxa"/>
            <w:right w:w="0" w:type="dxa"/>
          </w:tblCellMar>
        </w:tblPrEx>
        <w:trPr>
          <w:trHeight w:val="753" w:hRule="atLeast"/>
        </w:trPr>
        <w:tc>
          <w:tcPr>
            <w:tcW w:w="2426" w:type="dxa"/>
            <w:tcBorders>
              <w:top w:val="single" w:color="FFFFFF" w:sz="8" w:space="0"/>
              <w:left w:val="single" w:color="FFFFFF" w:sz="8" w:space="0"/>
              <w:bottom w:val="single" w:color="FFFFFF" w:sz="24" w:space="0"/>
              <w:right w:val="single" w:color="FFFFFF" w:sz="8" w:space="0"/>
            </w:tcBorders>
            <w:shd w:val="clear" w:color="auto" w:fill="5B9BD5"/>
            <w:tcMar>
              <w:top w:w="15" w:type="dxa"/>
              <w:left w:w="108" w:type="dxa"/>
              <w:bottom w:w="0" w:type="dxa"/>
              <w:right w:w="108" w:type="dxa"/>
            </w:tcMar>
            <w:vAlign w:val="center"/>
          </w:tcPr>
          <w:p>
            <w:pPr>
              <w:spacing w:line="360" w:lineRule="auto"/>
            </w:pPr>
            <w:r>
              <w:rPr>
                <w:rFonts w:hint="eastAsia"/>
                <w:b/>
                <w:bCs/>
              </w:rPr>
              <w:t>树莓派</w:t>
            </w:r>
          </w:p>
        </w:tc>
        <w:tc>
          <w:tcPr>
            <w:tcW w:w="2707" w:type="dxa"/>
            <w:tcBorders>
              <w:top w:val="single" w:color="FFFFFF" w:sz="8" w:space="0"/>
              <w:left w:val="single" w:color="FFFFFF" w:sz="8" w:space="0"/>
              <w:bottom w:val="single" w:color="FFFFFF" w:sz="24" w:space="0"/>
              <w:right w:val="single" w:color="FFFFFF" w:sz="8" w:space="0"/>
            </w:tcBorders>
            <w:shd w:val="clear" w:color="auto" w:fill="5B9BD5"/>
            <w:tcMar>
              <w:top w:w="15" w:type="dxa"/>
              <w:left w:w="108" w:type="dxa"/>
              <w:bottom w:w="0" w:type="dxa"/>
              <w:right w:w="108" w:type="dxa"/>
            </w:tcMar>
            <w:vAlign w:val="center"/>
          </w:tcPr>
          <w:p>
            <w:pPr>
              <w:spacing w:line="360" w:lineRule="auto"/>
            </w:pPr>
            <w:r>
              <w:rPr>
                <w:b/>
                <w:bCs/>
              </w:rPr>
              <w:t>T</w:t>
            </w:r>
            <w:r>
              <w:rPr>
                <w:rFonts w:hint="eastAsia"/>
                <w:b/>
                <w:bCs/>
              </w:rPr>
              <w:t>型转接板</w:t>
            </w:r>
          </w:p>
        </w:tc>
        <w:tc>
          <w:tcPr>
            <w:tcW w:w="2927" w:type="dxa"/>
            <w:tcBorders>
              <w:top w:val="single" w:color="FFFFFF" w:sz="8" w:space="0"/>
              <w:left w:val="single" w:color="FFFFFF" w:sz="8" w:space="0"/>
              <w:bottom w:val="single" w:color="FFFFFF" w:sz="24" w:space="0"/>
              <w:right w:val="single" w:color="FFFFFF" w:sz="8" w:space="0"/>
            </w:tcBorders>
            <w:shd w:val="clear" w:color="auto" w:fill="5B9BD5"/>
            <w:tcMar>
              <w:top w:w="15" w:type="dxa"/>
              <w:left w:w="108" w:type="dxa"/>
              <w:bottom w:w="0" w:type="dxa"/>
              <w:right w:w="108" w:type="dxa"/>
            </w:tcMar>
            <w:vAlign w:val="center"/>
          </w:tcPr>
          <w:p>
            <w:pPr>
              <w:spacing w:line="360" w:lineRule="auto"/>
            </w:pPr>
            <w:r>
              <w:rPr>
                <w:rFonts w:hint="eastAsia"/>
                <w:b/>
                <w:bCs/>
                <w:lang w:val="en-US" w:eastAsia="zh-CN"/>
              </w:rPr>
              <w:t>声音传感器</w:t>
            </w:r>
            <w:r>
              <w:rPr>
                <w:rFonts w:hint="eastAsia"/>
                <w:b/>
                <w:bCs/>
              </w:rPr>
              <w:t>模块</w:t>
            </w:r>
          </w:p>
        </w:tc>
      </w:tr>
      <w:tr>
        <w:tblPrEx>
          <w:tblCellMar>
            <w:top w:w="0" w:type="dxa"/>
            <w:left w:w="0" w:type="dxa"/>
            <w:bottom w:w="0" w:type="dxa"/>
            <w:right w:w="0" w:type="dxa"/>
          </w:tblCellMar>
        </w:tblPrEx>
        <w:trPr>
          <w:trHeight w:val="753" w:hRule="atLeast"/>
        </w:trPr>
        <w:tc>
          <w:tcPr>
            <w:tcW w:w="2426" w:type="dxa"/>
            <w:tcBorders>
              <w:top w:val="single" w:color="FFFFFF" w:sz="24" w:space="0"/>
              <w:left w:val="single" w:color="FFFFFF" w:sz="8" w:space="0"/>
              <w:bottom w:val="single" w:color="FFFFFF" w:sz="8" w:space="0"/>
              <w:right w:val="single" w:color="FFFFFF" w:sz="8" w:space="0"/>
            </w:tcBorders>
            <w:shd w:val="clear" w:color="auto" w:fill="5B9BD5"/>
            <w:tcMar>
              <w:top w:w="15" w:type="dxa"/>
              <w:left w:w="108" w:type="dxa"/>
              <w:bottom w:w="0" w:type="dxa"/>
              <w:right w:w="108" w:type="dxa"/>
            </w:tcMar>
            <w:vAlign w:val="center"/>
          </w:tcPr>
          <w:p>
            <w:pPr>
              <w:spacing w:line="360" w:lineRule="auto"/>
              <w:rPr>
                <w:rFonts w:hint="eastAsia" w:eastAsiaTheme="minorEastAsia"/>
                <w:lang w:eastAsia="zh-CN"/>
              </w:rPr>
            </w:pPr>
            <w:r>
              <w:rPr>
                <w:b/>
                <w:bCs/>
              </w:rPr>
              <w:t>GPIO</w:t>
            </w:r>
            <w:r>
              <w:rPr>
                <w:rFonts w:hint="eastAsia"/>
                <w:b/>
                <w:bCs/>
                <w:lang w:val="en-US" w:eastAsia="zh-CN"/>
              </w:rPr>
              <w:t>3</w:t>
            </w:r>
          </w:p>
        </w:tc>
        <w:tc>
          <w:tcPr>
            <w:tcW w:w="2707" w:type="dxa"/>
            <w:tcBorders>
              <w:top w:val="single" w:color="FFFFFF" w:sz="24" w:space="0"/>
              <w:left w:val="single" w:color="FFFFFF" w:sz="8" w:space="0"/>
              <w:bottom w:val="single" w:color="FFFFFF" w:sz="8" w:space="0"/>
              <w:right w:val="single" w:color="FFFFFF" w:sz="8" w:space="0"/>
            </w:tcBorders>
            <w:shd w:val="clear" w:color="auto" w:fill="E7F3F4"/>
            <w:tcMar>
              <w:top w:w="15" w:type="dxa"/>
              <w:left w:w="108" w:type="dxa"/>
              <w:bottom w:w="0" w:type="dxa"/>
              <w:right w:w="108" w:type="dxa"/>
            </w:tcMar>
            <w:vAlign w:val="center"/>
          </w:tcPr>
          <w:p>
            <w:pPr>
              <w:spacing w:line="360" w:lineRule="auto"/>
              <w:rPr>
                <w:rFonts w:hint="default" w:eastAsiaTheme="minorEastAsia"/>
                <w:lang w:val="en-US" w:eastAsia="zh-CN"/>
              </w:rPr>
            </w:pPr>
            <w:r>
              <w:rPr>
                <w:b/>
                <w:bCs/>
              </w:rPr>
              <w:t>GPIO</w:t>
            </w:r>
            <w:r>
              <w:rPr>
                <w:rFonts w:hint="eastAsia"/>
                <w:b/>
                <w:bCs/>
                <w:lang w:val="en-US" w:eastAsia="zh-CN"/>
              </w:rPr>
              <w:t>22</w:t>
            </w:r>
          </w:p>
        </w:tc>
        <w:tc>
          <w:tcPr>
            <w:tcW w:w="2927" w:type="dxa"/>
            <w:tcBorders>
              <w:top w:val="single" w:color="FFFFFF" w:sz="24" w:space="0"/>
              <w:left w:val="single" w:color="FFFFFF" w:sz="8" w:space="0"/>
              <w:bottom w:val="single" w:color="FFFFFF" w:sz="8" w:space="0"/>
              <w:right w:val="single" w:color="FFFFFF" w:sz="8" w:space="0"/>
            </w:tcBorders>
            <w:shd w:val="clear" w:color="auto" w:fill="E7F3F4"/>
            <w:tcMar>
              <w:top w:w="15" w:type="dxa"/>
              <w:left w:w="108" w:type="dxa"/>
              <w:bottom w:w="0" w:type="dxa"/>
              <w:right w:w="108" w:type="dxa"/>
            </w:tcMar>
            <w:vAlign w:val="center"/>
          </w:tcPr>
          <w:p>
            <w:pPr>
              <w:spacing w:line="360" w:lineRule="auto"/>
              <w:rPr>
                <w:rFonts w:hint="eastAsia" w:eastAsiaTheme="minorEastAsia"/>
                <w:lang w:eastAsia="zh-CN"/>
              </w:rPr>
            </w:pPr>
            <w:r>
              <w:rPr>
                <w:rFonts w:hint="eastAsia"/>
                <w:b/>
                <w:bCs/>
                <w:lang w:val="en-US" w:eastAsia="zh-CN"/>
              </w:rPr>
              <w:t>OUT</w:t>
            </w:r>
          </w:p>
        </w:tc>
      </w:tr>
      <w:tr>
        <w:tblPrEx>
          <w:tblCellMar>
            <w:top w:w="0" w:type="dxa"/>
            <w:left w:w="0" w:type="dxa"/>
            <w:bottom w:w="0" w:type="dxa"/>
            <w:right w:w="0" w:type="dxa"/>
          </w:tblCellMar>
        </w:tblPrEx>
        <w:trPr>
          <w:trHeight w:val="753" w:hRule="atLeast"/>
        </w:trPr>
        <w:tc>
          <w:tcPr>
            <w:tcW w:w="2426" w:type="dxa"/>
            <w:tcBorders>
              <w:top w:val="single" w:color="FFFFFF" w:sz="8" w:space="0"/>
              <w:left w:val="single" w:color="FFFFFF" w:sz="8" w:space="0"/>
              <w:bottom w:val="single" w:color="FFFFFF" w:sz="8" w:space="0"/>
              <w:right w:val="single" w:color="FFFFFF" w:sz="8" w:space="0"/>
            </w:tcBorders>
            <w:shd w:val="clear" w:color="auto" w:fill="5B9BD5"/>
            <w:tcMar>
              <w:top w:w="15" w:type="dxa"/>
              <w:left w:w="108" w:type="dxa"/>
              <w:bottom w:w="0" w:type="dxa"/>
              <w:right w:w="108" w:type="dxa"/>
            </w:tcMar>
            <w:vAlign w:val="center"/>
          </w:tcPr>
          <w:p>
            <w:pPr>
              <w:spacing w:line="360" w:lineRule="auto"/>
              <w:rPr>
                <w:rFonts w:hint="eastAsia" w:eastAsiaTheme="minorEastAsia"/>
                <w:lang w:val="en-US" w:eastAsia="zh-CN"/>
              </w:rPr>
            </w:pPr>
            <w:r>
              <w:rPr>
                <w:rFonts w:hint="eastAsia"/>
                <w:b/>
                <w:bCs/>
                <w:lang w:val="en-US" w:eastAsia="zh-CN"/>
              </w:rPr>
              <w:t>VCC</w:t>
            </w:r>
          </w:p>
        </w:tc>
        <w:tc>
          <w:tcPr>
            <w:tcW w:w="2707" w:type="dxa"/>
            <w:tcBorders>
              <w:top w:val="single" w:color="FFFFFF" w:sz="8" w:space="0"/>
              <w:left w:val="single" w:color="FFFFFF" w:sz="8" w:space="0"/>
              <w:bottom w:val="single" w:color="FFFFFF" w:sz="8" w:space="0"/>
              <w:right w:val="single" w:color="FFFFFF" w:sz="8" w:space="0"/>
            </w:tcBorders>
            <w:shd w:val="clear" w:color="auto" w:fill="F3F9FA"/>
            <w:tcMar>
              <w:top w:w="15" w:type="dxa"/>
              <w:left w:w="108" w:type="dxa"/>
              <w:bottom w:w="0" w:type="dxa"/>
              <w:right w:w="108" w:type="dxa"/>
            </w:tcMar>
            <w:vAlign w:val="center"/>
          </w:tcPr>
          <w:p>
            <w:pPr>
              <w:spacing w:line="360" w:lineRule="auto"/>
              <w:rPr>
                <w:rFonts w:hint="default" w:eastAsiaTheme="minorEastAsia"/>
                <w:lang w:val="en-US" w:eastAsia="zh-CN"/>
              </w:rPr>
            </w:pPr>
            <w:r>
              <w:rPr>
                <w:rFonts w:hint="eastAsia"/>
                <w:b/>
                <w:bCs/>
                <w:lang w:val="en-US" w:eastAsia="zh-CN"/>
              </w:rPr>
              <w:t>5V</w:t>
            </w:r>
          </w:p>
        </w:tc>
        <w:tc>
          <w:tcPr>
            <w:tcW w:w="2927" w:type="dxa"/>
            <w:tcBorders>
              <w:top w:val="single" w:color="FFFFFF" w:sz="8" w:space="0"/>
              <w:left w:val="single" w:color="FFFFFF" w:sz="8" w:space="0"/>
              <w:bottom w:val="single" w:color="FFFFFF" w:sz="8" w:space="0"/>
              <w:right w:val="single" w:color="FFFFFF" w:sz="8" w:space="0"/>
            </w:tcBorders>
            <w:shd w:val="clear" w:color="auto" w:fill="F3F9FA"/>
            <w:tcMar>
              <w:top w:w="15" w:type="dxa"/>
              <w:left w:w="108" w:type="dxa"/>
              <w:bottom w:w="0" w:type="dxa"/>
              <w:right w:w="108" w:type="dxa"/>
            </w:tcMar>
            <w:vAlign w:val="center"/>
          </w:tcPr>
          <w:p>
            <w:pPr>
              <w:spacing w:line="360" w:lineRule="auto"/>
              <w:rPr>
                <w:rFonts w:hint="eastAsia" w:eastAsiaTheme="minorEastAsia"/>
                <w:lang w:eastAsia="zh-CN"/>
              </w:rPr>
            </w:pPr>
            <w:r>
              <w:rPr>
                <w:rFonts w:hint="eastAsia"/>
                <w:b/>
                <w:bCs/>
                <w:lang w:val="en-US" w:eastAsia="zh-CN"/>
              </w:rPr>
              <w:t>VCC</w:t>
            </w:r>
          </w:p>
        </w:tc>
      </w:tr>
      <w:tr>
        <w:tblPrEx>
          <w:tblCellMar>
            <w:top w:w="0" w:type="dxa"/>
            <w:left w:w="0" w:type="dxa"/>
            <w:bottom w:w="0" w:type="dxa"/>
            <w:right w:w="0" w:type="dxa"/>
          </w:tblCellMar>
        </w:tblPrEx>
        <w:trPr>
          <w:trHeight w:val="753" w:hRule="atLeast"/>
        </w:trPr>
        <w:tc>
          <w:tcPr>
            <w:tcW w:w="2426" w:type="dxa"/>
            <w:tcBorders>
              <w:top w:val="single" w:color="FFFFFF" w:sz="8" w:space="0"/>
              <w:left w:val="single" w:color="FFFFFF" w:sz="8" w:space="0"/>
              <w:bottom w:val="single" w:color="FFFFFF" w:sz="8" w:space="0"/>
              <w:right w:val="single" w:color="FFFFFF" w:sz="8" w:space="0"/>
            </w:tcBorders>
            <w:shd w:val="clear" w:color="auto" w:fill="5B9BD5"/>
            <w:tcMar>
              <w:top w:w="15" w:type="dxa"/>
              <w:left w:w="108" w:type="dxa"/>
              <w:bottom w:w="0" w:type="dxa"/>
              <w:right w:w="108" w:type="dxa"/>
            </w:tcMar>
            <w:vAlign w:val="center"/>
          </w:tcPr>
          <w:p>
            <w:pPr>
              <w:spacing w:line="360" w:lineRule="auto"/>
            </w:pPr>
            <w:r>
              <w:rPr>
                <w:b/>
                <w:bCs/>
              </w:rPr>
              <w:t>GND</w:t>
            </w:r>
          </w:p>
        </w:tc>
        <w:tc>
          <w:tcPr>
            <w:tcW w:w="2707" w:type="dxa"/>
            <w:tcBorders>
              <w:top w:val="single" w:color="FFFFFF" w:sz="8" w:space="0"/>
              <w:left w:val="single" w:color="FFFFFF" w:sz="8" w:space="0"/>
              <w:bottom w:val="single" w:color="FFFFFF" w:sz="8" w:space="0"/>
              <w:right w:val="single" w:color="FFFFFF" w:sz="8" w:space="0"/>
            </w:tcBorders>
            <w:shd w:val="clear" w:color="auto" w:fill="E7F3F4"/>
            <w:tcMar>
              <w:top w:w="15" w:type="dxa"/>
              <w:left w:w="108" w:type="dxa"/>
              <w:bottom w:w="0" w:type="dxa"/>
              <w:right w:w="108" w:type="dxa"/>
            </w:tcMar>
            <w:vAlign w:val="center"/>
          </w:tcPr>
          <w:p>
            <w:pPr>
              <w:spacing w:line="360" w:lineRule="auto"/>
            </w:pPr>
            <w:r>
              <w:rPr>
                <w:b/>
                <w:bCs/>
              </w:rPr>
              <w:t>GND</w:t>
            </w:r>
          </w:p>
        </w:tc>
        <w:tc>
          <w:tcPr>
            <w:tcW w:w="2927" w:type="dxa"/>
            <w:tcBorders>
              <w:top w:val="single" w:color="FFFFFF" w:sz="8" w:space="0"/>
              <w:left w:val="single" w:color="FFFFFF" w:sz="8" w:space="0"/>
              <w:bottom w:val="single" w:color="FFFFFF" w:sz="8" w:space="0"/>
              <w:right w:val="single" w:color="FFFFFF" w:sz="8" w:space="0"/>
            </w:tcBorders>
            <w:shd w:val="clear" w:color="auto" w:fill="E7F3F4"/>
            <w:tcMar>
              <w:top w:w="15" w:type="dxa"/>
              <w:left w:w="108" w:type="dxa"/>
              <w:bottom w:w="0" w:type="dxa"/>
              <w:right w:w="108" w:type="dxa"/>
            </w:tcMar>
            <w:vAlign w:val="center"/>
          </w:tcPr>
          <w:p>
            <w:pPr>
              <w:spacing w:line="360" w:lineRule="auto"/>
              <w:rPr>
                <w:rFonts w:hint="eastAsia" w:eastAsiaTheme="minorEastAsia"/>
                <w:lang w:eastAsia="zh-CN"/>
              </w:rPr>
            </w:pPr>
            <w:r>
              <w:rPr>
                <w:b/>
                <w:bCs/>
              </w:rPr>
              <w:t>GND</w:t>
            </w:r>
          </w:p>
        </w:tc>
      </w:tr>
    </w:tbl>
    <w:p>
      <w:pPr>
        <w:spacing w:line="360" w:lineRule="auto"/>
      </w:pPr>
    </w:p>
    <w:tbl>
      <w:tblPr>
        <w:tblStyle w:val="6"/>
        <w:tblW w:w="8060" w:type="dxa"/>
        <w:tblInd w:w="0" w:type="dxa"/>
        <w:tblLayout w:type="autofit"/>
        <w:tblCellMar>
          <w:top w:w="0" w:type="dxa"/>
          <w:left w:w="0" w:type="dxa"/>
          <w:bottom w:w="0" w:type="dxa"/>
          <w:right w:w="0" w:type="dxa"/>
        </w:tblCellMar>
      </w:tblPr>
      <w:tblGrid>
        <w:gridCol w:w="2426"/>
        <w:gridCol w:w="2707"/>
        <w:gridCol w:w="2927"/>
      </w:tblGrid>
      <w:tr>
        <w:tblPrEx>
          <w:tblCellMar>
            <w:top w:w="0" w:type="dxa"/>
            <w:left w:w="0" w:type="dxa"/>
            <w:bottom w:w="0" w:type="dxa"/>
            <w:right w:w="0" w:type="dxa"/>
          </w:tblCellMar>
        </w:tblPrEx>
        <w:trPr>
          <w:trHeight w:val="753" w:hRule="atLeast"/>
        </w:trPr>
        <w:tc>
          <w:tcPr>
            <w:tcW w:w="2426" w:type="dxa"/>
            <w:tcBorders>
              <w:top w:val="single" w:color="FFFFFF" w:sz="8" w:space="0"/>
              <w:left w:val="single" w:color="FFFFFF" w:sz="8" w:space="0"/>
              <w:bottom w:val="single" w:color="FFFFFF" w:sz="24" w:space="0"/>
              <w:right w:val="single" w:color="FFFFFF" w:sz="8" w:space="0"/>
            </w:tcBorders>
            <w:shd w:val="clear" w:color="auto" w:fill="5B9BD5"/>
            <w:tcMar>
              <w:top w:w="15" w:type="dxa"/>
              <w:left w:w="108" w:type="dxa"/>
              <w:bottom w:w="0" w:type="dxa"/>
              <w:right w:w="108" w:type="dxa"/>
            </w:tcMar>
            <w:vAlign w:val="center"/>
          </w:tcPr>
          <w:p>
            <w:pPr>
              <w:spacing w:line="360" w:lineRule="auto"/>
            </w:pPr>
            <w:r>
              <w:rPr>
                <w:rFonts w:hint="eastAsia"/>
                <w:b/>
                <w:bCs/>
              </w:rPr>
              <w:t>树莓派</w:t>
            </w:r>
          </w:p>
        </w:tc>
        <w:tc>
          <w:tcPr>
            <w:tcW w:w="2707" w:type="dxa"/>
            <w:tcBorders>
              <w:top w:val="single" w:color="FFFFFF" w:sz="8" w:space="0"/>
              <w:left w:val="single" w:color="FFFFFF" w:sz="8" w:space="0"/>
              <w:bottom w:val="single" w:color="FFFFFF" w:sz="24" w:space="0"/>
              <w:right w:val="single" w:color="FFFFFF" w:sz="8" w:space="0"/>
            </w:tcBorders>
            <w:shd w:val="clear" w:color="auto" w:fill="5B9BD5"/>
            <w:tcMar>
              <w:top w:w="15" w:type="dxa"/>
              <w:left w:w="108" w:type="dxa"/>
              <w:bottom w:w="0" w:type="dxa"/>
              <w:right w:w="108" w:type="dxa"/>
            </w:tcMar>
            <w:vAlign w:val="center"/>
          </w:tcPr>
          <w:p>
            <w:pPr>
              <w:spacing w:line="360" w:lineRule="auto"/>
            </w:pPr>
            <w:r>
              <w:rPr>
                <w:b/>
                <w:bCs/>
              </w:rPr>
              <w:t>T</w:t>
            </w:r>
            <w:r>
              <w:rPr>
                <w:rFonts w:hint="eastAsia"/>
                <w:b/>
                <w:bCs/>
              </w:rPr>
              <w:t>型转接板</w:t>
            </w:r>
          </w:p>
        </w:tc>
        <w:tc>
          <w:tcPr>
            <w:tcW w:w="2927" w:type="dxa"/>
            <w:tcBorders>
              <w:top w:val="single" w:color="FFFFFF" w:sz="8" w:space="0"/>
              <w:left w:val="single" w:color="FFFFFF" w:sz="8" w:space="0"/>
              <w:bottom w:val="single" w:color="FFFFFF" w:sz="24" w:space="0"/>
              <w:right w:val="single" w:color="FFFFFF" w:sz="8" w:space="0"/>
            </w:tcBorders>
            <w:shd w:val="clear" w:color="auto" w:fill="5B9BD5"/>
            <w:tcMar>
              <w:top w:w="15" w:type="dxa"/>
              <w:left w:w="108" w:type="dxa"/>
              <w:bottom w:w="0" w:type="dxa"/>
              <w:right w:w="108" w:type="dxa"/>
            </w:tcMar>
            <w:vAlign w:val="center"/>
          </w:tcPr>
          <w:p>
            <w:pPr>
              <w:spacing w:line="360" w:lineRule="auto"/>
            </w:pPr>
            <w:r>
              <w:rPr>
                <w:rFonts w:hint="eastAsia"/>
                <w:b/>
                <w:bCs/>
                <w:lang w:val="en-US" w:eastAsia="zh-CN"/>
              </w:rPr>
              <w:t>双色LED</w:t>
            </w:r>
            <w:r>
              <w:rPr>
                <w:rFonts w:hint="eastAsia"/>
                <w:b/>
                <w:bCs/>
              </w:rPr>
              <w:t>模块</w:t>
            </w:r>
          </w:p>
        </w:tc>
      </w:tr>
      <w:tr>
        <w:trPr>
          <w:trHeight w:val="753" w:hRule="atLeast"/>
        </w:trPr>
        <w:tc>
          <w:tcPr>
            <w:tcW w:w="2426" w:type="dxa"/>
            <w:tcBorders>
              <w:top w:val="single" w:color="FFFFFF" w:sz="24" w:space="0"/>
              <w:left w:val="single" w:color="FFFFFF" w:sz="8" w:space="0"/>
              <w:bottom w:val="single" w:color="FFFFFF" w:sz="8" w:space="0"/>
              <w:right w:val="single" w:color="FFFFFF" w:sz="8" w:space="0"/>
            </w:tcBorders>
            <w:shd w:val="clear" w:color="auto" w:fill="5B9BD5"/>
            <w:tcMar>
              <w:top w:w="15" w:type="dxa"/>
              <w:left w:w="108" w:type="dxa"/>
              <w:bottom w:w="0" w:type="dxa"/>
              <w:right w:w="108" w:type="dxa"/>
            </w:tcMar>
            <w:vAlign w:val="center"/>
          </w:tcPr>
          <w:p>
            <w:pPr>
              <w:spacing w:line="360" w:lineRule="auto"/>
              <w:rPr>
                <w:rFonts w:hint="eastAsia" w:eastAsiaTheme="minorEastAsia"/>
                <w:lang w:eastAsia="zh-CN"/>
              </w:rPr>
            </w:pPr>
            <w:r>
              <w:rPr>
                <w:b/>
                <w:bCs/>
              </w:rPr>
              <w:t>GPIO</w:t>
            </w:r>
            <w:r>
              <w:rPr>
                <w:rFonts w:hint="eastAsia"/>
                <w:b/>
                <w:bCs/>
                <w:lang w:val="en-US" w:eastAsia="zh-CN"/>
              </w:rPr>
              <w:t>4</w:t>
            </w:r>
          </w:p>
        </w:tc>
        <w:tc>
          <w:tcPr>
            <w:tcW w:w="2707" w:type="dxa"/>
            <w:tcBorders>
              <w:top w:val="single" w:color="FFFFFF" w:sz="24" w:space="0"/>
              <w:left w:val="single" w:color="FFFFFF" w:sz="8" w:space="0"/>
              <w:bottom w:val="single" w:color="FFFFFF" w:sz="8" w:space="0"/>
              <w:right w:val="single" w:color="FFFFFF" w:sz="8" w:space="0"/>
            </w:tcBorders>
            <w:shd w:val="clear" w:color="auto" w:fill="E7F3F4"/>
            <w:tcMar>
              <w:top w:w="15" w:type="dxa"/>
              <w:left w:w="108" w:type="dxa"/>
              <w:bottom w:w="0" w:type="dxa"/>
              <w:right w:w="108" w:type="dxa"/>
            </w:tcMar>
            <w:vAlign w:val="center"/>
          </w:tcPr>
          <w:p>
            <w:pPr>
              <w:spacing w:line="360" w:lineRule="auto"/>
              <w:rPr>
                <w:rFonts w:hint="default" w:eastAsiaTheme="minorEastAsia"/>
                <w:lang w:val="en-US" w:eastAsia="zh-CN"/>
              </w:rPr>
            </w:pPr>
            <w:r>
              <w:rPr>
                <w:b/>
                <w:bCs/>
              </w:rPr>
              <w:t>GPIO</w:t>
            </w:r>
            <w:r>
              <w:rPr>
                <w:rFonts w:hint="eastAsia"/>
                <w:b/>
                <w:bCs/>
                <w:lang w:val="en-US" w:eastAsia="zh-CN"/>
              </w:rPr>
              <w:t>23</w:t>
            </w:r>
          </w:p>
        </w:tc>
        <w:tc>
          <w:tcPr>
            <w:tcW w:w="2927" w:type="dxa"/>
            <w:tcBorders>
              <w:top w:val="single" w:color="FFFFFF" w:sz="24" w:space="0"/>
              <w:left w:val="single" w:color="FFFFFF" w:sz="8" w:space="0"/>
              <w:bottom w:val="single" w:color="FFFFFF" w:sz="8" w:space="0"/>
              <w:right w:val="single" w:color="FFFFFF" w:sz="8" w:space="0"/>
            </w:tcBorders>
            <w:shd w:val="clear" w:color="auto" w:fill="E7F3F4"/>
            <w:tcMar>
              <w:top w:w="15" w:type="dxa"/>
              <w:left w:w="108" w:type="dxa"/>
              <w:bottom w:w="0" w:type="dxa"/>
              <w:right w:w="108" w:type="dxa"/>
            </w:tcMar>
            <w:vAlign w:val="center"/>
          </w:tcPr>
          <w:p>
            <w:pPr>
              <w:spacing w:line="360" w:lineRule="auto"/>
              <w:rPr>
                <w:rFonts w:hint="eastAsia" w:eastAsiaTheme="minorEastAsia"/>
                <w:lang w:eastAsia="zh-CN"/>
              </w:rPr>
            </w:pPr>
            <w:r>
              <w:rPr>
                <w:rFonts w:hint="eastAsia"/>
                <w:b/>
                <w:bCs/>
                <w:lang w:val="en-US" w:eastAsia="zh-CN"/>
              </w:rPr>
              <w:t>R</w:t>
            </w:r>
          </w:p>
        </w:tc>
      </w:tr>
      <w:tr>
        <w:tblPrEx>
          <w:tblCellMar>
            <w:top w:w="0" w:type="dxa"/>
            <w:left w:w="0" w:type="dxa"/>
            <w:bottom w:w="0" w:type="dxa"/>
            <w:right w:w="0" w:type="dxa"/>
          </w:tblCellMar>
        </w:tblPrEx>
        <w:trPr>
          <w:trHeight w:val="753" w:hRule="atLeast"/>
        </w:trPr>
        <w:tc>
          <w:tcPr>
            <w:tcW w:w="2426" w:type="dxa"/>
            <w:tcBorders>
              <w:top w:val="single" w:color="FFFFFF" w:sz="8" w:space="0"/>
              <w:left w:val="single" w:color="FFFFFF" w:sz="8" w:space="0"/>
              <w:bottom w:val="single" w:color="FFFFFF" w:sz="8" w:space="0"/>
              <w:right w:val="single" w:color="FFFFFF" w:sz="8" w:space="0"/>
            </w:tcBorders>
            <w:shd w:val="clear" w:color="auto" w:fill="5B9BD5"/>
            <w:tcMar>
              <w:top w:w="15" w:type="dxa"/>
              <w:left w:w="108" w:type="dxa"/>
              <w:bottom w:w="0" w:type="dxa"/>
              <w:right w:w="108" w:type="dxa"/>
            </w:tcMar>
            <w:vAlign w:val="center"/>
          </w:tcPr>
          <w:p>
            <w:pPr>
              <w:spacing w:line="360" w:lineRule="auto"/>
              <w:rPr>
                <w:rFonts w:hint="eastAsia" w:eastAsiaTheme="minorEastAsia"/>
                <w:lang w:val="en-US" w:eastAsia="zh-CN"/>
              </w:rPr>
            </w:pPr>
            <w:r>
              <w:rPr>
                <w:b/>
                <w:bCs/>
              </w:rPr>
              <w:t>GND</w:t>
            </w:r>
          </w:p>
        </w:tc>
        <w:tc>
          <w:tcPr>
            <w:tcW w:w="2707" w:type="dxa"/>
            <w:tcBorders>
              <w:top w:val="single" w:color="FFFFFF" w:sz="8" w:space="0"/>
              <w:left w:val="single" w:color="FFFFFF" w:sz="8" w:space="0"/>
              <w:bottom w:val="single" w:color="FFFFFF" w:sz="8" w:space="0"/>
              <w:right w:val="single" w:color="FFFFFF" w:sz="8" w:space="0"/>
            </w:tcBorders>
            <w:shd w:val="clear" w:color="auto" w:fill="E7F3F4"/>
            <w:tcMar>
              <w:top w:w="15" w:type="dxa"/>
              <w:left w:w="108" w:type="dxa"/>
              <w:bottom w:w="0" w:type="dxa"/>
              <w:right w:w="108" w:type="dxa"/>
            </w:tcMar>
            <w:vAlign w:val="center"/>
          </w:tcPr>
          <w:p>
            <w:pPr>
              <w:spacing w:line="360" w:lineRule="auto"/>
              <w:rPr>
                <w:rFonts w:hint="eastAsia" w:eastAsiaTheme="minorEastAsia"/>
                <w:lang w:val="en-US" w:eastAsia="zh-CN"/>
              </w:rPr>
            </w:pPr>
            <w:r>
              <w:rPr>
                <w:b/>
                <w:bCs/>
              </w:rPr>
              <w:t>GND</w:t>
            </w:r>
          </w:p>
        </w:tc>
        <w:tc>
          <w:tcPr>
            <w:tcW w:w="2927" w:type="dxa"/>
            <w:tcBorders>
              <w:top w:val="single" w:color="FFFFFF" w:sz="8" w:space="0"/>
              <w:left w:val="single" w:color="FFFFFF" w:sz="8" w:space="0"/>
              <w:bottom w:val="single" w:color="FFFFFF" w:sz="8" w:space="0"/>
              <w:right w:val="single" w:color="FFFFFF" w:sz="8" w:space="0"/>
            </w:tcBorders>
            <w:shd w:val="clear" w:color="auto" w:fill="E7F3F4"/>
            <w:tcMar>
              <w:top w:w="15" w:type="dxa"/>
              <w:left w:w="108" w:type="dxa"/>
              <w:bottom w:w="0" w:type="dxa"/>
              <w:right w:w="108" w:type="dxa"/>
            </w:tcMar>
            <w:vAlign w:val="center"/>
          </w:tcPr>
          <w:p>
            <w:pPr>
              <w:spacing w:line="360" w:lineRule="auto"/>
              <w:rPr>
                <w:rFonts w:hint="eastAsia" w:eastAsiaTheme="minorEastAsia"/>
                <w:lang w:eastAsia="zh-CN"/>
              </w:rPr>
            </w:pPr>
            <w:r>
              <w:rPr>
                <w:b/>
                <w:bCs/>
              </w:rPr>
              <w:t>GND</w:t>
            </w:r>
          </w:p>
        </w:tc>
      </w:tr>
    </w:tbl>
    <w:p>
      <w:pPr>
        <w:spacing w:line="360" w:lineRule="auto"/>
      </w:pPr>
    </w:p>
    <w:tbl>
      <w:tblPr>
        <w:tblStyle w:val="6"/>
        <w:tblW w:w="8060" w:type="dxa"/>
        <w:tblInd w:w="0" w:type="dxa"/>
        <w:tblLayout w:type="autofit"/>
        <w:tblCellMar>
          <w:top w:w="0" w:type="dxa"/>
          <w:left w:w="0" w:type="dxa"/>
          <w:bottom w:w="0" w:type="dxa"/>
          <w:right w:w="0" w:type="dxa"/>
        </w:tblCellMar>
      </w:tblPr>
      <w:tblGrid>
        <w:gridCol w:w="2426"/>
        <w:gridCol w:w="2707"/>
        <w:gridCol w:w="2927"/>
      </w:tblGrid>
      <w:tr>
        <w:tblPrEx>
          <w:tblCellMar>
            <w:top w:w="0" w:type="dxa"/>
            <w:left w:w="0" w:type="dxa"/>
            <w:bottom w:w="0" w:type="dxa"/>
            <w:right w:w="0" w:type="dxa"/>
          </w:tblCellMar>
        </w:tblPrEx>
        <w:trPr>
          <w:trHeight w:val="753" w:hRule="atLeast"/>
        </w:trPr>
        <w:tc>
          <w:tcPr>
            <w:tcW w:w="2426" w:type="dxa"/>
            <w:tcBorders>
              <w:top w:val="single" w:color="FFFFFF" w:sz="8" w:space="0"/>
              <w:left w:val="single" w:color="FFFFFF" w:sz="8" w:space="0"/>
              <w:bottom w:val="single" w:color="FFFFFF" w:sz="24" w:space="0"/>
              <w:right w:val="single" w:color="FFFFFF" w:sz="8" w:space="0"/>
            </w:tcBorders>
            <w:shd w:val="clear" w:color="auto" w:fill="5B9BD5"/>
            <w:tcMar>
              <w:top w:w="15" w:type="dxa"/>
              <w:left w:w="108" w:type="dxa"/>
              <w:bottom w:w="0" w:type="dxa"/>
              <w:right w:w="108" w:type="dxa"/>
            </w:tcMar>
            <w:vAlign w:val="center"/>
          </w:tcPr>
          <w:p>
            <w:pPr>
              <w:spacing w:line="360" w:lineRule="auto"/>
            </w:pPr>
            <w:r>
              <w:rPr>
                <w:rFonts w:hint="eastAsia"/>
                <w:b/>
                <w:bCs/>
              </w:rPr>
              <w:t>树莓派</w:t>
            </w:r>
          </w:p>
        </w:tc>
        <w:tc>
          <w:tcPr>
            <w:tcW w:w="2707" w:type="dxa"/>
            <w:tcBorders>
              <w:top w:val="single" w:color="FFFFFF" w:sz="8" w:space="0"/>
              <w:left w:val="single" w:color="FFFFFF" w:sz="8" w:space="0"/>
              <w:bottom w:val="single" w:color="FFFFFF" w:sz="24" w:space="0"/>
              <w:right w:val="single" w:color="FFFFFF" w:sz="8" w:space="0"/>
            </w:tcBorders>
            <w:shd w:val="clear" w:color="auto" w:fill="5B9BD5"/>
            <w:tcMar>
              <w:top w:w="15" w:type="dxa"/>
              <w:left w:w="108" w:type="dxa"/>
              <w:bottom w:w="0" w:type="dxa"/>
              <w:right w:w="108" w:type="dxa"/>
            </w:tcMar>
            <w:vAlign w:val="center"/>
          </w:tcPr>
          <w:p>
            <w:pPr>
              <w:spacing w:line="360" w:lineRule="auto"/>
            </w:pPr>
            <w:r>
              <w:rPr>
                <w:b/>
                <w:bCs/>
              </w:rPr>
              <w:t>T</w:t>
            </w:r>
            <w:r>
              <w:rPr>
                <w:rFonts w:hint="eastAsia"/>
                <w:b/>
                <w:bCs/>
              </w:rPr>
              <w:t>型转接板</w:t>
            </w:r>
          </w:p>
        </w:tc>
        <w:tc>
          <w:tcPr>
            <w:tcW w:w="2927" w:type="dxa"/>
            <w:tcBorders>
              <w:top w:val="single" w:color="FFFFFF" w:sz="8" w:space="0"/>
              <w:left w:val="single" w:color="FFFFFF" w:sz="8" w:space="0"/>
              <w:bottom w:val="single" w:color="FFFFFF" w:sz="24" w:space="0"/>
              <w:right w:val="single" w:color="FFFFFF" w:sz="8" w:space="0"/>
            </w:tcBorders>
            <w:shd w:val="clear" w:color="auto" w:fill="5B9BD5"/>
            <w:tcMar>
              <w:top w:w="15" w:type="dxa"/>
              <w:left w:w="108" w:type="dxa"/>
              <w:bottom w:w="0" w:type="dxa"/>
              <w:right w:w="108" w:type="dxa"/>
            </w:tcMar>
            <w:vAlign w:val="center"/>
          </w:tcPr>
          <w:p>
            <w:pPr>
              <w:spacing w:line="360" w:lineRule="auto"/>
            </w:pPr>
            <w:r>
              <w:rPr>
                <w:rFonts w:hint="eastAsia"/>
                <w:b/>
                <w:bCs/>
                <w:lang w:val="en-US" w:eastAsia="zh-CN"/>
              </w:rPr>
              <w:t>有源蜂鸣器</w:t>
            </w:r>
            <w:r>
              <w:rPr>
                <w:rFonts w:hint="eastAsia"/>
                <w:b/>
                <w:bCs/>
              </w:rPr>
              <w:t>模块</w:t>
            </w:r>
          </w:p>
        </w:tc>
      </w:tr>
      <w:tr>
        <w:tblPrEx>
          <w:tblCellMar>
            <w:top w:w="0" w:type="dxa"/>
            <w:left w:w="0" w:type="dxa"/>
            <w:bottom w:w="0" w:type="dxa"/>
            <w:right w:w="0" w:type="dxa"/>
          </w:tblCellMar>
        </w:tblPrEx>
        <w:trPr>
          <w:trHeight w:val="753" w:hRule="atLeast"/>
        </w:trPr>
        <w:tc>
          <w:tcPr>
            <w:tcW w:w="2426" w:type="dxa"/>
            <w:tcBorders>
              <w:top w:val="single" w:color="FFFFFF" w:sz="24" w:space="0"/>
              <w:left w:val="single" w:color="FFFFFF" w:sz="8" w:space="0"/>
              <w:bottom w:val="single" w:color="FFFFFF" w:sz="8" w:space="0"/>
              <w:right w:val="single" w:color="FFFFFF" w:sz="8" w:space="0"/>
            </w:tcBorders>
            <w:shd w:val="clear" w:color="auto" w:fill="5B9BD5"/>
            <w:tcMar>
              <w:top w:w="15" w:type="dxa"/>
              <w:left w:w="108" w:type="dxa"/>
              <w:bottom w:w="0" w:type="dxa"/>
              <w:right w:w="108" w:type="dxa"/>
            </w:tcMar>
            <w:vAlign w:val="center"/>
          </w:tcPr>
          <w:p>
            <w:pPr>
              <w:spacing w:line="360" w:lineRule="auto"/>
              <w:rPr>
                <w:rFonts w:hint="eastAsia" w:eastAsiaTheme="minorEastAsia"/>
                <w:lang w:eastAsia="zh-CN"/>
              </w:rPr>
            </w:pPr>
            <w:r>
              <w:rPr>
                <w:b/>
                <w:bCs/>
              </w:rPr>
              <w:t>GPIO</w:t>
            </w:r>
            <w:r>
              <w:rPr>
                <w:rFonts w:hint="eastAsia"/>
                <w:b/>
                <w:bCs/>
                <w:lang w:val="en-US" w:eastAsia="zh-CN"/>
              </w:rPr>
              <w:t>5</w:t>
            </w:r>
          </w:p>
        </w:tc>
        <w:tc>
          <w:tcPr>
            <w:tcW w:w="2707" w:type="dxa"/>
            <w:tcBorders>
              <w:top w:val="single" w:color="FFFFFF" w:sz="24" w:space="0"/>
              <w:left w:val="single" w:color="FFFFFF" w:sz="8" w:space="0"/>
              <w:bottom w:val="single" w:color="FFFFFF" w:sz="8" w:space="0"/>
              <w:right w:val="single" w:color="FFFFFF" w:sz="8" w:space="0"/>
            </w:tcBorders>
            <w:shd w:val="clear" w:color="auto" w:fill="E7F3F4"/>
            <w:tcMar>
              <w:top w:w="15" w:type="dxa"/>
              <w:left w:w="108" w:type="dxa"/>
              <w:bottom w:w="0" w:type="dxa"/>
              <w:right w:w="108" w:type="dxa"/>
            </w:tcMar>
            <w:vAlign w:val="center"/>
          </w:tcPr>
          <w:p>
            <w:pPr>
              <w:spacing w:line="360" w:lineRule="auto"/>
              <w:rPr>
                <w:rFonts w:hint="default" w:eastAsiaTheme="minorEastAsia"/>
                <w:lang w:val="en-US" w:eastAsia="zh-CN"/>
              </w:rPr>
            </w:pPr>
            <w:r>
              <w:rPr>
                <w:b/>
                <w:bCs/>
              </w:rPr>
              <w:t>GPIO</w:t>
            </w:r>
            <w:r>
              <w:rPr>
                <w:rFonts w:hint="eastAsia"/>
                <w:b/>
                <w:bCs/>
                <w:lang w:val="en-US" w:eastAsia="zh-CN"/>
              </w:rPr>
              <w:t>24</w:t>
            </w:r>
          </w:p>
        </w:tc>
        <w:tc>
          <w:tcPr>
            <w:tcW w:w="2927" w:type="dxa"/>
            <w:tcBorders>
              <w:top w:val="single" w:color="FFFFFF" w:sz="24" w:space="0"/>
              <w:left w:val="single" w:color="FFFFFF" w:sz="8" w:space="0"/>
              <w:bottom w:val="single" w:color="FFFFFF" w:sz="8" w:space="0"/>
              <w:right w:val="single" w:color="FFFFFF" w:sz="8" w:space="0"/>
            </w:tcBorders>
            <w:shd w:val="clear" w:color="auto" w:fill="E7F3F4"/>
            <w:tcMar>
              <w:top w:w="15" w:type="dxa"/>
              <w:left w:w="108" w:type="dxa"/>
              <w:bottom w:w="0" w:type="dxa"/>
              <w:right w:w="108" w:type="dxa"/>
            </w:tcMar>
            <w:vAlign w:val="center"/>
          </w:tcPr>
          <w:p>
            <w:pPr>
              <w:spacing w:line="360" w:lineRule="auto"/>
              <w:rPr>
                <w:rFonts w:hint="default" w:eastAsiaTheme="minorEastAsia"/>
                <w:lang w:val="en-US" w:eastAsia="zh-CN"/>
              </w:rPr>
            </w:pPr>
            <w:r>
              <w:rPr>
                <w:rFonts w:hint="eastAsia"/>
                <w:b/>
                <w:bCs/>
                <w:lang w:val="en-US" w:eastAsia="zh-CN"/>
              </w:rPr>
              <w:t>I/O</w:t>
            </w:r>
          </w:p>
        </w:tc>
      </w:tr>
      <w:tr>
        <w:tblPrEx>
          <w:tblCellMar>
            <w:top w:w="0" w:type="dxa"/>
            <w:left w:w="0" w:type="dxa"/>
            <w:bottom w:w="0" w:type="dxa"/>
            <w:right w:w="0" w:type="dxa"/>
          </w:tblCellMar>
        </w:tblPrEx>
        <w:trPr>
          <w:trHeight w:val="753" w:hRule="atLeast"/>
        </w:trPr>
        <w:tc>
          <w:tcPr>
            <w:tcW w:w="2426" w:type="dxa"/>
            <w:tcBorders>
              <w:top w:val="single" w:color="FFFFFF" w:sz="8" w:space="0"/>
              <w:left w:val="single" w:color="FFFFFF" w:sz="8" w:space="0"/>
              <w:bottom w:val="single" w:color="FFFFFF" w:sz="8" w:space="0"/>
              <w:right w:val="single" w:color="FFFFFF" w:sz="8" w:space="0"/>
            </w:tcBorders>
            <w:shd w:val="clear" w:color="auto" w:fill="5B9BD5"/>
            <w:tcMar>
              <w:top w:w="15" w:type="dxa"/>
              <w:left w:w="108" w:type="dxa"/>
              <w:bottom w:w="0" w:type="dxa"/>
              <w:right w:w="108" w:type="dxa"/>
            </w:tcMar>
            <w:vAlign w:val="center"/>
          </w:tcPr>
          <w:p>
            <w:pPr>
              <w:spacing w:line="360" w:lineRule="auto"/>
              <w:rPr>
                <w:rFonts w:hint="eastAsia" w:eastAsiaTheme="minorEastAsia"/>
                <w:lang w:val="en-US" w:eastAsia="zh-CN"/>
              </w:rPr>
            </w:pPr>
            <w:r>
              <w:rPr>
                <w:b/>
                <w:bCs/>
              </w:rPr>
              <w:t>GND</w:t>
            </w:r>
          </w:p>
        </w:tc>
        <w:tc>
          <w:tcPr>
            <w:tcW w:w="2707" w:type="dxa"/>
            <w:tcBorders>
              <w:top w:val="single" w:color="FFFFFF" w:sz="8" w:space="0"/>
              <w:left w:val="single" w:color="FFFFFF" w:sz="8" w:space="0"/>
              <w:bottom w:val="single" w:color="FFFFFF" w:sz="8" w:space="0"/>
              <w:right w:val="single" w:color="FFFFFF" w:sz="8" w:space="0"/>
            </w:tcBorders>
            <w:shd w:val="clear" w:color="auto" w:fill="E7F3F4"/>
            <w:tcMar>
              <w:top w:w="15" w:type="dxa"/>
              <w:left w:w="108" w:type="dxa"/>
              <w:bottom w:w="0" w:type="dxa"/>
              <w:right w:w="108" w:type="dxa"/>
            </w:tcMar>
            <w:vAlign w:val="center"/>
          </w:tcPr>
          <w:p>
            <w:pPr>
              <w:spacing w:line="360" w:lineRule="auto"/>
              <w:rPr>
                <w:rFonts w:hint="eastAsia" w:eastAsiaTheme="minorEastAsia"/>
                <w:lang w:val="en-US" w:eastAsia="zh-CN"/>
              </w:rPr>
            </w:pPr>
            <w:r>
              <w:rPr>
                <w:b/>
                <w:bCs/>
              </w:rPr>
              <w:t>GND</w:t>
            </w:r>
          </w:p>
        </w:tc>
        <w:tc>
          <w:tcPr>
            <w:tcW w:w="2927" w:type="dxa"/>
            <w:tcBorders>
              <w:top w:val="single" w:color="FFFFFF" w:sz="8" w:space="0"/>
              <w:left w:val="single" w:color="FFFFFF" w:sz="8" w:space="0"/>
              <w:bottom w:val="single" w:color="FFFFFF" w:sz="8" w:space="0"/>
              <w:right w:val="single" w:color="FFFFFF" w:sz="8" w:space="0"/>
            </w:tcBorders>
            <w:shd w:val="clear" w:color="auto" w:fill="E7F3F4"/>
            <w:tcMar>
              <w:top w:w="15" w:type="dxa"/>
              <w:left w:w="108" w:type="dxa"/>
              <w:bottom w:w="0" w:type="dxa"/>
              <w:right w:w="108" w:type="dxa"/>
            </w:tcMar>
            <w:vAlign w:val="center"/>
          </w:tcPr>
          <w:p>
            <w:pPr>
              <w:spacing w:line="360" w:lineRule="auto"/>
              <w:rPr>
                <w:rFonts w:hint="eastAsia" w:eastAsiaTheme="minorEastAsia"/>
                <w:lang w:eastAsia="zh-CN"/>
              </w:rPr>
            </w:pPr>
            <w:r>
              <w:rPr>
                <w:b/>
                <w:bCs/>
              </w:rPr>
              <w:t>GND</w:t>
            </w:r>
          </w:p>
        </w:tc>
      </w:tr>
      <w:tr>
        <w:tblPrEx>
          <w:tblCellMar>
            <w:top w:w="0" w:type="dxa"/>
            <w:left w:w="0" w:type="dxa"/>
            <w:bottom w:w="0" w:type="dxa"/>
            <w:right w:w="0" w:type="dxa"/>
          </w:tblCellMar>
        </w:tblPrEx>
        <w:trPr>
          <w:trHeight w:val="753" w:hRule="atLeast"/>
        </w:trPr>
        <w:tc>
          <w:tcPr>
            <w:tcW w:w="2426" w:type="dxa"/>
            <w:tcBorders>
              <w:top w:val="single" w:color="FFFFFF" w:sz="8" w:space="0"/>
              <w:left w:val="single" w:color="FFFFFF" w:sz="8" w:space="0"/>
              <w:bottom w:val="single" w:color="FFFFFF" w:sz="8" w:space="0"/>
              <w:right w:val="single" w:color="FFFFFF" w:sz="8" w:space="0"/>
            </w:tcBorders>
            <w:shd w:val="clear" w:color="auto" w:fill="5B9BD5"/>
            <w:tcMar>
              <w:top w:w="15" w:type="dxa"/>
              <w:left w:w="108" w:type="dxa"/>
              <w:bottom w:w="0" w:type="dxa"/>
              <w:right w:w="108" w:type="dxa"/>
            </w:tcMar>
            <w:vAlign w:val="center"/>
          </w:tcPr>
          <w:p>
            <w:pPr>
              <w:spacing w:line="360" w:lineRule="auto"/>
              <w:rPr>
                <w:rFonts w:hint="eastAsia" w:asciiTheme="minorHAnsi" w:hAnsiTheme="minorHAnsi" w:eastAsiaTheme="minorEastAsia" w:cstheme="minorBidi"/>
                <w:kern w:val="2"/>
                <w:sz w:val="21"/>
                <w:szCs w:val="22"/>
                <w:lang w:val="en-US" w:eastAsia="zh-CN" w:bidi="ar-SA"/>
              </w:rPr>
            </w:pPr>
            <w:r>
              <w:rPr>
                <w:rFonts w:hint="eastAsia"/>
                <w:b/>
                <w:bCs/>
                <w:lang w:val="en-US" w:eastAsia="zh-CN"/>
              </w:rPr>
              <w:t>VCC</w:t>
            </w:r>
          </w:p>
        </w:tc>
        <w:tc>
          <w:tcPr>
            <w:tcW w:w="2707" w:type="dxa"/>
            <w:tcBorders>
              <w:top w:val="single" w:color="FFFFFF" w:sz="8" w:space="0"/>
              <w:left w:val="single" w:color="FFFFFF" w:sz="8" w:space="0"/>
              <w:bottom w:val="single" w:color="FFFFFF" w:sz="8" w:space="0"/>
              <w:right w:val="single" w:color="FFFFFF" w:sz="8" w:space="0"/>
            </w:tcBorders>
            <w:shd w:val="clear" w:color="auto" w:fill="E7F3F4"/>
            <w:tcMar>
              <w:top w:w="15" w:type="dxa"/>
              <w:left w:w="108" w:type="dxa"/>
              <w:bottom w:w="0" w:type="dxa"/>
              <w:right w:w="108" w:type="dxa"/>
            </w:tcMar>
            <w:vAlign w:val="center"/>
          </w:tcPr>
          <w:p>
            <w:pPr>
              <w:spacing w:line="360" w:lineRule="auto"/>
              <w:rPr>
                <w:rFonts w:hint="default" w:asciiTheme="minorHAnsi" w:hAnsiTheme="minorHAnsi" w:eastAsiaTheme="minorEastAsia" w:cstheme="minorBidi"/>
                <w:kern w:val="2"/>
                <w:sz w:val="21"/>
                <w:szCs w:val="22"/>
                <w:lang w:val="en-US" w:eastAsia="zh-CN" w:bidi="ar-SA"/>
              </w:rPr>
            </w:pPr>
            <w:r>
              <w:rPr>
                <w:rFonts w:hint="eastAsia"/>
                <w:b/>
                <w:bCs/>
                <w:lang w:val="en-US" w:eastAsia="zh-CN"/>
              </w:rPr>
              <w:t>3.3V</w:t>
            </w:r>
          </w:p>
        </w:tc>
        <w:tc>
          <w:tcPr>
            <w:tcW w:w="2927" w:type="dxa"/>
            <w:tcBorders>
              <w:top w:val="single" w:color="FFFFFF" w:sz="8" w:space="0"/>
              <w:left w:val="single" w:color="FFFFFF" w:sz="8" w:space="0"/>
              <w:bottom w:val="single" w:color="FFFFFF" w:sz="8" w:space="0"/>
              <w:right w:val="single" w:color="FFFFFF" w:sz="8" w:space="0"/>
            </w:tcBorders>
            <w:shd w:val="clear" w:color="auto" w:fill="E7F3F4"/>
            <w:tcMar>
              <w:top w:w="15" w:type="dxa"/>
              <w:left w:w="108" w:type="dxa"/>
              <w:bottom w:w="0" w:type="dxa"/>
              <w:right w:w="108" w:type="dxa"/>
            </w:tcMar>
            <w:vAlign w:val="center"/>
          </w:tcPr>
          <w:p>
            <w:pPr>
              <w:spacing w:line="360" w:lineRule="auto"/>
              <w:rPr>
                <w:rFonts w:hint="eastAsia" w:asciiTheme="minorHAnsi" w:hAnsiTheme="minorHAnsi" w:eastAsiaTheme="minorEastAsia" w:cstheme="minorBidi"/>
                <w:kern w:val="2"/>
                <w:sz w:val="21"/>
                <w:szCs w:val="22"/>
                <w:lang w:val="en-US" w:eastAsia="zh-CN" w:bidi="ar-SA"/>
              </w:rPr>
            </w:pPr>
            <w:r>
              <w:rPr>
                <w:rFonts w:hint="eastAsia"/>
                <w:b/>
                <w:bCs/>
                <w:lang w:val="en-US" w:eastAsia="zh-CN"/>
              </w:rPr>
              <w:t>VCC</w:t>
            </w:r>
          </w:p>
        </w:tc>
      </w:tr>
    </w:tbl>
    <w:p>
      <w:pPr>
        <w:spacing w:line="360" w:lineRule="auto"/>
      </w:pPr>
    </w:p>
    <w:p>
      <w:pPr>
        <w:spacing w:line="360" w:lineRule="auto"/>
      </w:pPr>
    </w:p>
    <w:tbl>
      <w:tblPr>
        <w:tblStyle w:val="6"/>
        <w:tblW w:w="8060" w:type="dxa"/>
        <w:tblInd w:w="0" w:type="dxa"/>
        <w:tblLayout w:type="autofit"/>
        <w:tblCellMar>
          <w:top w:w="0" w:type="dxa"/>
          <w:left w:w="0" w:type="dxa"/>
          <w:bottom w:w="0" w:type="dxa"/>
          <w:right w:w="0" w:type="dxa"/>
        </w:tblCellMar>
      </w:tblPr>
      <w:tblGrid>
        <w:gridCol w:w="2426"/>
        <w:gridCol w:w="2707"/>
        <w:gridCol w:w="2927"/>
      </w:tblGrid>
      <w:tr>
        <w:tblPrEx>
          <w:tblCellMar>
            <w:top w:w="0" w:type="dxa"/>
            <w:left w:w="0" w:type="dxa"/>
            <w:bottom w:w="0" w:type="dxa"/>
            <w:right w:w="0" w:type="dxa"/>
          </w:tblCellMar>
        </w:tblPrEx>
        <w:trPr>
          <w:trHeight w:val="753" w:hRule="atLeast"/>
        </w:trPr>
        <w:tc>
          <w:tcPr>
            <w:tcW w:w="2426" w:type="dxa"/>
            <w:tcBorders>
              <w:top w:val="single" w:color="FFFFFF" w:sz="8" w:space="0"/>
              <w:left w:val="single" w:color="FFFFFF" w:sz="8" w:space="0"/>
              <w:bottom w:val="single" w:color="FFFFFF" w:sz="24" w:space="0"/>
              <w:right w:val="single" w:color="FFFFFF" w:sz="8" w:space="0"/>
            </w:tcBorders>
            <w:shd w:val="clear" w:color="auto" w:fill="5B9BD5"/>
            <w:tcMar>
              <w:top w:w="15" w:type="dxa"/>
              <w:left w:w="108" w:type="dxa"/>
              <w:bottom w:w="0" w:type="dxa"/>
              <w:right w:w="108" w:type="dxa"/>
            </w:tcMar>
            <w:vAlign w:val="center"/>
          </w:tcPr>
          <w:p>
            <w:pPr>
              <w:spacing w:line="360" w:lineRule="auto"/>
            </w:pPr>
            <w:r>
              <w:rPr>
                <w:rFonts w:hint="eastAsia"/>
                <w:b/>
                <w:bCs/>
              </w:rPr>
              <w:t>树莓派</w:t>
            </w:r>
          </w:p>
        </w:tc>
        <w:tc>
          <w:tcPr>
            <w:tcW w:w="2707" w:type="dxa"/>
            <w:tcBorders>
              <w:top w:val="single" w:color="FFFFFF" w:sz="8" w:space="0"/>
              <w:left w:val="single" w:color="FFFFFF" w:sz="8" w:space="0"/>
              <w:bottom w:val="single" w:color="FFFFFF" w:sz="24" w:space="0"/>
              <w:right w:val="single" w:color="FFFFFF" w:sz="8" w:space="0"/>
            </w:tcBorders>
            <w:shd w:val="clear" w:color="auto" w:fill="5B9BD5"/>
            <w:tcMar>
              <w:top w:w="15" w:type="dxa"/>
              <w:left w:w="108" w:type="dxa"/>
              <w:bottom w:w="0" w:type="dxa"/>
              <w:right w:w="108" w:type="dxa"/>
            </w:tcMar>
            <w:vAlign w:val="center"/>
          </w:tcPr>
          <w:p>
            <w:pPr>
              <w:spacing w:line="360" w:lineRule="auto"/>
            </w:pPr>
            <w:r>
              <w:rPr>
                <w:b/>
                <w:bCs/>
              </w:rPr>
              <w:t>T</w:t>
            </w:r>
            <w:r>
              <w:rPr>
                <w:rFonts w:hint="eastAsia"/>
                <w:b/>
                <w:bCs/>
              </w:rPr>
              <w:t>型转接板</w:t>
            </w:r>
          </w:p>
        </w:tc>
        <w:tc>
          <w:tcPr>
            <w:tcW w:w="2927" w:type="dxa"/>
            <w:tcBorders>
              <w:top w:val="single" w:color="FFFFFF" w:sz="8" w:space="0"/>
              <w:left w:val="single" w:color="FFFFFF" w:sz="8" w:space="0"/>
              <w:bottom w:val="single" w:color="FFFFFF" w:sz="24" w:space="0"/>
              <w:right w:val="single" w:color="FFFFFF" w:sz="8" w:space="0"/>
            </w:tcBorders>
            <w:shd w:val="clear" w:color="auto" w:fill="5B9BD5"/>
            <w:tcMar>
              <w:top w:w="15" w:type="dxa"/>
              <w:left w:w="108" w:type="dxa"/>
              <w:bottom w:w="0" w:type="dxa"/>
              <w:right w:w="108" w:type="dxa"/>
            </w:tcMar>
            <w:vAlign w:val="center"/>
          </w:tcPr>
          <w:p>
            <w:pPr>
              <w:spacing w:line="360" w:lineRule="auto"/>
            </w:pPr>
            <w:r>
              <w:rPr>
                <w:rFonts w:hint="eastAsia"/>
                <w:b/>
                <w:bCs/>
                <w:lang w:val="en-US" w:eastAsia="zh-CN"/>
              </w:rPr>
              <w:t>PCF8591</w:t>
            </w:r>
            <w:r>
              <w:rPr>
                <w:rFonts w:hint="eastAsia"/>
                <w:b/>
                <w:bCs/>
              </w:rPr>
              <w:t>模块</w:t>
            </w:r>
          </w:p>
        </w:tc>
      </w:tr>
      <w:tr>
        <w:tblPrEx>
          <w:tblCellMar>
            <w:top w:w="0" w:type="dxa"/>
            <w:left w:w="0" w:type="dxa"/>
            <w:bottom w:w="0" w:type="dxa"/>
            <w:right w:w="0" w:type="dxa"/>
          </w:tblCellMar>
        </w:tblPrEx>
        <w:trPr>
          <w:trHeight w:val="769" w:hRule="atLeast"/>
        </w:trPr>
        <w:tc>
          <w:tcPr>
            <w:tcW w:w="2426" w:type="dxa"/>
            <w:tcBorders>
              <w:top w:val="single" w:color="FFFFFF" w:sz="24" w:space="0"/>
              <w:left w:val="single" w:color="FFFFFF" w:sz="8" w:space="0"/>
              <w:bottom w:val="single" w:color="FFFFFF" w:sz="8" w:space="0"/>
              <w:right w:val="single" w:color="FFFFFF" w:sz="8" w:space="0"/>
            </w:tcBorders>
            <w:shd w:val="clear" w:color="auto" w:fill="5B9BD5"/>
            <w:tcMar>
              <w:top w:w="15" w:type="dxa"/>
              <w:left w:w="108" w:type="dxa"/>
              <w:bottom w:w="0" w:type="dxa"/>
              <w:right w:w="108" w:type="dxa"/>
            </w:tcMar>
            <w:vAlign w:val="center"/>
          </w:tcPr>
          <w:p>
            <w:pPr>
              <w:spacing w:line="360" w:lineRule="auto"/>
              <w:rPr>
                <w:rFonts w:hint="default"/>
                <w:b/>
                <w:bCs/>
                <w:lang w:val="en-US" w:eastAsia="zh-CN"/>
              </w:rPr>
            </w:pPr>
            <w:r>
              <w:rPr>
                <w:rFonts w:hint="eastAsia"/>
                <w:b/>
                <w:bCs/>
                <w:lang w:val="en-US" w:eastAsia="zh-CN"/>
              </w:rPr>
              <w:t>SCL</w:t>
            </w:r>
          </w:p>
        </w:tc>
        <w:tc>
          <w:tcPr>
            <w:tcW w:w="2707" w:type="dxa"/>
            <w:tcBorders>
              <w:top w:val="single" w:color="FFFFFF" w:sz="24" w:space="0"/>
              <w:left w:val="single" w:color="FFFFFF" w:sz="8" w:space="0"/>
              <w:bottom w:val="single" w:color="FFFFFF" w:sz="8" w:space="0"/>
              <w:right w:val="single" w:color="FFFFFF" w:sz="8" w:space="0"/>
            </w:tcBorders>
            <w:shd w:val="clear" w:color="auto" w:fill="E7F3F4"/>
            <w:tcMar>
              <w:top w:w="15" w:type="dxa"/>
              <w:left w:w="108" w:type="dxa"/>
              <w:bottom w:w="0" w:type="dxa"/>
              <w:right w:w="108" w:type="dxa"/>
            </w:tcMar>
            <w:vAlign w:val="center"/>
          </w:tcPr>
          <w:p>
            <w:pPr>
              <w:spacing w:line="360" w:lineRule="auto"/>
              <w:rPr>
                <w:rFonts w:hint="default"/>
                <w:b/>
                <w:bCs/>
                <w:lang w:val="en-US" w:eastAsia="zh-CN"/>
              </w:rPr>
            </w:pPr>
            <w:r>
              <w:rPr>
                <w:rFonts w:hint="eastAsia"/>
                <w:b/>
                <w:bCs/>
                <w:lang w:val="en-US" w:eastAsia="zh-CN"/>
              </w:rPr>
              <w:t>SCL</w:t>
            </w:r>
          </w:p>
        </w:tc>
        <w:tc>
          <w:tcPr>
            <w:tcW w:w="2927" w:type="dxa"/>
            <w:tcBorders>
              <w:top w:val="single" w:color="FFFFFF" w:sz="24" w:space="0"/>
              <w:left w:val="single" w:color="FFFFFF" w:sz="8" w:space="0"/>
              <w:bottom w:val="single" w:color="FFFFFF" w:sz="8" w:space="0"/>
              <w:right w:val="single" w:color="FFFFFF" w:sz="8" w:space="0"/>
            </w:tcBorders>
            <w:shd w:val="clear" w:color="auto" w:fill="E7F3F4"/>
            <w:tcMar>
              <w:top w:w="15" w:type="dxa"/>
              <w:left w:w="108" w:type="dxa"/>
              <w:bottom w:w="0" w:type="dxa"/>
              <w:right w:w="108" w:type="dxa"/>
            </w:tcMar>
            <w:vAlign w:val="center"/>
          </w:tcPr>
          <w:p>
            <w:pPr>
              <w:spacing w:line="360" w:lineRule="auto"/>
              <w:rPr>
                <w:rFonts w:hint="default"/>
                <w:b/>
                <w:bCs/>
                <w:lang w:val="en-US" w:eastAsia="zh-CN"/>
              </w:rPr>
            </w:pPr>
            <w:r>
              <w:rPr>
                <w:rFonts w:hint="eastAsia"/>
                <w:b/>
                <w:bCs/>
                <w:lang w:val="en-US" w:eastAsia="zh-CN"/>
              </w:rPr>
              <w:t>SCL</w:t>
            </w:r>
          </w:p>
        </w:tc>
      </w:tr>
      <w:tr>
        <w:tblPrEx>
          <w:tblCellMar>
            <w:top w:w="0" w:type="dxa"/>
            <w:left w:w="0" w:type="dxa"/>
            <w:bottom w:w="0" w:type="dxa"/>
            <w:right w:w="0" w:type="dxa"/>
          </w:tblCellMar>
        </w:tblPrEx>
        <w:trPr>
          <w:trHeight w:val="753" w:hRule="atLeast"/>
        </w:trPr>
        <w:tc>
          <w:tcPr>
            <w:tcW w:w="2426" w:type="dxa"/>
            <w:tcBorders>
              <w:top w:val="single" w:color="FFFFFF" w:sz="24" w:space="0"/>
              <w:left w:val="single" w:color="FFFFFF" w:sz="8" w:space="0"/>
              <w:bottom w:val="single" w:color="FFFFFF" w:sz="8" w:space="0"/>
              <w:right w:val="single" w:color="FFFFFF" w:sz="8" w:space="0"/>
            </w:tcBorders>
            <w:shd w:val="clear" w:color="auto" w:fill="5B9BD5"/>
            <w:tcMar>
              <w:top w:w="15" w:type="dxa"/>
              <w:left w:w="108" w:type="dxa"/>
              <w:bottom w:w="0" w:type="dxa"/>
              <w:right w:w="108" w:type="dxa"/>
            </w:tcMar>
            <w:vAlign w:val="center"/>
          </w:tcPr>
          <w:p>
            <w:pPr>
              <w:spacing w:line="360" w:lineRule="auto"/>
              <w:rPr>
                <w:rFonts w:hint="default"/>
                <w:b/>
                <w:bCs/>
                <w:lang w:val="en-US" w:eastAsia="zh-CN"/>
              </w:rPr>
            </w:pPr>
            <w:r>
              <w:rPr>
                <w:rFonts w:hint="eastAsia"/>
                <w:b/>
                <w:bCs/>
                <w:lang w:val="en-US" w:eastAsia="zh-CN"/>
              </w:rPr>
              <w:t>SDA</w:t>
            </w:r>
          </w:p>
        </w:tc>
        <w:tc>
          <w:tcPr>
            <w:tcW w:w="2707" w:type="dxa"/>
            <w:tcBorders>
              <w:top w:val="single" w:color="FFFFFF" w:sz="24" w:space="0"/>
              <w:left w:val="single" w:color="FFFFFF" w:sz="8" w:space="0"/>
              <w:bottom w:val="single" w:color="FFFFFF" w:sz="8" w:space="0"/>
              <w:right w:val="single" w:color="FFFFFF" w:sz="8" w:space="0"/>
            </w:tcBorders>
            <w:shd w:val="clear" w:color="auto" w:fill="E7F3F4"/>
            <w:tcMar>
              <w:top w:w="15" w:type="dxa"/>
              <w:left w:w="108" w:type="dxa"/>
              <w:bottom w:w="0" w:type="dxa"/>
              <w:right w:w="108" w:type="dxa"/>
            </w:tcMar>
            <w:vAlign w:val="center"/>
          </w:tcPr>
          <w:p>
            <w:pPr>
              <w:spacing w:line="360" w:lineRule="auto"/>
              <w:rPr>
                <w:rFonts w:hint="default"/>
                <w:b/>
                <w:bCs/>
                <w:lang w:val="en-US" w:eastAsia="zh-CN"/>
              </w:rPr>
            </w:pPr>
            <w:r>
              <w:rPr>
                <w:rFonts w:hint="eastAsia"/>
                <w:b/>
                <w:bCs/>
                <w:lang w:val="en-US" w:eastAsia="zh-CN"/>
              </w:rPr>
              <w:t>SDA</w:t>
            </w:r>
          </w:p>
        </w:tc>
        <w:tc>
          <w:tcPr>
            <w:tcW w:w="2927" w:type="dxa"/>
            <w:tcBorders>
              <w:top w:val="single" w:color="FFFFFF" w:sz="24" w:space="0"/>
              <w:left w:val="single" w:color="FFFFFF" w:sz="8" w:space="0"/>
              <w:bottom w:val="single" w:color="FFFFFF" w:sz="8" w:space="0"/>
              <w:right w:val="single" w:color="FFFFFF" w:sz="8" w:space="0"/>
            </w:tcBorders>
            <w:shd w:val="clear" w:color="auto" w:fill="E7F3F4"/>
            <w:tcMar>
              <w:top w:w="15" w:type="dxa"/>
              <w:left w:w="108" w:type="dxa"/>
              <w:bottom w:w="0" w:type="dxa"/>
              <w:right w:w="108" w:type="dxa"/>
            </w:tcMar>
            <w:vAlign w:val="center"/>
          </w:tcPr>
          <w:p>
            <w:pPr>
              <w:spacing w:line="360" w:lineRule="auto"/>
              <w:rPr>
                <w:rFonts w:hint="default"/>
                <w:b/>
                <w:bCs/>
                <w:lang w:val="en-US" w:eastAsia="zh-CN"/>
              </w:rPr>
            </w:pPr>
            <w:r>
              <w:rPr>
                <w:rFonts w:hint="eastAsia"/>
                <w:b/>
                <w:bCs/>
                <w:lang w:val="en-US" w:eastAsia="zh-CN"/>
              </w:rPr>
              <w:t>SDA</w:t>
            </w:r>
          </w:p>
        </w:tc>
      </w:tr>
      <w:tr>
        <w:tblPrEx>
          <w:tblCellMar>
            <w:top w:w="0" w:type="dxa"/>
            <w:left w:w="0" w:type="dxa"/>
            <w:bottom w:w="0" w:type="dxa"/>
            <w:right w:w="0" w:type="dxa"/>
          </w:tblCellMar>
        </w:tblPrEx>
        <w:trPr>
          <w:trHeight w:val="753" w:hRule="atLeast"/>
        </w:trPr>
        <w:tc>
          <w:tcPr>
            <w:tcW w:w="2426" w:type="dxa"/>
            <w:tcBorders>
              <w:top w:val="single" w:color="FFFFFF" w:sz="8" w:space="0"/>
              <w:left w:val="single" w:color="FFFFFF" w:sz="8" w:space="0"/>
              <w:bottom w:val="single" w:color="FFFFFF" w:sz="8" w:space="0"/>
              <w:right w:val="single" w:color="FFFFFF" w:sz="8" w:space="0"/>
            </w:tcBorders>
            <w:shd w:val="clear" w:color="auto" w:fill="5B9BD5"/>
            <w:tcMar>
              <w:top w:w="15" w:type="dxa"/>
              <w:left w:w="108" w:type="dxa"/>
              <w:bottom w:w="0" w:type="dxa"/>
              <w:right w:w="108" w:type="dxa"/>
            </w:tcMar>
            <w:vAlign w:val="center"/>
          </w:tcPr>
          <w:p>
            <w:pPr>
              <w:spacing w:line="360" w:lineRule="auto"/>
              <w:rPr>
                <w:rFonts w:hint="eastAsia" w:eastAsiaTheme="minorEastAsia"/>
                <w:lang w:val="en-US" w:eastAsia="zh-CN"/>
              </w:rPr>
            </w:pPr>
            <w:r>
              <w:rPr>
                <w:b/>
                <w:bCs/>
              </w:rPr>
              <w:t>GND</w:t>
            </w:r>
          </w:p>
        </w:tc>
        <w:tc>
          <w:tcPr>
            <w:tcW w:w="2707" w:type="dxa"/>
            <w:tcBorders>
              <w:top w:val="single" w:color="FFFFFF" w:sz="8" w:space="0"/>
              <w:left w:val="single" w:color="FFFFFF" w:sz="8" w:space="0"/>
              <w:bottom w:val="single" w:color="FFFFFF" w:sz="8" w:space="0"/>
              <w:right w:val="single" w:color="FFFFFF" w:sz="8" w:space="0"/>
            </w:tcBorders>
            <w:shd w:val="clear" w:color="auto" w:fill="E7F3F4"/>
            <w:tcMar>
              <w:top w:w="15" w:type="dxa"/>
              <w:left w:w="108" w:type="dxa"/>
              <w:bottom w:w="0" w:type="dxa"/>
              <w:right w:w="108" w:type="dxa"/>
            </w:tcMar>
            <w:vAlign w:val="center"/>
          </w:tcPr>
          <w:p>
            <w:pPr>
              <w:spacing w:line="360" w:lineRule="auto"/>
              <w:rPr>
                <w:rFonts w:hint="eastAsia" w:eastAsiaTheme="minorEastAsia"/>
                <w:lang w:val="en-US" w:eastAsia="zh-CN"/>
              </w:rPr>
            </w:pPr>
            <w:r>
              <w:rPr>
                <w:b/>
                <w:bCs/>
              </w:rPr>
              <w:t>GND</w:t>
            </w:r>
          </w:p>
        </w:tc>
        <w:tc>
          <w:tcPr>
            <w:tcW w:w="2927" w:type="dxa"/>
            <w:tcBorders>
              <w:top w:val="single" w:color="FFFFFF" w:sz="8" w:space="0"/>
              <w:left w:val="single" w:color="FFFFFF" w:sz="8" w:space="0"/>
              <w:bottom w:val="single" w:color="FFFFFF" w:sz="8" w:space="0"/>
              <w:right w:val="single" w:color="FFFFFF" w:sz="8" w:space="0"/>
            </w:tcBorders>
            <w:shd w:val="clear" w:color="auto" w:fill="E7F3F4"/>
            <w:tcMar>
              <w:top w:w="15" w:type="dxa"/>
              <w:left w:w="108" w:type="dxa"/>
              <w:bottom w:w="0" w:type="dxa"/>
              <w:right w:w="108" w:type="dxa"/>
            </w:tcMar>
            <w:vAlign w:val="center"/>
          </w:tcPr>
          <w:p>
            <w:pPr>
              <w:spacing w:line="360" w:lineRule="auto"/>
              <w:rPr>
                <w:rFonts w:hint="eastAsia" w:eastAsiaTheme="minorEastAsia"/>
                <w:lang w:eastAsia="zh-CN"/>
              </w:rPr>
            </w:pPr>
            <w:r>
              <w:rPr>
                <w:b/>
                <w:bCs/>
              </w:rPr>
              <w:t>GND</w:t>
            </w:r>
          </w:p>
        </w:tc>
      </w:tr>
      <w:tr>
        <w:tblPrEx>
          <w:tblCellMar>
            <w:top w:w="0" w:type="dxa"/>
            <w:left w:w="0" w:type="dxa"/>
            <w:bottom w:w="0" w:type="dxa"/>
            <w:right w:w="0" w:type="dxa"/>
          </w:tblCellMar>
        </w:tblPrEx>
        <w:trPr>
          <w:trHeight w:val="753" w:hRule="atLeast"/>
        </w:trPr>
        <w:tc>
          <w:tcPr>
            <w:tcW w:w="2426" w:type="dxa"/>
            <w:tcBorders>
              <w:top w:val="single" w:color="FFFFFF" w:sz="8" w:space="0"/>
              <w:left w:val="single" w:color="FFFFFF" w:sz="8" w:space="0"/>
              <w:bottom w:val="single" w:color="FFFFFF" w:sz="8" w:space="0"/>
              <w:right w:val="single" w:color="FFFFFF" w:sz="8" w:space="0"/>
            </w:tcBorders>
            <w:shd w:val="clear" w:color="auto" w:fill="5B9BD5"/>
            <w:tcMar>
              <w:top w:w="15" w:type="dxa"/>
              <w:left w:w="108" w:type="dxa"/>
              <w:bottom w:w="0" w:type="dxa"/>
              <w:right w:w="108" w:type="dxa"/>
            </w:tcMar>
            <w:vAlign w:val="center"/>
          </w:tcPr>
          <w:p>
            <w:pPr>
              <w:spacing w:line="360" w:lineRule="auto"/>
              <w:rPr>
                <w:rFonts w:hint="eastAsia" w:asciiTheme="minorHAnsi" w:hAnsiTheme="minorHAnsi" w:eastAsiaTheme="minorEastAsia" w:cstheme="minorBidi"/>
                <w:kern w:val="2"/>
                <w:sz w:val="21"/>
                <w:szCs w:val="22"/>
                <w:lang w:val="en-US" w:eastAsia="zh-CN" w:bidi="ar-SA"/>
              </w:rPr>
            </w:pPr>
            <w:r>
              <w:rPr>
                <w:rFonts w:hint="eastAsia"/>
                <w:b/>
                <w:bCs/>
                <w:lang w:val="en-US" w:eastAsia="zh-CN"/>
              </w:rPr>
              <w:t>VCC</w:t>
            </w:r>
          </w:p>
        </w:tc>
        <w:tc>
          <w:tcPr>
            <w:tcW w:w="2707" w:type="dxa"/>
            <w:tcBorders>
              <w:top w:val="single" w:color="FFFFFF" w:sz="8" w:space="0"/>
              <w:left w:val="single" w:color="FFFFFF" w:sz="8" w:space="0"/>
              <w:bottom w:val="single" w:color="FFFFFF" w:sz="8" w:space="0"/>
              <w:right w:val="single" w:color="FFFFFF" w:sz="8" w:space="0"/>
            </w:tcBorders>
            <w:shd w:val="clear" w:color="auto" w:fill="E7F3F4"/>
            <w:tcMar>
              <w:top w:w="15" w:type="dxa"/>
              <w:left w:w="108" w:type="dxa"/>
              <w:bottom w:w="0" w:type="dxa"/>
              <w:right w:w="108" w:type="dxa"/>
            </w:tcMar>
            <w:vAlign w:val="center"/>
          </w:tcPr>
          <w:p>
            <w:pPr>
              <w:spacing w:line="360" w:lineRule="auto"/>
              <w:rPr>
                <w:rFonts w:hint="default" w:asciiTheme="minorHAnsi" w:hAnsiTheme="minorHAnsi" w:eastAsiaTheme="minorEastAsia" w:cstheme="minorBidi"/>
                <w:kern w:val="2"/>
                <w:sz w:val="21"/>
                <w:szCs w:val="22"/>
                <w:lang w:val="en-US" w:eastAsia="zh-CN" w:bidi="ar-SA"/>
              </w:rPr>
            </w:pPr>
            <w:r>
              <w:rPr>
                <w:rFonts w:hint="eastAsia"/>
                <w:b/>
                <w:bCs/>
                <w:lang w:val="en-US" w:eastAsia="zh-CN"/>
              </w:rPr>
              <w:t>VCC</w:t>
            </w:r>
          </w:p>
        </w:tc>
        <w:tc>
          <w:tcPr>
            <w:tcW w:w="2927" w:type="dxa"/>
            <w:tcBorders>
              <w:top w:val="single" w:color="FFFFFF" w:sz="8" w:space="0"/>
              <w:left w:val="single" w:color="FFFFFF" w:sz="8" w:space="0"/>
              <w:bottom w:val="single" w:color="FFFFFF" w:sz="8" w:space="0"/>
              <w:right w:val="single" w:color="FFFFFF" w:sz="8" w:space="0"/>
            </w:tcBorders>
            <w:shd w:val="clear" w:color="auto" w:fill="E7F3F4"/>
            <w:tcMar>
              <w:top w:w="15" w:type="dxa"/>
              <w:left w:w="108" w:type="dxa"/>
              <w:bottom w:w="0" w:type="dxa"/>
              <w:right w:w="108" w:type="dxa"/>
            </w:tcMar>
            <w:vAlign w:val="center"/>
          </w:tcPr>
          <w:p>
            <w:pPr>
              <w:spacing w:line="360" w:lineRule="auto"/>
              <w:rPr>
                <w:rFonts w:hint="eastAsia" w:asciiTheme="minorHAnsi" w:hAnsiTheme="minorHAnsi" w:eastAsiaTheme="minorEastAsia" w:cstheme="minorBidi"/>
                <w:kern w:val="2"/>
                <w:sz w:val="21"/>
                <w:szCs w:val="22"/>
                <w:lang w:val="en-US" w:eastAsia="zh-CN" w:bidi="ar-SA"/>
              </w:rPr>
            </w:pPr>
            <w:r>
              <w:rPr>
                <w:rFonts w:hint="eastAsia"/>
                <w:b/>
                <w:bCs/>
                <w:lang w:val="en-US" w:eastAsia="zh-CN"/>
              </w:rPr>
              <w:t>VCC</w:t>
            </w:r>
          </w:p>
        </w:tc>
      </w:tr>
    </w:tbl>
    <w:p>
      <w:pPr>
        <w:spacing w:line="360" w:lineRule="auto"/>
      </w:pPr>
    </w:p>
    <w:p>
      <w:pPr>
        <w:spacing w:line="360" w:lineRule="auto"/>
      </w:pPr>
    </w:p>
    <w:p>
      <w:pPr>
        <w:spacing w:line="360" w:lineRule="auto"/>
      </w:pPr>
    </w:p>
    <w:tbl>
      <w:tblPr>
        <w:tblStyle w:val="6"/>
        <w:tblW w:w="8060" w:type="dxa"/>
        <w:tblInd w:w="0" w:type="dxa"/>
        <w:tblLayout w:type="autofit"/>
        <w:tblCellMar>
          <w:top w:w="0" w:type="dxa"/>
          <w:left w:w="0" w:type="dxa"/>
          <w:bottom w:w="0" w:type="dxa"/>
          <w:right w:w="0" w:type="dxa"/>
        </w:tblCellMar>
      </w:tblPr>
      <w:tblGrid>
        <w:gridCol w:w="2426"/>
        <w:gridCol w:w="2707"/>
        <w:gridCol w:w="2927"/>
      </w:tblGrid>
      <w:tr>
        <w:tblPrEx>
          <w:tblCellMar>
            <w:top w:w="0" w:type="dxa"/>
            <w:left w:w="0" w:type="dxa"/>
            <w:bottom w:w="0" w:type="dxa"/>
            <w:right w:w="0" w:type="dxa"/>
          </w:tblCellMar>
        </w:tblPrEx>
        <w:trPr>
          <w:trHeight w:val="753" w:hRule="atLeast"/>
        </w:trPr>
        <w:tc>
          <w:tcPr>
            <w:tcW w:w="2426" w:type="dxa"/>
            <w:tcBorders>
              <w:top w:val="single" w:color="FFFFFF" w:sz="8" w:space="0"/>
              <w:left w:val="single" w:color="FFFFFF" w:sz="8" w:space="0"/>
              <w:bottom w:val="single" w:color="FFFFFF" w:sz="24" w:space="0"/>
              <w:right w:val="single" w:color="FFFFFF" w:sz="8" w:space="0"/>
            </w:tcBorders>
            <w:shd w:val="clear" w:color="auto" w:fill="5B9BD5"/>
            <w:tcMar>
              <w:top w:w="15" w:type="dxa"/>
              <w:left w:w="108" w:type="dxa"/>
              <w:bottom w:w="0" w:type="dxa"/>
              <w:right w:w="108" w:type="dxa"/>
            </w:tcMar>
            <w:vAlign w:val="center"/>
          </w:tcPr>
          <w:p>
            <w:pPr>
              <w:spacing w:line="360" w:lineRule="auto"/>
              <w:rPr>
                <w:rFonts w:hint="default" w:eastAsiaTheme="minorEastAsia"/>
                <w:lang w:val="en-US" w:eastAsia="zh-CN"/>
              </w:rPr>
            </w:pPr>
            <w:r>
              <w:rPr>
                <w:rFonts w:hint="eastAsia"/>
                <w:b/>
                <w:bCs/>
                <w:lang w:val="en-US" w:eastAsia="zh-CN"/>
              </w:rPr>
              <w:t>PCF8591模块</w:t>
            </w:r>
          </w:p>
        </w:tc>
        <w:tc>
          <w:tcPr>
            <w:tcW w:w="2707" w:type="dxa"/>
            <w:tcBorders>
              <w:top w:val="single" w:color="FFFFFF" w:sz="8" w:space="0"/>
              <w:left w:val="single" w:color="FFFFFF" w:sz="8" w:space="0"/>
              <w:bottom w:val="single" w:color="FFFFFF" w:sz="24" w:space="0"/>
              <w:right w:val="single" w:color="FFFFFF" w:sz="8" w:space="0"/>
            </w:tcBorders>
            <w:shd w:val="clear" w:color="auto" w:fill="5B9BD5"/>
            <w:tcMar>
              <w:top w:w="15" w:type="dxa"/>
              <w:left w:w="108" w:type="dxa"/>
              <w:bottom w:w="0" w:type="dxa"/>
              <w:right w:w="108" w:type="dxa"/>
            </w:tcMar>
            <w:vAlign w:val="center"/>
          </w:tcPr>
          <w:p>
            <w:pPr>
              <w:spacing w:line="360" w:lineRule="auto"/>
            </w:pPr>
            <w:r>
              <w:rPr>
                <w:b/>
                <w:bCs/>
              </w:rPr>
              <w:t>T</w:t>
            </w:r>
            <w:r>
              <w:rPr>
                <w:rFonts w:hint="eastAsia"/>
                <w:b/>
                <w:bCs/>
              </w:rPr>
              <w:t>型转接板</w:t>
            </w:r>
          </w:p>
        </w:tc>
        <w:tc>
          <w:tcPr>
            <w:tcW w:w="2927" w:type="dxa"/>
            <w:tcBorders>
              <w:top w:val="single" w:color="FFFFFF" w:sz="8" w:space="0"/>
              <w:left w:val="single" w:color="FFFFFF" w:sz="8" w:space="0"/>
              <w:bottom w:val="single" w:color="FFFFFF" w:sz="24" w:space="0"/>
              <w:right w:val="single" w:color="FFFFFF" w:sz="8" w:space="0"/>
            </w:tcBorders>
            <w:shd w:val="clear" w:color="auto" w:fill="5B9BD5"/>
            <w:tcMar>
              <w:top w:w="15" w:type="dxa"/>
              <w:left w:w="108" w:type="dxa"/>
              <w:bottom w:w="0" w:type="dxa"/>
              <w:right w:w="108" w:type="dxa"/>
            </w:tcMar>
            <w:vAlign w:val="center"/>
          </w:tcPr>
          <w:p>
            <w:pPr>
              <w:spacing w:line="360" w:lineRule="auto"/>
              <w:rPr>
                <w:rFonts w:hint="default"/>
                <w:lang w:val="en-US"/>
              </w:rPr>
            </w:pPr>
            <w:r>
              <w:rPr>
                <w:rFonts w:hint="eastAsia"/>
                <w:b/>
                <w:bCs/>
                <w:lang w:val="en-US" w:eastAsia="zh-CN"/>
              </w:rPr>
              <w:t>模拟温度传感器</w:t>
            </w:r>
          </w:p>
        </w:tc>
      </w:tr>
      <w:tr>
        <w:tblPrEx>
          <w:tblCellMar>
            <w:top w:w="0" w:type="dxa"/>
            <w:left w:w="0" w:type="dxa"/>
            <w:bottom w:w="0" w:type="dxa"/>
            <w:right w:w="0" w:type="dxa"/>
          </w:tblCellMar>
        </w:tblPrEx>
        <w:trPr>
          <w:trHeight w:val="767" w:hRule="atLeast"/>
        </w:trPr>
        <w:tc>
          <w:tcPr>
            <w:tcW w:w="2426" w:type="dxa"/>
            <w:tcBorders>
              <w:top w:val="single" w:color="FFFFFF" w:sz="24" w:space="0"/>
              <w:left w:val="single" w:color="FFFFFF" w:sz="8" w:space="0"/>
              <w:bottom w:val="single" w:color="FFFFFF" w:sz="8" w:space="0"/>
              <w:right w:val="single" w:color="FFFFFF" w:sz="8" w:space="0"/>
            </w:tcBorders>
            <w:shd w:val="clear" w:color="auto" w:fill="5B9BD5"/>
            <w:tcMar>
              <w:top w:w="15" w:type="dxa"/>
              <w:left w:w="108" w:type="dxa"/>
              <w:bottom w:w="0" w:type="dxa"/>
              <w:right w:w="108" w:type="dxa"/>
            </w:tcMar>
            <w:vAlign w:val="center"/>
          </w:tcPr>
          <w:p>
            <w:pPr>
              <w:spacing w:line="360" w:lineRule="auto"/>
              <w:rPr>
                <w:rFonts w:hint="default"/>
                <w:b/>
                <w:bCs/>
                <w:lang w:val="en-US" w:eastAsia="zh-CN"/>
              </w:rPr>
            </w:pPr>
            <w:r>
              <w:rPr>
                <w:rFonts w:hint="eastAsia"/>
                <w:b/>
                <w:bCs/>
                <w:lang w:val="en-US" w:eastAsia="zh-CN"/>
              </w:rPr>
              <w:t>AIN1</w:t>
            </w:r>
          </w:p>
        </w:tc>
        <w:tc>
          <w:tcPr>
            <w:tcW w:w="2707" w:type="dxa"/>
            <w:tcBorders>
              <w:top w:val="single" w:color="FFFFFF" w:sz="24" w:space="0"/>
              <w:left w:val="single" w:color="FFFFFF" w:sz="8" w:space="0"/>
              <w:bottom w:val="single" w:color="FFFFFF" w:sz="8" w:space="0"/>
              <w:right w:val="single" w:color="FFFFFF" w:sz="8" w:space="0"/>
            </w:tcBorders>
            <w:shd w:val="clear" w:color="auto" w:fill="E7F3F4"/>
            <w:tcMar>
              <w:top w:w="15" w:type="dxa"/>
              <w:left w:w="108" w:type="dxa"/>
              <w:bottom w:w="0" w:type="dxa"/>
              <w:right w:w="108" w:type="dxa"/>
            </w:tcMar>
            <w:vAlign w:val="center"/>
          </w:tcPr>
          <w:p>
            <w:pPr>
              <w:spacing w:line="360" w:lineRule="auto"/>
              <w:rPr>
                <w:rFonts w:hint="default"/>
                <w:b/>
                <w:bCs/>
                <w:lang w:val="en-US" w:eastAsia="zh-CN"/>
              </w:rPr>
            </w:pPr>
            <w:r>
              <w:rPr>
                <w:rFonts w:hint="eastAsia"/>
                <w:b/>
                <w:bCs/>
                <w:lang w:val="en-US" w:eastAsia="zh-CN"/>
              </w:rPr>
              <w:t>*</w:t>
            </w:r>
          </w:p>
        </w:tc>
        <w:tc>
          <w:tcPr>
            <w:tcW w:w="2927" w:type="dxa"/>
            <w:tcBorders>
              <w:top w:val="single" w:color="FFFFFF" w:sz="24" w:space="0"/>
              <w:left w:val="single" w:color="FFFFFF" w:sz="8" w:space="0"/>
              <w:bottom w:val="single" w:color="FFFFFF" w:sz="8" w:space="0"/>
              <w:right w:val="single" w:color="FFFFFF" w:sz="8" w:space="0"/>
            </w:tcBorders>
            <w:shd w:val="clear" w:color="auto" w:fill="E7F3F4"/>
            <w:tcMar>
              <w:top w:w="15" w:type="dxa"/>
              <w:left w:w="108" w:type="dxa"/>
              <w:bottom w:w="0" w:type="dxa"/>
              <w:right w:w="108" w:type="dxa"/>
            </w:tcMar>
            <w:vAlign w:val="center"/>
          </w:tcPr>
          <w:p>
            <w:pPr>
              <w:spacing w:line="360" w:lineRule="auto"/>
              <w:rPr>
                <w:rFonts w:hint="default"/>
                <w:b/>
                <w:bCs/>
                <w:lang w:val="en-US" w:eastAsia="zh-CN"/>
              </w:rPr>
            </w:pPr>
            <w:r>
              <w:rPr>
                <w:rFonts w:hint="eastAsia"/>
                <w:b/>
                <w:bCs/>
                <w:lang w:val="en-US" w:eastAsia="zh-CN"/>
              </w:rPr>
              <w:t>AO</w:t>
            </w:r>
          </w:p>
        </w:tc>
      </w:tr>
      <w:tr>
        <w:tblPrEx>
          <w:tblCellMar>
            <w:top w:w="0" w:type="dxa"/>
            <w:left w:w="0" w:type="dxa"/>
            <w:bottom w:w="0" w:type="dxa"/>
            <w:right w:w="0" w:type="dxa"/>
          </w:tblCellMar>
        </w:tblPrEx>
        <w:trPr>
          <w:trHeight w:val="753" w:hRule="atLeast"/>
        </w:trPr>
        <w:tc>
          <w:tcPr>
            <w:tcW w:w="2426" w:type="dxa"/>
            <w:tcBorders>
              <w:top w:val="single" w:color="FFFFFF" w:sz="8" w:space="0"/>
              <w:left w:val="single" w:color="FFFFFF" w:sz="8" w:space="0"/>
              <w:bottom w:val="single" w:color="FFFFFF" w:sz="8" w:space="0"/>
              <w:right w:val="single" w:color="FFFFFF" w:sz="8" w:space="0"/>
            </w:tcBorders>
            <w:shd w:val="clear" w:color="auto" w:fill="5B9BD5"/>
            <w:tcMar>
              <w:top w:w="15" w:type="dxa"/>
              <w:left w:w="108" w:type="dxa"/>
              <w:bottom w:w="0" w:type="dxa"/>
              <w:right w:w="108" w:type="dxa"/>
            </w:tcMar>
            <w:vAlign w:val="center"/>
          </w:tcPr>
          <w:p>
            <w:pPr>
              <w:spacing w:line="360" w:lineRule="auto"/>
              <w:rPr>
                <w:rFonts w:hint="eastAsia" w:eastAsiaTheme="minorEastAsia"/>
                <w:lang w:val="en-US" w:eastAsia="zh-CN"/>
              </w:rPr>
            </w:pPr>
            <w:r>
              <w:rPr>
                <w:rFonts w:hint="eastAsia"/>
                <w:b/>
                <w:bCs/>
                <w:lang w:val="en-US" w:eastAsia="zh-CN"/>
              </w:rPr>
              <w:t>*</w:t>
            </w:r>
          </w:p>
        </w:tc>
        <w:tc>
          <w:tcPr>
            <w:tcW w:w="2707" w:type="dxa"/>
            <w:tcBorders>
              <w:top w:val="single" w:color="FFFFFF" w:sz="8" w:space="0"/>
              <w:left w:val="single" w:color="FFFFFF" w:sz="8" w:space="0"/>
              <w:bottom w:val="single" w:color="FFFFFF" w:sz="8" w:space="0"/>
              <w:right w:val="single" w:color="FFFFFF" w:sz="8" w:space="0"/>
            </w:tcBorders>
            <w:shd w:val="clear" w:color="auto" w:fill="E7F3F4"/>
            <w:tcMar>
              <w:top w:w="15" w:type="dxa"/>
              <w:left w:w="108" w:type="dxa"/>
              <w:bottom w:w="0" w:type="dxa"/>
              <w:right w:w="108" w:type="dxa"/>
            </w:tcMar>
            <w:vAlign w:val="center"/>
          </w:tcPr>
          <w:p>
            <w:pPr>
              <w:spacing w:line="360" w:lineRule="auto"/>
              <w:rPr>
                <w:rFonts w:hint="eastAsia" w:eastAsiaTheme="minorEastAsia"/>
                <w:lang w:val="en-US" w:eastAsia="zh-CN"/>
              </w:rPr>
            </w:pPr>
            <w:r>
              <w:rPr>
                <w:b/>
                <w:bCs/>
              </w:rPr>
              <w:t>GND</w:t>
            </w:r>
          </w:p>
        </w:tc>
        <w:tc>
          <w:tcPr>
            <w:tcW w:w="2927" w:type="dxa"/>
            <w:tcBorders>
              <w:top w:val="single" w:color="FFFFFF" w:sz="8" w:space="0"/>
              <w:left w:val="single" w:color="FFFFFF" w:sz="8" w:space="0"/>
              <w:bottom w:val="single" w:color="FFFFFF" w:sz="8" w:space="0"/>
              <w:right w:val="single" w:color="FFFFFF" w:sz="8" w:space="0"/>
            </w:tcBorders>
            <w:shd w:val="clear" w:color="auto" w:fill="E7F3F4"/>
            <w:tcMar>
              <w:top w:w="15" w:type="dxa"/>
              <w:left w:w="108" w:type="dxa"/>
              <w:bottom w:w="0" w:type="dxa"/>
              <w:right w:w="108" w:type="dxa"/>
            </w:tcMar>
            <w:vAlign w:val="center"/>
          </w:tcPr>
          <w:p>
            <w:pPr>
              <w:spacing w:line="360" w:lineRule="auto"/>
              <w:rPr>
                <w:rFonts w:hint="eastAsia" w:eastAsiaTheme="minorEastAsia"/>
                <w:lang w:eastAsia="zh-CN"/>
              </w:rPr>
            </w:pPr>
            <w:r>
              <w:rPr>
                <w:b/>
                <w:bCs/>
              </w:rPr>
              <w:t>GND</w:t>
            </w:r>
          </w:p>
        </w:tc>
      </w:tr>
      <w:tr>
        <w:tblPrEx>
          <w:tblCellMar>
            <w:top w:w="0" w:type="dxa"/>
            <w:left w:w="0" w:type="dxa"/>
            <w:bottom w:w="0" w:type="dxa"/>
            <w:right w:w="0" w:type="dxa"/>
          </w:tblCellMar>
        </w:tblPrEx>
        <w:trPr>
          <w:trHeight w:val="753" w:hRule="atLeast"/>
        </w:trPr>
        <w:tc>
          <w:tcPr>
            <w:tcW w:w="2426" w:type="dxa"/>
            <w:tcBorders>
              <w:top w:val="single" w:color="FFFFFF" w:sz="8" w:space="0"/>
              <w:left w:val="single" w:color="FFFFFF" w:sz="8" w:space="0"/>
              <w:bottom w:val="single" w:color="FFFFFF" w:sz="8" w:space="0"/>
              <w:right w:val="single" w:color="FFFFFF" w:sz="8" w:space="0"/>
            </w:tcBorders>
            <w:shd w:val="clear" w:color="auto" w:fill="5B9BD5"/>
            <w:tcMar>
              <w:top w:w="15" w:type="dxa"/>
              <w:left w:w="108" w:type="dxa"/>
              <w:bottom w:w="0" w:type="dxa"/>
              <w:right w:w="108" w:type="dxa"/>
            </w:tcMar>
            <w:vAlign w:val="center"/>
          </w:tcPr>
          <w:p>
            <w:pPr>
              <w:spacing w:line="360" w:lineRule="auto"/>
              <w:rPr>
                <w:rFonts w:hint="default"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w:t>
            </w:r>
          </w:p>
        </w:tc>
        <w:tc>
          <w:tcPr>
            <w:tcW w:w="2707" w:type="dxa"/>
            <w:tcBorders>
              <w:top w:val="single" w:color="FFFFFF" w:sz="8" w:space="0"/>
              <w:left w:val="single" w:color="FFFFFF" w:sz="8" w:space="0"/>
              <w:bottom w:val="single" w:color="FFFFFF" w:sz="8" w:space="0"/>
              <w:right w:val="single" w:color="FFFFFF" w:sz="8" w:space="0"/>
            </w:tcBorders>
            <w:shd w:val="clear" w:color="auto" w:fill="E7F3F4"/>
            <w:tcMar>
              <w:top w:w="15" w:type="dxa"/>
              <w:left w:w="108" w:type="dxa"/>
              <w:bottom w:w="0" w:type="dxa"/>
              <w:right w:w="108" w:type="dxa"/>
            </w:tcMar>
            <w:vAlign w:val="center"/>
          </w:tcPr>
          <w:p>
            <w:pPr>
              <w:spacing w:line="360" w:lineRule="auto"/>
              <w:rPr>
                <w:rFonts w:hint="default" w:asciiTheme="minorHAnsi" w:hAnsiTheme="minorHAnsi" w:eastAsiaTheme="minorEastAsia" w:cstheme="minorBidi"/>
                <w:kern w:val="2"/>
                <w:sz w:val="21"/>
                <w:szCs w:val="22"/>
                <w:lang w:val="en-US" w:eastAsia="zh-CN" w:bidi="ar-SA"/>
              </w:rPr>
            </w:pPr>
            <w:r>
              <w:rPr>
                <w:rFonts w:hint="eastAsia"/>
                <w:b/>
                <w:bCs/>
                <w:lang w:val="en-US" w:eastAsia="zh-CN"/>
              </w:rPr>
              <w:t>VCC</w:t>
            </w:r>
          </w:p>
        </w:tc>
        <w:tc>
          <w:tcPr>
            <w:tcW w:w="2927" w:type="dxa"/>
            <w:tcBorders>
              <w:top w:val="single" w:color="FFFFFF" w:sz="8" w:space="0"/>
              <w:left w:val="single" w:color="FFFFFF" w:sz="8" w:space="0"/>
              <w:bottom w:val="single" w:color="FFFFFF" w:sz="8" w:space="0"/>
              <w:right w:val="single" w:color="FFFFFF" w:sz="8" w:space="0"/>
            </w:tcBorders>
            <w:shd w:val="clear" w:color="auto" w:fill="E7F3F4"/>
            <w:tcMar>
              <w:top w:w="15" w:type="dxa"/>
              <w:left w:w="108" w:type="dxa"/>
              <w:bottom w:w="0" w:type="dxa"/>
              <w:right w:w="108" w:type="dxa"/>
            </w:tcMar>
            <w:vAlign w:val="center"/>
          </w:tcPr>
          <w:p>
            <w:pPr>
              <w:spacing w:line="360" w:lineRule="auto"/>
              <w:rPr>
                <w:rFonts w:hint="eastAsia" w:asciiTheme="minorHAnsi" w:hAnsiTheme="minorHAnsi" w:eastAsiaTheme="minorEastAsia" w:cstheme="minorBidi"/>
                <w:kern w:val="2"/>
                <w:sz w:val="21"/>
                <w:szCs w:val="22"/>
                <w:lang w:val="en-US" w:eastAsia="zh-CN" w:bidi="ar-SA"/>
              </w:rPr>
            </w:pPr>
            <w:r>
              <w:rPr>
                <w:rFonts w:hint="eastAsia"/>
                <w:b/>
                <w:bCs/>
                <w:lang w:val="en-US" w:eastAsia="zh-CN"/>
              </w:rPr>
              <w:t>VCC</w:t>
            </w:r>
          </w:p>
        </w:tc>
      </w:tr>
    </w:tbl>
    <w:p>
      <w:pPr>
        <w:spacing w:line="360" w:lineRule="auto"/>
        <w:rPr>
          <w:rFonts w:ascii="宋体" w:hAnsi="宋体" w:eastAsia="宋体"/>
          <w:color w:val="FF0000"/>
          <w:sz w:val="24"/>
          <w:szCs w:val="24"/>
        </w:rPr>
      </w:pPr>
    </w:p>
    <w:p>
      <w:pPr>
        <w:spacing w:line="360" w:lineRule="auto"/>
        <w:rPr>
          <w:rFonts w:hint="eastAsia" w:ascii="宋体" w:hAnsi="宋体" w:eastAsia="宋体"/>
          <w:color w:val="FF0000"/>
          <w:sz w:val="24"/>
          <w:szCs w:val="24"/>
          <w:lang w:val="en-US" w:eastAsia="zh-CN"/>
        </w:rPr>
      </w:pPr>
    </w:p>
    <w:p>
      <w:pPr>
        <w:widowControl w:val="0"/>
        <w:numPr>
          <w:ilvl w:val="0"/>
          <w:numId w:val="0"/>
        </w:numPr>
        <w:spacing w:line="360" w:lineRule="auto"/>
        <w:jc w:val="both"/>
        <w:rPr>
          <w:rFonts w:hint="default"/>
          <w:b/>
          <w:bCs/>
          <w:sz w:val="28"/>
          <w:szCs w:val="28"/>
          <w:lang w:val="en-US" w:eastAsia="zh-CN"/>
        </w:rPr>
      </w:pPr>
      <w:r>
        <w:rPr>
          <w:rFonts w:hint="eastAsia"/>
          <w:b/>
          <w:bCs/>
          <w:sz w:val="28"/>
          <w:szCs w:val="28"/>
          <w:lang w:val="en-US" w:eastAsia="zh-CN"/>
        </w:rPr>
        <w:t>接线图：</w:t>
      </w:r>
    </w:p>
    <w:p>
      <w:pPr>
        <w:spacing w:line="360" w:lineRule="auto"/>
      </w:pPr>
      <w:r>
        <w:drawing>
          <wp:inline distT="0" distB="0" distL="114300" distR="114300">
            <wp:extent cx="5273040" cy="3632200"/>
            <wp:effectExtent l="0" t="0" r="3810" b="635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5273040" cy="3632200"/>
                    </a:xfrm>
                    <a:prstGeom prst="rect">
                      <a:avLst/>
                    </a:prstGeom>
                    <a:noFill/>
                    <a:ln>
                      <a:noFill/>
                    </a:ln>
                  </pic:spPr>
                </pic:pic>
              </a:graphicData>
            </a:graphic>
          </wp:inline>
        </w:drawing>
      </w:r>
    </w:p>
    <w:p>
      <w:pPr>
        <w:spacing w:line="360" w:lineRule="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0B9ABA"/>
    <w:multiLevelType w:val="singleLevel"/>
    <w:tmpl w:val="D20B9ABA"/>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lhYjhiMTMxNzcyMjkyOGVhNzM1NjEyNmQ1MTBiYjkifQ=="/>
  </w:docVars>
  <w:rsids>
    <w:rsidRoot w:val="00E65C07"/>
    <w:rsid w:val="0001044D"/>
    <w:rsid w:val="00160124"/>
    <w:rsid w:val="001A3E81"/>
    <w:rsid w:val="001E2235"/>
    <w:rsid w:val="001F63AA"/>
    <w:rsid w:val="00262A4A"/>
    <w:rsid w:val="00291256"/>
    <w:rsid w:val="002E778F"/>
    <w:rsid w:val="003B0A12"/>
    <w:rsid w:val="003B3E0F"/>
    <w:rsid w:val="004116B7"/>
    <w:rsid w:val="00421B8B"/>
    <w:rsid w:val="00425B13"/>
    <w:rsid w:val="00440F29"/>
    <w:rsid w:val="00445835"/>
    <w:rsid w:val="00447499"/>
    <w:rsid w:val="004922F4"/>
    <w:rsid w:val="004A7207"/>
    <w:rsid w:val="004F61D4"/>
    <w:rsid w:val="00583C1A"/>
    <w:rsid w:val="005C672E"/>
    <w:rsid w:val="005E45C8"/>
    <w:rsid w:val="00620884"/>
    <w:rsid w:val="00646A75"/>
    <w:rsid w:val="0065100B"/>
    <w:rsid w:val="00657CB7"/>
    <w:rsid w:val="0066099B"/>
    <w:rsid w:val="006E6ED2"/>
    <w:rsid w:val="00741531"/>
    <w:rsid w:val="00751537"/>
    <w:rsid w:val="007A60F9"/>
    <w:rsid w:val="008049B3"/>
    <w:rsid w:val="00836E5E"/>
    <w:rsid w:val="00867ED7"/>
    <w:rsid w:val="008C4530"/>
    <w:rsid w:val="008D5BC9"/>
    <w:rsid w:val="009218E4"/>
    <w:rsid w:val="00960028"/>
    <w:rsid w:val="009C1D7A"/>
    <w:rsid w:val="009E0DCC"/>
    <w:rsid w:val="00A27356"/>
    <w:rsid w:val="00A34669"/>
    <w:rsid w:val="00AB59E3"/>
    <w:rsid w:val="00AC07E2"/>
    <w:rsid w:val="00AE3C37"/>
    <w:rsid w:val="00B017A4"/>
    <w:rsid w:val="00B11815"/>
    <w:rsid w:val="00B166C2"/>
    <w:rsid w:val="00B73ACC"/>
    <w:rsid w:val="00B85B70"/>
    <w:rsid w:val="00BB3A1D"/>
    <w:rsid w:val="00CF7972"/>
    <w:rsid w:val="00D5496E"/>
    <w:rsid w:val="00D87BA1"/>
    <w:rsid w:val="00E16568"/>
    <w:rsid w:val="00E65C07"/>
    <w:rsid w:val="00E7346F"/>
    <w:rsid w:val="00E842AC"/>
    <w:rsid w:val="00E93DD4"/>
    <w:rsid w:val="00EB50DE"/>
    <w:rsid w:val="00EB7F60"/>
    <w:rsid w:val="00F505C1"/>
    <w:rsid w:val="00FC487D"/>
    <w:rsid w:val="00FC4F57"/>
    <w:rsid w:val="00FC7C00"/>
    <w:rsid w:val="00FD0980"/>
    <w:rsid w:val="0CA30B5B"/>
    <w:rsid w:val="0EBA7016"/>
    <w:rsid w:val="14011A1D"/>
    <w:rsid w:val="31697462"/>
    <w:rsid w:val="40DD5518"/>
    <w:rsid w:val="4E1521BC"/>
    <w:rsid w:val="4F230A26"/>
    <w:rsid w:val="63407D19"/>
    <w:rsid w:val="64A1323D"/>
    <w:rsid w:val="6712451C"/>
    <w:rsid w:val="78370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4"/>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3"/>
    <w:unhideWhenUsed/>
    <w:qFormat/>
    <w:uiPriority w:val="99"/>
    <w:pPr>
      <w:tabs>
        <w:tab w:val="center" w:pos="4153"/>
        <w:tab w:val="right" w:pos="8306"/>
      </w:tabs>
      <w:snapToGrid w:val="0"/>
      <w:jc w:val="left"/>
    </w:pPr>
    <w:rPr>
      <w:sz w:val="18"/>
      <w:szCs w:val="18"/>
    </w:rPr>
  </w:style>
  <w:style w:type="paragraph" w:styleId="4">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5">
    <w:name w:val="toc 1"/>
    <w:basedOn w:val="1"/>
    <w:next w:val="1"/>
    <w:unhideWhenUsed/>
    <w:qFormat/>
    <w:uiPriority w:val="39"/>
  </w:style>
  <w:style w:type="character" w:styleId="8">
    <w:name w:val="Hyperlink"/>
    <w:basedOn w:val="7"/>
    <w:unhideWhenUsed/>
    <w:qFormat/>
    <w:uiPriority w:val="99"/>
    <w:rPr>
      <w:color w:val="0563C1" w:themeColor="hyperlink"/>
      <w:u w:val="single"/>
      <w14:textFill>
        <w14:solidFill>
          <w14:schemeClr w14:val="hlink"/>
        </w14:solidFill>
      </w14:textFill>
    </w:rPr>
  </w:style>
  <w:style w:type="paragraph" w:styleId="9">
    <w:name w:val="List Paragraph"/>
    <w:basedOn w:val="1"/>
    <w:qFormat/>
    <w:uiPriority w:val="34"/>
    <w:pPr>
      <w:ind w:firstLine="420" w:firstLineChars="200"/>
    </w:pPr>
  </w:style>
  <w:style w:type="character" w:customStyle="1" w:styleId="10">
    <w:name w:val="标题 1 字符"/>
    <w:basedOn w:val="7"/>
    <w:link w:val="2"/>
    <w:uiPriority w:val="9"/>
    <w:rPr>
      <w:b/>
      <w:bCs/>
      <w:kern w:val="44"/>
      <w:sz w:val="44"/>
      <w:szCs w:val="44"/>
    </w:rPr>
  </w:style>
  <w:style w:type="paragraph" w:customStyle="1" w:styleId="1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12">
    <w:name w:val="页眉 字符"/>
    <w:basedOn w:val="7"/>
    <w:link w:val="4"/>
    <w:uiPriority w:val="99"/>
    <w:rPr>
      <w:sz w:val="18"/>
      <w:szCs w:val="18"/>
    </w:rPr>
  </w:style>
  <w:style w:type="character" w:customStyle="1" w:styleId="13">
    <w:name w:val="页脚 字符"/>
    <w:basedOn w:val="7"/>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349BD-17A8-4D4B-A0FF-DADA7E61AEFB}">
  <ds:schemaRefs/>
</ds:datastoreItem>
</file>

<file path=docProps/app.xml><?xml version="1.0" encoding="utf-8"?>
<Properties xmlns="http://schemas.openxmlformats.org/officeDocument/2006/extended-properties" xmlns:vt="http://schemas.openxmlformats.org/officeDocument/2006/docPropsVTypes">
  <Template>Normal</Template>
  <Pages>4</Pages>
  <Words>554</Words>
  <Characters>770</Characters>
  <Lines>5</Lines>
  <Paragraphs>1</Paragraphs>
  <TotalTime>11</TotalTime>
  <ScaleCrop>false</ScaleCrop>
  <LinksUpToDate>false</LinksUpToDate>
  <CharactersWithSpaces>776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2021-04-17T09:04:00Z</dcterms:created>
  <dc:creator>z</dc:creator>
  <cp:lastModifiedBy>emmm</cp:lastModifiedBy>
  <dcterms:modified xsi:type="dcterms:W3CDTF">2023-04-19T02:51:23Z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82D04157A50149ADAADF0547A007478B_13</vt:lpwstr>
  </property>
</Properties>
</file>