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羊羊羊之草原牧歌休闲消除游戏软件 V1.0 用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户手册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第一章 软件概述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1.1 软件名称与版本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软件全称：羊羊羊之草原牧歌休闲消除游戏软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软件简称：羊羊羊之草原牧歌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版本号：V1.0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1.2 软件简介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羊羊羊之草原牧歌休闲消除游戏软件是一款单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机运行的三消类休闲益智游戏软件。玩家在由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多层牌面堆叠而成的棋盘上点选未被遮挡的牌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，被点选的牌进入屏幕下方的卡槽；当卡槽中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出现三张同一花色的牌时自动消除。将棋盘、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卡槽与彩虹槽中的全部牌清空即为通关。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本软件采用单文件网页技术实现，全部程序代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码、样式、图标字体与音效合成逻辑均封装在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一个 HTML 文件内，运行期间不请求任何外部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网络资源，可在完全离线的环境下使用。软件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同时提供安卓平台的安装包形式，由一个极简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的 WebView 容器加载同一份程序文件。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1.3 主要功能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本软件包含以下主要功能模块：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（1）闯关模式：五十个预设关卡，划分为四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个章节，每章设有关卡地图、章节主题与开场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剧情，章节内包含普通关卡、宝箱关卡与首领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关卡。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（2）每日挑战：以自然日为种子生成题面，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同一日内所有用户获得完全相同的棋盘。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（3）周常挑战：以自然周为种子生成题面，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每周轮换一套变体规则。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（4）无尽模式：连续波次挑战，每清空一波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接续下一波，波次之间可选择增益。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（5）暗号对战：将关卡编号、随机种子与个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人成绩编码为一串短字符，另一名玩家输入该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字符串后可获得完全相同的棋盘并与之比较成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绩。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（6）排行记录：以本地数据为来源的四个记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录面板，分别为个人纪录墙、挑战记录、无尽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记录与对战战绩。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（7）羊图鉴：通关随机掉落的收集系统，包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含二十四种可收集对象、碎片升级、保底机制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与碎片兑换。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（8）我的牧场：以游戏内货币进行的四项建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设，提供产出加成。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（9）成就与称号：三十六项成就与十二个可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切换称号。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（10）每日签到与每日任务：七日循环签到与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三项每日任务。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（11）商店：道具购买、道具等级提升与牌面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皮肤更换。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（12）玩法说明：集中展示牌面规则、道具效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果、关卡目标与模式说明的常驻手册页面。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1.4 运行环境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硬件环境：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支持运行主流浏览器的个人计算机或移动智能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终端。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建议屏幕分辨率不低于 360×640 像素。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建议可用内存不低于 256 MB。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软件环境：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个人计算机端：Windows、macOS 或 Linux 操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2473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247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1  首页的问候卡与每日信息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作系统，安装有支持 HTML5 与 ECMAScript 2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017 标准的浏览器。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移动终端：Android 5.0 及以上版本操作系统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；或安装有支持上述标准浏览器的其他移动操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作系统。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网络环境：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无需网络连接。软件不含任何外部资源引用，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首次载入后即可完全离线运行。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1.5 开发环境与技术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程序设计语言：HTML5、CSS3、JavaScript（E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CMAScript 2017）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安卓容器：Java 语言，基于 Android WebVie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w 组件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开发工具：文本编辑器、浏览器开发者工具、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Android SDK 构建工具链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运行支撑：浏览器内置的 HTML 渲染引擎、Ca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nvas 绘图接口、Web Audio 音频合成接口、l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ocalStorage 本地存储接口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1.6 技术特点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（1）必定有解的关卡生成。本软件的关卡不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是随机铺放后再检验是否可解，而是先计算出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一条合法的消除顺序，再沿这条顺序为每张牌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染色并放置特殊牌。可解性由构造过程保证，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而非依赖概率抽样，从根本上避免了生成出死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局的可能。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4861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48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2  首页的四个模式入口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（2）可测量的难度模型。软件内置试玩模拟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器，可在不显示界面的情况下批量模拟对局并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统计通过率，据此为五十个关卡标定难度曲线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。难度的主要调节量为花色数量，辅助调节量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为标准解法所需的最大卡槽占用数。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（3）洗牌的可解性保持。使用洗牌道具后，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软件重新计算一条合法消除顺序并逐项校验，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包括每种花色的张数是否仍为三的倍数、冰冻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与锁链类牌的解锁条件是否仍可满足、倒计时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类牌的剩余步数是否仍然充足。若多次尝试均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无法得到可解局面，则拒绝本次洗牌并且不扣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减道具。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（4）零外部依赖。图标字体以 base64 编码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内嵌，音效与背景音乐由 Web Audio 接口实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时合成，不使用任何音频素材文件，因此软件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在无网络环境下功能完整。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（5）无服务端的异步对战。对战功能不依赖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任何服务器，双方的题面与成绩全部编码在一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串可复制的短字符中，字符串末位带有校验位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以防止手工抄录出错后进入不同的棋盘。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第二章 安装与启动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2.1 网页版本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169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1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3  关卡地图与章节进度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将程序文件复制到本地任意目录，使用浏览器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打开该文件即可运行。软件不需要安装过程，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也不写入除浏览器本地存储以外的任何位置。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2.2 安卓版本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将安装包文件传输至安卓设备，在文件管理器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中点击该文件，按系统提示允许来自此来源的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安装，即可完成安装。安装完成后在桌面点击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图标启动。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安卓版本不申请任何系统权限，包括网络访问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权限。若系统提示需要权限，请确认安装包来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源是否正确。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2.3 启动流程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软件启动后显示启动页，展示软件标识与载入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进度提示。载入完成后自动进入首页。启动页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可点击跳过。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首次启动时软件会在浏览器本地存储中建立存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档记录，此后每次启动均从该记录恢复上次的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进度。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2.3 微信小游戏版本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小游戏版本无需安装。在微信中搜索小游戏名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称，或扫描分享的小程序码即可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179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17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4  牌局界面：多层堆叠与特殊牌标记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直接进入，退出后下次进入会保留上次的进度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该版本与网页版共用同一套核心算法（关卡生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成、有解性保证、特殊牌规则、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暗号编解码），界面部分改为 Canvas 绘制以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适配小游戏运行环境。小游戏版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同样不申请网络权限，全部资源随包发布，运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行期间不请求任何外部资源。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第三章 界面说明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3.1 界面结构总览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软件采用单页应用结构，全部界面均在同一文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件内切换，主要界面包括：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启动页、首页、关卡地图页、牌局页、通关结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算页、失败结算页、排行页、商店页、我的页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、羊图鉴页、我的牧场页、成就页、玩法说明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页。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首页、关卡地图页、排行页、商店页与我的页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为一级页面，通过屏幕底部的导航栏切换。羊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图鉴页、我的牧场页、成就页与玩法说明页为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二级页面，从我的页进入，页面左上角设有返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回键。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3.2 首页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15203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52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5  彩虹槽（上）与 7 格卡槽（下）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首页自上而下依次为：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（1）问候区。显示当前时段问候语、日期、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天气与草场状态标识，以及每日轮换的一句寄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语。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（2）七日签到卡。以七个圆形格子表示连续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签到进度，每格下方标注该日可领取的金币数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量，当日可领取的一格高亮显示并带有提示光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环，已领取的格子显示对勾。连续签满七日额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外获得羊毛奖励，该说明标注于卡片标题行。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（3）今日任务卡。显示三项每日任务的名称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、进度与奖励金额，完成后可点击领取。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（4）模式入口。四个并列按钮，分别进入每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日挑战、无尽草原、本周挑战与输入暗号。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（5）主按钮。固定吸附在导航栏上方，显示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当前应当进入的关卡。若存在未完成的对局，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按钮显示为继续本局并附带关卡编号，点击后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恢复该局的完整现场；否则显示为继续闯关并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附带下一关编号，点击后直接进入该关卡。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3.3 关卡地图页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关卡地图页以章节为单位展示关卡节点。页面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顶部为章节名称与左右切换箭头，可在四个章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节之间翻阅。每个节点显示关卡编号与已获得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的星级；未解锁的关卡节点显示为锁定状态。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首领关卡与宝箱关卡的节点带有专属标识。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3.4 牌局页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10716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071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6  三个道具按钮与剩余数量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牌局页自上而下依次为：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（1）标题栏。显示关卡名称与编号，右侧为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重开与音效开关按钮。若当前关卡为限时关卡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，标题栏中显示倒计时。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（2）进度条。显示已消除牌数与总牌数。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（3）目标条。若当前关卡设有除清空以外的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目标，则显示目标描述与完成进度。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（4）棋盘区。多层堆叠的牌面。被上层牌遮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挡的牌显示为灰色且不可点击。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（5）牌堆区。棋盘下方的一至数列牌堆，仅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最前一张可取；部分关卡的牌堆为双向牌堆，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两端均可取牌。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（6）道具栏。洗牌、撤回、移出三个按钮，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各自显示剩余数量。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（7）彩虹槽。仅在本关含有彩虹牌时显示，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独立于卡槽之外。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（8）卡槽。七个格子，占用数量越多颜色越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警示。周常变体可能将格数改为五格或九格。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3.5 结算页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通关结算页显示关卡名称、星级评价、三项评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价标签、用时、最高连击、消除组数、是否刷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新纪录、金币与羊毛收益。若本局接下过战书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，另显示对战胜负判定结果。页面底部为下一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关与返回草原两个按钮，以及分享本局暗号的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入口。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失败结算页显示失败原因、本局统计，并提供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12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1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7  通关结算页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复活、再试一次、查看参考解法与返回草原等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操作。参考解法功能可将本局的标准通关顺序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在棋盘上逐步演示，用于说明该局确实存在解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法。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第四章 基本玩法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4.1 操作方式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点击棋盘上未被遮挡的牌，该牌飞入屏幕下方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的卡槽。卡槽中出现三张同一花色的牌时自动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消除并计入消除组数。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被其他牌遮挡的牌显示为灰色，点击无效。清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除上层的牌后，下层的牌自动恢复为可点击状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态。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4.2 胜负判定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胜利条件：将棋盘、卡槽与彩虹槽中的全部牌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清空。若当前关卡设有额外目标，则达成该目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标即为通关。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失败条件：卡槽的七个格子被占满，且其中不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存在任何三张同花色的组合。此外，限步关卡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在步数用尽而未达成目标时失败，限时关卡在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时间耗尽而未达成目标时失败，卡槽内的倒计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时牌倒数归零时立即失败。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4.3 连击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在前一次消除后的三秒内再次完成消除即形成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连击。连击数越高，本局结算时获得的金币越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多。连击中断后重新计数，本局的最高连击数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会被记录。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4.4 星级评价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通关后依据用时、是否使用道具等条件给出一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至三星评价。星级累计计入个人总星数，并作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为部分成就的达成条件。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第五章 特殊牌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本软件共设十一种特殊牌，分为规则牌与奖励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牌两类。规则牌会改变取牌顺序的约束条件，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奖励牌仅在被消除时给予额外收益，不参与规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则判定。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5.1 规则牌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冰冻牌：初始处于冰封状态不可取。消除与其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同层且位置相邻的任意一张牌后解冻。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锁链牌：初始处于锁定状态不可取。全场累计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消除达到该牌标注的组数后自动解锁。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双层牌：外部包裹一层草垛。第一次点击拆除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外壳，第二次点击才进入卡槽。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彩虹牌：不占用卡槽的七个格子，进入独立的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彩虹槽，集齐三张后自动消除。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炸弹牌：进入卡槽后开始倒数，此后每有一张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牌进入卡槽则倒数减一。倒数归零而该牌尚未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被消除时立即判负。倒数的初始值由生成算法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依据标准解法反推得出，并留有富余，因此按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合理顺序取牌一定来得及消除。使用撤回道具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将其退回棋盘时，倒数重置为初始值。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谜之牌：花色处于遮盖状态，仅在进入卡槽后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翻开，无法提前规划。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169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1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8  商店：道具购买与升级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补给牌：位于牌堆中的隐藏牌，全场累计消除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达到指定组数后才会补充到牌堆上。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5.2 奖励牌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金币牌：被消除时额外获得金币。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羊毛牌：被消除时额外获得羊毛。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礼盒牌：被消除时随机获得一件道具。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灯笼牌：被消除时翻开场上三张谜之牌的花色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5.3 首次出现的教学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每种特殊牌首次出现在棋盘上时，软件会弹出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一次说明卡片，介绍该牌的规则。该说明只弹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出一次，此后可在玩法说明页随时查阅。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第六章 道具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6.1 道具种类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洗牌：重新打乱棋盘上尚未消除的牌。洗牌结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果保证仍然有解；若多次尝试均无法得到有解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局面，则本次洗牌取消且不扣减道具数量。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撤回：将最近进入卡槽的牌退回原位。退回炸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弹牌时其倒数一并重置。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169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1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9  排行页的个人纪录墙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移出：将卡槽中的若干张牌临时移回棋盘，用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于腾出卡槽空间。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6.2 道具等级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三种道具均可在商店中使用羊毛提升等级，每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种道具共三级：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洗牌：一级为有解洗牌；二级洗出的局面更为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宽松；三级洗出当前可达的最宽松局面。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撤回：一级可撤回一步；二级可连续撤回两步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；三级可连续撤回三步。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移出：一级可移出三张；二级可移出四张；三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级可移出五张。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道具等级为永久生效，一次升级后在所有模式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中均可使用。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6.3 道具获取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道具可通过以下途径获得：商店购买、消除礼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盒牌随机获得、每日签到（持有月卡时）、成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就奖励。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第七章 关卡与目标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7.1 章节结构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五十个关卡划分为四个章节，每章十关，各章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266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26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10  羊图鉴的收集网格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拥有独立的视觉主题与开场文字。章节内的第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五关为宝箱关卡，第十关为首领关卡。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宝箱关卡的花色较少、难度较低，金币收益翻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倍并必定掉落图鉴对象，用于在持续下降的难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度曲线中提供缓冲。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首领关卡设有时间限制，难度高于同章其他关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卡。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7.2 关卡目标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除默认的清空全部牌之外，本软件另设五种关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卡目标：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限步目标：在限定的取牌步数内消除指定组数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指定花色目标：消除指定组数的某一种花色。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剥层目标：清除最上面四层中的指定张数。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救援目标：将被压在最底层的指定牌取出。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限时目标：在限定秒数内消除指定组数。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所有目标均由生成算法在标准解法的前缀中取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得，因此按标准解法操作必定可以达成，不存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在无法完成的目标。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7.3 关卡进度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通关后自动解锁下一关。已通关的关卡可重复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挑战，用时与最高连击的个人最佳成绩记录在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1692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l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1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11  玩法说明页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排行页的纪录墙中。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第八章 游戏模式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8.1 每日挑战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以当日日期作为随机种子生成题面，同一自然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日内所有用户得到完全相同的棋盘。每日挑战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设有时间限制。成绩记录于本地，可在排行页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的挑战面板中查看历史记录与个人最佳。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8.2 周常挑战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以当前周序号作为随机种子生成题面，每周一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轮换。周常挑战另设一套变体规则，包括但不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限于：卡槽格数减少至五格、卡槽格数增加至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九格、谜之牌大量出现、彩虹牌大量出现、炸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弹牌大量出现等。当周的变体名称显示在首页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入口与结算页上。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8.3 无尽草原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连续波次挑战。每清空一波棋盘即接续下一波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，波次序号递增且难度随之提高。每隔若干波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可在数个增益中选择其一，增益在本局内持续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生效。本模式以累计消除组数计分，历史最佳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成绩与最近十次的记录保存在本地。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8.4 暗号对战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在闯关模式的任意一局中，可将该局的题面编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码为一串短字符。该字符串由关卡编号与随机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种子组合而成，若分享者已通关该局，则字符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串中另附加其用时与最高连击。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另一名玩家在首页的输入暗号入口中填入该字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符串后，将获得完全相同的棋盘。若字符串附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带成绩，则该局开始时在界面上显示需要追赶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的目标，通关时自动判定胜负：先比较用时，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用时相同则比较最高连击。判定结果计入本地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对战战绩。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字符串末位为校验位。若手工抄录出现差错，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软件会提示暗号无法识别，而不会进入另一局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完全不同的棋盘。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第九章 排行与记录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排行页由四个面板组成，全部数据来源于本地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存档：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纪录墙：按章节列出已通关的关卡及其个人最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佳用时与最高连击。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挑战：每日挑战的历史成绩与个人最佳，以及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周常挑战的分周记录。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无尽：历史最佳组数、最远波次与最近十次的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成绩列表。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对战：暗号对战的胜负战绩与最近二十场的明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细。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页面顶部的三个数字随所选面板变化，始终对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应当前面板所统计的内容。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需要说明的是，对战胜率仅统计已完成判定的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对局。未能通关或中途重开的对局不计入负场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第十章 收集与养成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10.1 羊图鉴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通关时有一定概率掉落一个收集对象，共二十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四种，分为普通、稀有与传说三个稀有度。掉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落概率受牧场建设等级与当前出战对象的被动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效果影响。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重复掉落的对象转化为碎片。碎片用于提升该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对象的等级：累计三片升至二级，累计八片升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至三级，被动效果分别提升至一点五倍与二倍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同一时间只能选择一个对象出战，仅出战对象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的被动效果生效。被动效果分为七类：金币产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出提升、羊毛产出提升、连击窗口延长、开局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自动解冻若干张冰冻牌、开局自动翻开若干张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谜之牌、掉落概率提升、通关必定掉落。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为避免后期长时间无法收集到缺失对象，软件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设有两项机制：其一，稀有度抽取后在该稀有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度内优先给出尚未收集的对象；其二，连续十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二次掉落均为重复时，下一次必定给出未收集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的对象。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超出满级所需数量的多余碎片可用于兑换尚未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收集的对象，兑换消耗的碎片从富余最多的对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象上扣除，不影响尚在升级过程中的对象。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集齐全部二十四种后，金币与羊毛的产出额外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提升。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10.2 我的牧场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牧场包含四项建设，均使用羊毛升级，每项最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高五级：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青草地：提升金币产出。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风车：提升羊毛产出。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围栏：降低商店道具价格。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羊圈：提升图鉴掉落概率。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牧场加成仅作用于经济系统与掉落概率，不改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变关卡难度。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10.3 成就与称号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软件设有三十六项成就，涵盖通关数量、关卡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进度、连击、星级、收集、牧场建设、模式参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与等维度，达成后奖励羊毛。另设十二个称号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，由对应成就解锁后可在我的页中切换。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第十一章 其他功能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11.1 每日签到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七日循环签到，逐日奖励金额递增，第七日另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外奖励羊毛。签到状态按自然日重置，中断后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从第一日重新开始。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11.2 每日任务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每日三项任务，涵盖开局次数、完成每日挑战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、消除特殊牌等目标，完成后可领取金币奖励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。任务按自然日重置。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11.3 商店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商店包含三个部分：道具购买、道具等级提升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、牌面皮肤更换。页面顶部显示当前金币与羊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毛余额。道具使用金币购买，道具升级与牌面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皮肤使用羊毛。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11.4 设置项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在我的页中可开关以下设置：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音效：控制操作音与结算音。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震动反馈：控制移动设备的触感反馈。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背景音乐：由音频接口实时合成的循环音乐。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色觉辅助：为牌面增加字母角标并加粗描边，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便于色觉障碍用户区分花色。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省流量模式：减少动画与飞行特效，用于低性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能设备。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11.5 玩法说明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玩法说明页集中列出基本规则、规则牌、奖励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牌、道具、关卡目标与游戏模式六个部分。其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中特殊牌与道具的文字直接取自程序内部的规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则定义，道具部分还会显示当前存档的实际等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级。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11.6 存档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全部进度保存在浏览器的本地存储中，包括关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卡进度、星级、货币、道具、收集内容、牧场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等级、成就、设置项以及未完成对局的完整现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场。软件不上传任何数据。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在部分以本地文件方式打开网页且禁用本地存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储的浏览器中，进度无法保存。此时软件会在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排行页给出提示，说明成绩仅保留至页面关闭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为止。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我的页中提供清空进度功能，需连续点击两次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确认。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第十二章 常见问题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问：是否需要联网？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答：不需要。软件不含任何外部资源引用，安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卓版本亦未申请网络权限。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问：卡住了怎么办？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答：本软件的每一局都保证有解。若陷入僵局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，可使用洗牌道具重排棋盘，或在失败后使用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参考解法功能查看该局的标准通关顺序。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问：换设备后进度会同步吗？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答：不会。存档保存在本机浏览器中，不同设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备之间相互独立。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问：暗号发给朋友后，为什么对方打开的棋盘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不一样？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答：请检查字符串是否完整抄录。软件的暗号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末位带有校验位，抄错时会提示无法识别；若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提示可以识别但棋盘不同，请确认双方使用的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软件版本一致。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问：为什么对战胜率看起来偏高？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答：只有完成判定的对局才计入胜负，未能通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关或中途重开的对局不计入负场。该说明也标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注在对战面板中。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第十三章 操作步骤示例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13.1 完成第一关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步骤一：启动软件，等待启动页载入完毕后自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动进入首页。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步骤二：在首页底部点击主按钮。首次启动时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按钮显示为开始游戏，点击后直接进入第一关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步骤三：阅读章节开场卡片，点击出发进入棋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盘。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步骤四：观察棋盘，找出颜色鲜明、未被灰化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的牌。灰色的牌表示被上层牌遮挡，此时无法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点击。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步骤五：点击任意一张可点击的牌，该牌飞入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屏幕下方的卡槽。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步骤六：继续点选同花色的牌。当卡槽中集齐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三张相同花色时，这三张牌自动消除。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步骤七：注意卡槽剩余格数。当占用达到五格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时卡槽变为黄色，达到六格时变为红色，此时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应优先寻找能够立即凑成三张的花色。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步骤八：将棋盘、卡槽与彩虹槽全部清空后进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入通关结算页。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步骤九：在结算页查看用时、连击与收益，点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击下一关继续，或点击返回草原回到首页。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13.2 使用道具解围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步骤一：当卡槽接近占满且找不到可消除的组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合时，查看棋盘下方的三个道具按钮。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步骤二：若希望退回最近的操作，点击撤回。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该道具将最近进入卡槽的牌退回原位；道具等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级越高，可连续撤回的步数越多。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步骤三：若卡槽内的牌无法凑成三张，点击移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出。该道具将卡槽中的若干张牌临时移回棋盘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，腾出空间。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步骤四：若棋盘上层的牌全部无用，点击洗牌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。软件将重新排布尚未消除的牌，并保证新局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面仍然有解。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步骤五：若三个道具均已用尽，可在失败后使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用复活功能，或返回商店购买。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13.3 参加每日挑战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步骤一：在首页点击每日挑战入口。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步骤二：阅读题面并开始游戏。每日挑战设有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时间限制，倒计时显示在标题栏中。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步骤三：通关后在结算页查看本次用时，与个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人历史成绩比较。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步骤四：进入排行页的挑战面板，查看历史成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绩列表与个人最佳。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13.4 发起一次暗号对战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步骤一：在闯关模式中通关任意一关。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步骤二：在通关结算页点击把这局的暗号分享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给朋友。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步骤三：软件弹出暗号卡片，其中显示一串字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符，并已尝试复制到剪贴板。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步骤四：将该字符串通过任意方式发送给对方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步骤五：对方在首页点击输入暗号，粘贴或手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工输入该字符串，点击确认。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步骤六：对方进入完全相同的棋盘，界面顶部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显示需要追赶的目标成绩。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步骤七：对方通关后软件自动判定胜负，结果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计入其本地对战战绩。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13.5 提升收集进度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步骤一：进入我的页，点击羊图鉴。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步骤二：查看当前收集数量与出战对象。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步骤三：点击任意已收集的对象将其设为出战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，其被动效果立即生效。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步骤四：若希望加快收集速度，可选择带有掉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落概率提升或必定掉落被动的对象出战。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步骤五：进入我的牧场，升级羊圈以进一步提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升掉落概率。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步骤六：当富余碎片足够时，在羊图鉴页面点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击对应稀有度的兑换按钮，直接换取尚未收集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的对象。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附录一 界面元素一览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首页元素：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问候区、七日签到卡、今日任务卡、每日挑战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入口、无尽草原入口、本周挑战入口、输入暗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号入口、主按钮、底部导航栏。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关卡地图页元素：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章节标题、章节切换箭头、章节进度条、关卡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节点、首领关卡标识、宝箱关卡标识、锁定标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识。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牌局页元素：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关卡标题、关卡编号、倒计时、重开按钮、音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效按钮、进度条、目标条、棋盘、牌堆、洗牌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按钮、撤回按钮、移出按钮、彩虹槽、卡槽、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操作提示。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结算页元素：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结果标识、关卡名称、评语、星级、评价标签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、用时、最高连击、消除组数、纪录提示、金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币收益、羊毛收益、下一关按钮、返回草原按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钮、暗号分享入口。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排行页元素：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用户名、称号、三项统计数字、面板切换控件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、记录列表。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商店页元素：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余额条、道具卡片、道具升级行、牌面皮肤卡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片。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我的页元素：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头像、用户名、等级、称号按钮、资产行、成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就徽章入口、羊图鉴入口、我的牧场入口、玩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法说明入口、本地存档说明、五项设置开关、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清空进度、关于。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附录二 提示信息一览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操作类提示：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已重新洗牌，保证仍有解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已撤回若干步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已移出若干块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还没有可撤回的操作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卡槽是空的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这一局暂时洗不出有解的排法，道具没有扣除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进度类提示：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已恢复上次的进度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重开新盘面，刚才那封战书已作废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战书已接下，附带目标成绩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签到成功，获得金币若干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限制类提示：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金币不足，先去通关攒点吧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羊毛不够，还差若干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道具已经是满级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今天已经签到过啦，明天再来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先完成前面的签到吧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还没遇到这只羊，多通几关试试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这个稀有度已经集齐了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富余碎片不够，还差若干片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错误类提示：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暗号看不懂，检查一下有没有打错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这一局没有可分享的暗号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每日、周常与无尽的题面暂不支持暗号分享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当前浏览器禁止本地存档，成绩只保留到这个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页面关闭为止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失败原因提示：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卡槽满了，没有可消除的组合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步数用完了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时间到了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炸弹倒数归零了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附录三 术语表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棋盘：由多层牌面堆叠而成的主要操作区域。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层：棋盘的纵向分层，上层牌会遮挡下层牌。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遮挡：某张牌被其上层的牌覆盖，处于不可点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击状态。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卡槽：屏幕下方的暂存区，共七格，用于存放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已点选但尚未消除的牌。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彩虹槽：独立于卡槽之外的专用暂存区，仅用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于存放彩虹牌。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牌堆：棋盘下方的牌列，仅最前一张可取。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双向牌堆：两端均可取牌的牌堆。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花色：牌面图案的种类，三张同花色即可消除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消除组数：本局中已完成的三张消除的次数。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连击：在前一次消除后的限定时间内再次完成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消除。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标准解法：生成关卡时计算出的一条合法消除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顺序，用于保证该局有解。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必定有解：关卡由构造过程保证存在通关路径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，而非依赖概率。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种子：用于生成随机题面的初始数值，相同种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子得到相同棋盘。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暗号：将关卡编号、种子与成绩编码而成的短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字符串。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战书：附带成绩的暗号，接下后通关时自动判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定胜负。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波次：无尽模式中的一轮棋盘。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增益：无尽模式中可在波次之间选择的临时效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果。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碎片：重复掉落的收集对象转化而成的升级材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料。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富余碎片：超出满级所需数量的碎片，可用于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兑换未收集的对象。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出战对象：当前选中的收集对象，仅其被动效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果生效。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被动效果：出战对象提供的持续性加成。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附录四 数据与存储说明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本软件不设服务端，全部数据保存在运行环境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提供的本地存储接口中，存储键名为软件专用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标识。保存的内容包括：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关卡进度与已解锁关卡编号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每关的星级与个人最佳成绩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金币与羊毛数量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三种道具的持有数量与等级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收集对象及其碎片数量、当前出战对象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牧场四项建设的等级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已解锁的成就与当前称号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每日签到状态与连续天数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每日任务进度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每日挑战与周常挑战的历史成绩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无尽模式的最佳成绩与最近记录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对战战绩与最近对局明细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五项设置开关的状态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未完成对局的完整现场，包括每张牌的位置、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状态、卡槽内容与目标进度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存档在每次关键操作后即时写入，包括每次取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牌、每次消除、每次结算与每次设置变更。软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件在切换到后台或页面隐藏时也会主动写入一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次，以防进程被系统回收导致进度丢失。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附录五 版本修订记录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V1.0 为本软件的首个正式版本，其形成过程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中的主要开发节点如下：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初始版本完成基本玩法框架，包括多层棋盘的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堆叠与遮挡判定、七格卡槽、三张同花色自动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消除、胜负判定与基础界面。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随后引入关卡生成算法，确立先计算合法消除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顺序、再沿该顺序染色的构造方式，使每一关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的可解性由构造过程保证。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在此基础上加入十一种特殊牌。其中冰冻、锁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链、双层、彩虹、炸弹、谜之与补给七种牌会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改变取牌顺序的约束，其放置位置由生成算法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在标准解法上反推得到；金币、羊毛、礼盒与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灯笼四种奖励牌不参与规则判定。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其后建立难度模型与试玩模拟器，通过批量模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拟标定五十个关卡的通过率曲线，并据此调整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每关的花色数量与标准解法所需的最大卡槽占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用数。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之后补充经济与养成系统，包括金币与羊毛两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种货币、三种道具及其等级、羊图鉴收集、我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的牧场建设、成就与称号。养成加成被限定为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仅影响经济与掉落，不改变关卡难度。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再后加入每日挑战、周常挑战与无尽模式三种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玩法，以及以短字符编码题面的暗号功能。暗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号其后扩展为可附带成绩的形式，形成无需服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务端的异步对战。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最后完成排行记录、玩法说明与安卓容器封装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，并对界面进行整体校订，形成本 V1.0 版本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附录六 第三方组件与许可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本软件的全部功能代码由著作权人独立开发完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成。为呈现界面图标，软件内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嵌入了一套开源图标字体，具体信息如下：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名称：Font Awesome 6 Free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来源：https://fontawesome.com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版权：Copyright (c) Fonticons, Inc.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许可：字体文件依 SIL Open Font License 1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.1 授权；图标依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      Creative Commons Attribution 4.0 I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nternational（CC BY 4.0）授权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使用方式：仅将本软件实际用到的 81 个图标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定义以 Base64 形式嵌入源文件，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未对其字形作任何修改，未以其名义作任何背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书。依许可要求，上述署名同时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保留在源程序注释、软件内「玩法说明」页面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以及本手册中。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除上述图标字体外，本软件未使用任何第三方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框架、库或代码，运行期间不请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求任何外部资源。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附录 版本信息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软件全称：羊羊羊之草原牧歌休闲消除游戏软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版本号：V1.0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开发完成日期：2026 年 8 月 13 日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程序设计语言：HTML5、CSS3、JavaScript、J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ava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运行环境：支持 HTML5 的浏览器；Android 5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.0 及以上版本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（全文完）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sectPr w:rsidR="00FC693F" w:rsidRPr="0006063C" w:rsidSect="00034616">
      <w:headerReference w:type="default" r:id="rId9"/>
      <w:pgSz w:w="11906" w:h="16838"/>
      <w:pgMar w:top="794" w:right="680" w:bottom="680" w:left="68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545" w:val="right"/>
      </w:tabs>
      <w:jc w:val="left"/>
    </w:pPr>
    <w:r>
      <w:rPr>
        <w:rFonts w:ascii="宋体" w:hAnsi="宋体" w:eastAsia="宋体"/>
        <w:b/>
        <w:sz w:val="21"/>
      </w:rPr>
      <w:t>羊羊羊之草原牧歌休闲消除游戏软件</w:t>
    </w:r>
    <w:r>
      <w:rPr>
        <w:rFonts w:ascii="宋体" w:hAnsi="宋体" w:eastAsia="宋体"/>
        <w:b w:val="0"/>
        <w:sz w:val="19"/>
      </w:rPr>
      <w:t xml:space="preserve">　V1.0</w:t>
    </w:r>
    <w:r>
      <w:tab/>
    </w:r>
    <w:r>
      <w:rPr>
        <w:rFonts w:ascii="宋体" w:hAnsi="宋体" w:eastAsia="宋体"/>
        <w:b w:val="0"/>
        <w:sz w:val="19"/>
      </w:rPr>
      <w:t xml:space="preserve">第 </w:t>
    </w:r>
    <w:r>
      <w:rPr>
        <w:rFonts w:ascii="宋体" w:hAnsi="宋体" w:eastAsia="宋体"/>
        <w:b w:val="0"/>
        <w:sz w:val="19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sz w:val="19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