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leftChars="100"/>
        <w:jc w:val="left"/>
        <w:rPr>
          <w:rFonts w:hint="eastAsia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2408"/>
        <w:gridCol w:w="2328"/>
        <w:gridCol w:w="25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邓妹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t xml:space="preserve"> </w:t>
            </w:r>
            <w:r>
              <w:rPr>
                <w:rFonts w:hint="eastAsia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班级：20181191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学号：20181191</w:t>
            </w:r>
            <w:r>
              <w:rPr>
                <w:rFonts w:hint="eastAsia" w:eastAsia="仿宋_GB2312"/>
                <w:lang w:val="en-US" w:eastAsia="zh-CN"/>
              </w:rPr>
              <w:t>07</w:t>
            </w:r>
          </w:p>
        </w:tc>
      </w:tr>
      <w:tr>
        <w:trPr>
          <w:wBefore w:w="0" w:type="dxa"/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r>
              <w:rPr>
                <w:rFonts w:hint="eastAsia" w:eastAsia="仿宋_GB2312"/>
              </w:rPr>
              <w:t>科目：嵌入式系统概论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实验日期：2020.12.1</w:t>
            </w:r>
            <w:r>
              <w:rPr>
                <w:rFonts w:hint="eastAsia" w:eastAsia="仿宋_GB2312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eastAsia="仿宋_GB2312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eastAsia="仿宋_GB2312"/>
              </w:rPr>
              <w:t>PC-UART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实现通过P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通过串口与小熊派通信的功能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1.实验设备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小熊派（开发板、</w:t>
            </w:r>
            <w:r>
              <w:rPr>
                <w:sz w:val="28"/>
                <w:szCs w:val="28"/>
              </w:rPr>
              <w:t xml:space="preserve">USB </w:t>
            </w:r>
            <w:r>
              <w:rPr>
                <w:rFonts w:hint="eastAsia"/>
                <w:sz w:val="28"/>
                <w:szCs w:val="28"/>
              </w:rPr>
              <w:t>线）一套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STM32CubeMX</w:t>
            </w:r>
            <w:r>
              <w:rPr>
                <w:rFonts w:hint="eastAsia"/>
                <w:sz w:val="28"/>
                <w:szCs w:val="28"/>
              </w:rPr>
              <w:t>、K</w:t>
            </w:r>
            <w:r>
              <w:rPr>
                <w:sz w:val="28"/>
                <w:szCs w:val="28"/>
              </w:rPr>
              <w:t xml:space="preserve">eil5 </w:t>
            </w:r>
            <w:r>
              <w:rPr>
                <w:rFonts w:hint="eastAsia"/>
                <w:sz w:val="28"/>
                <w:szCs w:val="28"/>
              </w:rPr>
              <w:t>集成开发环境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实验效果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小熊派通过串口与P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进行通信，能回显P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发送的信息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①在C</w:t>
            </w:r>
            <w:r>
              <w:rPr>
                <w:sz w:val="28"/>
                <w:szCs w:val="28"/>
              </w:rPr>
              <w:t>UBEMX</w:t>
            </w:r>
            <w:r>
              <w:rPr>
                <w:rFonts w:hint="eastAsia"/>
                <w:sz w:val="28"/>
                <w:szCs w:val="28"/>
              </w:rPr>
              <w:t>上配置工程模板，配置需要使用的</w:t>
            </w:r>
            <w:r>
              <w:rPr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，D</w:t>
            </w:r>
            <w:r>
              <w:rPr>
                <w:sz w:val="28"/>
                <w:szCs w:val="28"/>
              </w:rPr>
              <w:t>MA</w:t>
            </w:r>
            <w:r>
              <w:rPr>
                <w:rFonts w:hint="eastAsia"/>
                <w:sz w:val="28"/>
                <w:szCs w:val="28"/>
              </w:rPr>
              <w:t>外设和接收中断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②在K</w:t>
            </w:r>
            <w:r>
              <w:rPr>
                <w:sz w:val="28"/>
                <w:szCs w:val="28"/>
              </w:rPr>
              <w:t>EIL</w:t>
            </w:r>
            <w:r>
              <w:rPr>
                <w:rFonts w:hint="eastAsia"/>
                <w:sz w:val="28"/>
                <w:szCs w:val="28"/>
              </w:rPr>
              <w:t>5中打开工程，编写中断函数，使得小熊派通过</w:t>
            </w:r>
            <w:r>
              <w:rPr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接收数据后，立刻在串口上回显内容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③烧录程序到小熊派，验证实验</w:t>
            </w:r>
          </w:p>
          <w:p>
            <w:pPr>
              <w:jc w:val="left"/>
              <w:rPr>
                <w:sz w:val="28"/>
                <w:szCs w:val="28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drawing>
                <wp:inline distT="0" distB="0" distL="114300" distR="114300">
                  <wp:extent cx="5761990" cy="2914650"/>
                  <wp:effectExtent l="0" t="0" r="1016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99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drawing>
                <wp:inline distT="0" distB="0" distL="114300" distR="114300">
                  <wp:extent cx="5763260" cy="2924810"/>
                  <wp:effectExtent l="0" t="0" r="8890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260" cy="292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drawing>
                <wp:inline distT="0" distB="0" distL="114300" distR="114300">
                  <wp:extent cx="5761990" cy="2929255"/>
                  <wp:effectExtent l="0" t="0" r="10160" b="44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990" cy="292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rFonts w:hint="eastAsia"/>
                <w:sz w:val="28"/>
                <w:szCs w:val="28"/>
                <w:lang/>
              </w:rPr>
              <w:t>核心代码部分：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int main(void)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BEGIN 1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END 1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MCU Configuration--------------------------------------------------------*/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Reset of all peripherals, Initializes the Flash interface and the Systick.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HAL_Init();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BEGIN Init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END Init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Configure the system clock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SystemClock_Config();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BEGIN SysInit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END SysInit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Initialize all configured peripherals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MX_GPIO_Init();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MX_DMA_Init();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MX_USART1_UART_Init();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BEGIN 2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printf("</w:t>
            </w:r>
            <w:r>
              <w:rPr>
                <w:rFonts w:hint="eastAsia"/>
                <w:sz w:val="28"/>
                <w:szCs w:val="28"/>
                <w:lang/>
              </w:rPr>
              <w:t>这是一个单片机通过串口与P</w:t>
            </w:r>
            <w:r>
              <w:rPr>
                <w:sz w:val="28"/>
                <w:szCs w:val="28"/>
                <w:lang/>
              </w:rPr>
              <w:t>C</w:t>
            </w:r>
            <w:r>
              <w:rPr>
                <w:rFonts w:hint="eastAsia"/>
                <w:sz w:val="28"/>
                <w:szCs w:val="28"/>
                <w:lang/>
              </w:rPr>
              <w:t>机通信的实验，向串口发送信息会被回显。</w:t>
            </w:r>
            <w:r>
              <w:rPr>
                <w:sz w:val="28"/>
                <w:szCs w:val="28"/>
                <w:lang/>
              </w:rPr>
              <w:t>\n");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HAL_UART_Receive_DMA(&amp;huart1, &amp;v_reciveData, 1);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END 2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Infinite loop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BEGIN WHILE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while (1)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printf("</w:t>
            </w:r>
            <w:r>
              <w:rPr>
                <w:rFonts w:hint="eastAsia"/>
                <w:sz w:val="28"/>
                <w:szCs w:val="28"/>
                <w:lang/>
              </w:rPr>
              <w:t>正在等待串口数据</w:t>
            </w:r>
            <w:r>
              <w:rPr>
                <w:sz w:val="28"/>
                <w:szCs w:val="28"/>
                <w:lang/>
              </w:rPr>
              <w:t>…\n");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HAL_Delay(2000);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  /* USER CODE END WHILE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  /* USER CODE BEGIN 3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/* USER CODE END 3 */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void HAL_UART_RxHalfCpltCallback(UART_HandleTypeDef *huart){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HAL_UART_Transmit(&amp;huart1,&amp;v_reciveData, 1, 0xff);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ab/>
            </w:r>
            <w:r>
              <w:rPr>
                <w:sz w:val="28"/>
                <w:szCs w:val="28"/>
                <w:lang/>
              </w:rPr>
              <w:t>HAL_UART_Receive_DMA(&amp;huart1, &amp;v_reciveData, 1);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int fputc (int ch,FILE* f)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uint8_t temp[1]={ch};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{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 HAL_UART_Transmit(&amp;huart1,temp,1,2);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}</w:t>
            </w:r>
          </w:p>
          <w:p>
            <w:pPr>
              <w:jc w:val="left"/>
              <w:rPr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 xml:space="preserve"> return HAL_OK;</w:t>
            </w:r>
          </w:p>
          <w:p>
            <w:pPr>
              <w:jc w:val="left"/>
              <w:rPr>
                <w:rFonts w:hint="eastAsia"/>
                <w:sz w:val="28"/>
                <w:szCs w:val="28"/>
                <w:lang/>
              </w:rPr>
            </w:pPr>
            <w:r>
              <w:rPr>
                <w:sz w:val="28"/>
                <w:szCs w:val="28"/>
                <w:lang/>
              </w:rPr>
              <w:t>}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3.运行结果：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【实验结论】（写结论，心得，和收获）</w:t>
            </w:r>
          </w:p>
          <w:p>
            <w:pPr>
              <w:jc w:val="left"/>
              <w:rPr>
                <w:rFonts w:hint="eastAsia" w:ascii="楷体_GB2312" w:eastAsia="楷体_GB2312"/>
                <w:b w:val="0"/>
                <w:bCs w:val="0"/>
                <w:sz w:val="24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</w:rPr>
              <w:t>使用S</w:t>
            </w:r>
            <w:r>
              <w:rPr>
                <w:rFonts w:ascii="楷体_GB2312" w:eastAsia="楷体_GB2312"/>
                <w:b w:val="0"/>
                <w:bCs w:val="0"/>
                <w:sz w:val="24"/>
              </w:rPr>
              <w:t>TM32CUBEMX</w:t>
            </w:r>
            <w:r>
              <w:rPr>
                <w:rFonts w:hint="eastAsia" w:ascii="楷体_GB2312" w:eastAsia="楷体_GB2312"/>
                <w:b w:val="0"/>
                <w:bCs w:val="0"/>
                <w:sz w:val="24"/>
              </w:rPr>
              <w:t>和Keil</w:t>
            </w:r>
            <w:r>
              <w:rPr>
                <w:rFonts w:ascii="楷体_GB2312" w:eastAsia="楷体_GB2312"/>
                <w:b w:val="0"/>
                <w:bCs w:val="0"/>
                <w:sz w:val="24"/>
              </w:rPr>
              <w:t>5</w:t>
            </w:r>
            <w:r>
              <w:rPr>
                <w:rFonts w:hint="eastAsia" w:ascii="楷体_GB2312" w:eastAsia="楷体_GB2312"/>
                <w:b w:val="0"/>
                <w:bCs w:val="0"/>
                <w:sz w:val="24"/>
              </w:rPr>
              <w:t>实现了U</w:t>
            </w:r>
            <w:r>
              <w:rPr>
                <w:rFonts w:ascii="楷体_GB2312" w:eastAsia="楷体_GB2312"/>
                <w:b w:val="0"/>
                <w:bCs w:val="0"/>
                <w:sz w:val="24"/>
              </w:rPr>
              <w:t>ART</w:t>
            </w:r>
            <w:r>
              <w:rPr>
                <w:rFonts w:hint="eastAsia" w:ascii="楷体_GB2312" w:eastAsia="楷体_GB2312"/>
                <w:b w:val="0"/>
                <w:bCs w:val="0"/>
                <w:sz w:val="24"/>
              </w:rPr>
              <w:t>驱动的实验。</w:t>
            </w: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>
      <w:pPr>
        <w:jc w:val="left"/>
      </w:pPr>
    </w:p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AD"/>
    <w:rsid w:val="00006C9D"/>
    <w:rsid w:val="00010022"/>
    <w:rsid w:val="00012A98"/>
    <w:rsid w:val="000236CA"/>
    <w:rsid w:val="000332B5"/>
    <w:rsid w:val="0003408C"/>
    <w:rsid w:val="00034BAD"/>
    <w:rsid w:val="0006764D"/>
    <w:rsid w:val="000718AD"/>
    <w:rsid w:val="00100E91"/>
    <w:rsid w:val="00100FDA"/>
    <w:rsid w:val="00107BD7"/>
    <w:rsid w:val="00135BDB"/>
    <w:rsid w:val="001738C7"/>
    <w:rsid w:val="00174BE9"/>
    <w:rsid w:val="00174E7F"/>
    <w:rsid w:val="00181F21"/>
    <w:rsid w:val="00185D38"/>
    <w:rsid w:val="0019294E"/>
    <w:rsid w:val="001E3B2D"/>
    <w:rsid w:val="001E797A"/>
    <w:rsid w:val="001F60EB"/>
    <w:rsid w:val="001F6691"/>
    <w:rsid w:val="0022402D"/>
    <w:rsid w:val="002246A9"/>
    <w:rsid w:val="002B5911"/>
    <w:rsid w:val="002C749B"/>
    <w:rsid w:val="002D2A0D"/>
    <w:rsid w:val="002D3F67"/>
    <w:rsid w:val="002E769E"/>
    <w:rsid w:val="0032078F"/>
    <w:rsid w:val="0037188A"/>
    <w:rsid w:val="003D4C71"/>
    <w:rsid w:val="003E1AC2"/>
    <w:rsid w:val="003F2BEE"/>
    <w:rsid w:val="0040538C"/>
    <w:rsid w:val="00424476"/>
    <w:rsid w:val="00430DC3"/>
    <w:rsid w:val="00437EB0"/>
    <w:rsid w:val="0047109F"/>
    <w:rsid w:val="004864C3"/>
    <w:rsid w:val="004A4663"/>
    <w:rsid w:val="004B2591"/>
    <w:rsid w:val="005206C8"/>
    <w:rsid w:val="00520E90"/>
    <w:rsid w:val="005526EF"/>
    <w:rsid w:val="00585926"/>
    <w:rsid w:val="005B540D"/>
    <w:rsid w:val="005E4C50"/>
    <w:rsid w:val="00601588"/>
    <w:rsid w:val="00606815"/>
    <w:rsid w:val="006132F3"/>
    <w:rsid w:val="006335CB"/>
    <w:rsid w:val="006511B3"/>
    <w:rsid w:val="00660E74"/>
    <w:rsid w:val="00667CB9"/>
    <w:rsid w:val="006753D4"/>
    <w:rsid w:val="00684E03"/>
    <w:rsid w:val="006857B5"/>
    <w:rsid w:val="006972B3"/>
    <w:rsid w:val="006C2E98"/>
    <w:rsid w:val="006D4B12"/>
    <w:rsid w:val="006D6315"/>
    <w:rsid w:val="006E4A72"/>
    <w:rsid w:val="006E7BD8"/>
    <w:rsid w:val="006F4134"/>
    <w:rsid w:val="007237C6"/>
    <w:rsid w:val="0077763C"/>
    <w:rsid w:val="007847B1"/>
    <w:rsid w:val="007952BA"/>
    <w:rsid w:val="007A3A41"/>
    <w:rsid w:val="0089710A"/>
    <w:rsid w:val="008C3ABF"/>
    <w:rsid w:val="009460E8"/>
    <w:rsid w:val="00971DFC"/>
    <w:rsid w:val="009965F3"/>
    <w:rsid w:val="00997115"/>
    <w:rsid w:val="009E5322"/>
    <w:rsid w:val="00A473B0"/>
    <w:rsid w:val="00A75769"/>
    <w:rsid w:val="00A86898"/>
    <w:rsid w:val="00A97698"/>
    <w:rsid w:val="00AA53EF"/>
    <w:rsid w:val="00AC6218"/>
    <w:rsid w:val="00AD580D"/>
    <w:rsid w:val="00AF51CB"/>
    <w:rsid w:val="00AF5BD6"/>
    <w:rsid w:val="00B41B0B"/>
    <w:rsid w:val="00B53827"/>
    <w:rsid w:val="00B6586C"/>
    <w:rsid w:val="00B7229C"/>
    <w:rsid w:val="00B766E1"/>
    <w:rsid w:val="00B941D8"/>
    <w:rsid w:val="00BA7712"/>
    <w:rsid w:val="00BB2806"/>
    <w:rsid w:val="00BB7EB9"/>
    <w:rsid w:val="00BD2D1D"/>
    <w:rsid w:val="00BD63EC"/>
    <w:rsid w:val="00C21B31"/>
    <w:rsid w:val="00C21C4A"/>
    <w:rsid w:val="00C450DF"/>
    <w:rsid w:val="00C778E7"/>
    <w:rsid w:val="00C81BC3"/>
    <w:rsid w:val="00CA6126"/>
    <w:rsid w:val="00CB685D"/>
    <w:rsid w:val="00CD1F79"/>
    <w:rsid w:val="00D4653B"/>
    <w:rsid w:val="00DC092A"/>
    <w:rsid w:val="00DD775B"/>
    <w:rsid w:val="00E24F0C"/>
    <w:rsid w:val="00EA337D"/>
    <w:rsid w:val="00F26148"/>
    <w:rsid w:val="00F65A72"/>
    <w:rsid w:val="00FB14D2"/>
    <w:rsid w:val="00FB1AFA"/>
    <w:rsid w:val="50526A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ody Text"/>
    <w:basedOn w:val="1"/>
    <w:link w:val="12"/>
    <w:qFormat/>
    <w:uiPriority w:val="1"/>
    <w:pPr>
      <w:autoSpaceDE w:val="0"/>
      <w:autoSpaceDN w:val="0"/>
      <w:spacing w:before="45"/>
      <w:ind w:left="144"/>
      <w:jc w:val="left"/>
    </w:pPr>
    <w:rPr>
      <w:rFonts w:ascii="宋体" w:hAnsi="宋体" w:cs="宋体"/>
      <w:kern w:val="0"/>
      <w:sz w:val="24"/>
      <w:lang w:eastAsia="en-US"/>
    </w:rPr>
  </w:style>
  <w:style w:type="paragraph" w:styleId="3">
    <w:name w:val="Balloon Text"/>
    <w:basedOn w:val="1"/>
    <w:link w:val="11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kwd"/>
    <w:basedOn w:val="7"/>
    <w:uiPriority w:val="0"/>
  </w:style>
  <w:style w:type="character" w:customStyle="1" w:styleId="9">
    <w:name w:val="pln"/>
    <w:basedOn w:val="7"/>
    <w:uiPriority w:val="0"/>
  </w:style>
  <w:style w:type="character" w:customStyle="1" w:styleId="10">
    <w:name w:val="pun"/>
    <w:basedOn w:val="7"/>
    <w:uiPriority w:val="0"/>
  </w:style>
  <w:style w:type="character" w:customStyle="1" w:styleId="11">
    <w:name w:val="批注框文本 Char"/>
    <w:link w:val="3"/>
    <w:uiPriority w:val="0"/>
    <w:rPr>
      <w:kern w:val="2"/>
      <w:sz w:val="18"/>
      <w:szCs w:val="18"/>
    </w:rPr>
  </w:style>
  <w:style w:type="character" w:customStyle="1" w:styleId="12">
    <w:name w:val="正文文本 字符"/>
    <w:link w:val="2"/>
    <w:uiPriority w:val="1"/>
    <w:rPr>
      <w:rFonts w:ascii="宋体" w:hAnsi="宋体" w:cs="宋体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6</Pages>
  <Words>264</Words>
  <Characters>1506</Characters>
  <Lines>12</Lines>
  <Paragraphs>3</Paragraphs>
  <TotalTime>2</TotalTime>
  <ScaleCrop>false</ScaleCrop>
  <LinksUpToDate>false</LinksUpToDate>
  <CharactersWithSpaces>1767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2021-01-15T13:53:00Z</dcterms:created>
  <dc:creator>u1</dc:creator>
  <cp:lastModifiedBy>Deng  &amp;  妹</cp:lastModifiedBy>
  <cp:lastPrinted>2020-10-04T00:13:00Z</cp:lastPrinted>
  <dcterms:modified xsi:type="dcterms:W3CDTF">2021-01-15T16:59:03Z</dcterms:modified>
  <dc:title>实验名称：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