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sz w:val="40"/>
          <w:szCs w:val="40"/>
          <w:rFonts w:ascii="Microsoft YaHei" w:hAnsi="Microsoft YaHei" w:eastAsia="微软雅黑"/>
        </w:rPr>
        <w:t xml:space="preserve">一休：AI 原生项目协作与团队共享记忆系统技术方案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文档说明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本文档依据“AI+软件创新”赛题技术方案参考大纲编写，围绕一休系统的产品定位、技术架构、核心功能、开发测试、部署方案、应用价值与未来规划进行系统说明。项目面向人工智能软件研发过程中的团队协作、上下文管理、知识沉淀与智能体接入问题，构建一个支持外部 AI 工作台同步、团队共享记忆、上下文引擎、项目管理和评测闭环的 AI 赋能软件系统。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参考赛题来源：全球校园人工智能算法精英大赛“AI+软件创新”赛题页面，https://www.aicomp.cn/tracks/tracks-2/3792.html。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一、产品概述与定位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1. 背景与目标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随着大模型和 AI 编程工具的快速发展，软件研发方式正在从传统的人力驱动逐步转向“人 + AI 智能体”协同模式。Codex、Claude、ChatGPT、Cursor 等工具已经能够参与需求分析、代码生成、错误定位、文档编写、测试设计和项目复盘等环节，但在实际团队使用过程中仍存在明显痛点。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第一，AI 对话和任务过程难以沉淀。开发者在不同 AI 工具中完成了大量分析、推理和修改，但这些过程通常停留在单次会话中，任务结束后难以被团队检索和复用。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第二，项目上下文容易丢失。软件研发涉及需求文档、代码文件、接口设计、历史 Bug、PR 记录、测试结果和团队决策等多源信息。AI 在执行任务时往往只能看到局部上下文，容易重复分析、遗漏约束或产生不符合项目实际的建议。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第三，团队经验难以资产化。很多问题在不同项目或不同成员之间反复出现，但根因、尝试过程、最终方案和适用边界没有被结构化保存，导致团队持续重复劳动。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第四，AI 生成结论缺少审核机制。AI 可以快速总结经验，但其中可能包含错误判断、临时方案、敏感信息或不适用于当前项目的建议，如果直接进入知识库，会降低团队知识资产的可信度。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一休系统的研发目标是构建一个面向 AI 原生项目协作的智能软件系统，将外部 AI 工具产生的任务记录、代码变更、关键决策、风险提示和验证结果自动导入一休，通过上下文引擎进行结构化解析，再经过人工审核沉淀为团队 Memory、Skill 和 Eval 资产，形成“任务执行、经验提取、审核入库、上下文复用、评测验证”的闭环。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该系统旨在推动人工智能从单点辅助工具升级为可沉淀、可追踪、可复用、可评测的团队协作基础设施，为人工智能软件产品研发提供一种新的工程化落地方式。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2. 产品定位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一休定位为 AI 赋能软件系统与智能项目协作平台，属于“AI 原生团队记忆与上下文管理系统”。它不是单纯的项目管理软件，也不是普通 AI 聊天工具，而是连接 AI 工作台、项目协作过程、团队知识库和评测系统的智能中枢。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产品类型包括：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AI 赋能软件系统：通过 AI 解析、结构化抽取和候选资产生成能力，提高项目协作和知识沉淀效率。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智能应用系统：面向软件研发团队提供上下文引擎、项目管理、团队记忆、审核入库和智能体辅助操作。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Agent 协作基础设施：为 Codex、Claude、ChatGPT、Cursor 等外部智能体提供固定格式上传和 MCP 接入能力。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目标用户包括：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软件开发团队：用于沉淀项目经验、减少重复问题、提升研发协作效率。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AI 应用研发团队：用于管理大模型任务过程、Agent 执行记录、提示词经验和评测用例。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学生竞赛团队：用于统一管理项目进展、技术方案、实验记录和团队知识。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技术负责人和项目管理者：用于掌握项目状态、风险、决策依据和团队能力积累。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企业知识管理人员：用于把项目实践经验转化为可检索、可审核、可复用的知识资产。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核心应用场景包括：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AI 编程任务结束后自动同步任务总结。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从外部 AI 对话中提取项目进展、关键决策、风险和待办。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将重复 Bug 和失败任务转化为团队 Memory。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将可复用流程沉淀为 Skill。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将验证经验转化为 Eval 回归用例。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为新任务自动生成 Context Pack，减少上下文准备成本。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系统差异化优势主要体现在：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上下文组装能力：能够围绕任务自动关联项目、文档、代码、历史经验和相关 Skill。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结构化抽取能力：通过固定上传协议与解析器，将 AI 工作过程转化为标准字段和候选资产。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审核可信机制：AI 自动生成的内容不会直接进入团队记忆，而是先进入候选区，由人工审核后入库。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资产闭环能力：任务记录可以演化为 Memory、Skill 和 Eval，不再停留在一次性对话中。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多工具接入能力：支持 Codex、Claude、ChatGPT、Cursor 等外部 AI 工具通过 MCP/API 接入。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二、技术架构与创新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1. 整体架构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一休系统采用前后端分离的 Web 架构，由 Vue3 前端工作台、Flask 后端服务、SQLite 数据库、MCP/API 接入层和 AI 解析引擎组成。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系统总体架构可分为六层：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第一层为用户交互层。该层由 Web 前端工作台实现，提供首页、项目管理、上下文引擎、团队记忆、外部 AI 导入、MCP 配置、审核管理和个人中心等页面。用户可以在页面中查看项目状态、导入外部 AI 内容、审核候选资产、查看团队记忆和管理项目进展。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第二层为业务 API 层。该层由 Flask 后端路由提供统一接口，包括项目数据接口、知识库接口、外部 AI 导入接口、MCP JSON-RPC 接口、候选资产审核接口和上下文包生成接口。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第三层为 AI 接入层。该层通过 MCP 风格 JSON-RPC 接口对外暴露工具，使 Codex 等外部智能体可以调用 `yixiu.import_external_ai` 工具，将任务目标、工作总结、改动文件、关键决策、风险、待办、验证结果和候选资产上传到一休。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第四层为智能解析层。该层负责对外部 AI 上传内容进行结构化解析。目前系统支持固定格式解析器 `codex_fixed_v1`，能够优先识别固定字段，也支持普通文本导入的规则化解析。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第五层为数据持久化层。系统使用 SQLite 存储项目、知识、外部导入记录、候选资产、审核状态和团队记忆。后续可以迁移到 MySQL 或 PostgreSQL 支撑多人协同和生产部署。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第六层为知识资产层。该层包含 Team Memory、Skill Candidate、Eval Case 和项目进展记录。所有 AI 自动生成的资产默认进入待审核状态，审核通过后才能成为团队共享记忆或可复用技能。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主要数据流如下：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Codex 或 Claude 完成任务后，按照固定格式调用一休 MCP 工具上传任务记录。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后端 MCP 接口接收 JSON-RPC 请求，调用外部 AI 导入服务。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解析器识别固定字段，生成项目进展、关键决策、风险、待办、Memory 候选、Skill 候选和 Eval 候选。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候选资产写入数据库，状态为待审核。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用户在前端审核页面查看候选资产，选择通过或退回。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审核通过的 Memory 写入团队记忆库，供后续上下文引擎检索和复用。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新任务启动时，上下文引擎根据项目、问题类型、历史经验和相关 Skill 自动生成 Context Pack。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2. 技术选型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前端技术选型为 Vue3 + Vite。Vue3 适合构建交互复杂的 Web 工作台，能够通过响应式状态管理实现项目列表、候选资产审核、导入记录和配置模板的动态展示。Vite 提供快速构建和开发服务，适合竞赛项目快速迭代和演示部署。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后端技术选型为 Flask。Flask 轻量、灵活，适合快速构建统一 API 服务、接入 JSON-RPC 接口和组织业务路由。项目后端通过 Flask Blueprint 管理一休相关接口，便于扩展项目管理、团队记忆、AIOS、外部导入等模块。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数据库选型为 SQLite。SQLite 适合本地演示、竞赛答辩和轻量部署，不依赖复杂数据库环境，便于评审快速运行。系统设计上保留迁移空间，后续可以替换为 MySQL 或 PostgreSQL，以支撑多用户、多团队和高并发场景。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接入技术选型为 MCP/API。MCP 适合将一休暴露为智能体可调用工具，使外部 AI 能主动把任务成果上传到系统。API 接口适合前端页面和其他平台集成。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数据格式选型为固定 JSON 上传协议。系统设计了 `yixiu.codex.upload.v1` 固定格式，用于规范 Codex 等外部 AI 上传内容。相比自由文本总结，固定格式可以提升解析稳定性、减少字段遗漏，并便于后续评测和审计。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审核机制采用 pending review 状态流转。AI 自动生成内容先进入候选状态，人工通过后才能进入团队记忆，避免错误经验污染知识库。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3. 创新应用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一休的核心创新在于将 AI 工作过程从“即时对话”转化为“可计算、可审核、可复用的团队资产”。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第一，提出 AI 工作台内容资产化机制。传统 AI 编程工具通常只关注当前任务完成，而一休关注任务完成后的经验沉淀。系统能够从 Codex、Claude 等工具中获取任务目标、代码变更、关键决策、风险和验证结果，并转化为项目资产。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第二，提出固定格式上传协议。通过 `yixiu.codex.upload.v1`，系统要求外部 AI 按标准字段上传，解决自由文本总结难解析、质量不稳定和字段缺失的问题。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第三，提出团队记忆审核机制。AI 生成内容不直接进入知识库，而是进入候选区，经过人工审核后再入库。这一机制兼顾 AI 自动化效率和团队知识可信度。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第四，提出 Memory、Skill、Eval 三类资产闭环。Memory 用于保存团队经验，Skill 用于保存可复用流程，Eval 用于验证能力是否可靠。三者共同构成团队能力增长体系。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第五，提出上下文引擎。系统不是被动保存文档，而是能够在新任务开始时自动组装相关需求、代码、文档、历史经验、风险和 Skill，帮助 AI 和团队成员快速进入任务状态。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与同类产品相比，一休的差异在于：普通项目管理工具重在任务流转，普通知识库重在文档保存，普通 AI 聊天工具重在即时问答，而一休重在 AI 协作过程的结构化沉淀、审核和复用。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三、功能设计与实现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1. 核心功能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1.1 项目管理中心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项目管理中心用于替代传统任务管理模块，记录项目目标、当前进展、负责人、参与成员、阶段状态、里程碑、风险、交付物和历史进展。它不仅记录“任务是否完成”，还记录“项目如何推进、遇到什么问题、做出什么决策、后续如何复用”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实现方式：系统从外部 AI 上传内容中提取 `task_goal`、`work_summary`、`todos` 和 `validation` 字段，自动生成项目进展候选。用户审核后可将其作为项目时间线的一部分。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1.2 Context Engine 上下文引擎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上下文引擎用于为任务自动组装 Context Pack。它会根据项目名称、任务描述、历史导入记录和团队记忆，组织与当前任务相关的需求、代码、文档、历史问题、关键决策、风险边界和推荐 Skill。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实现方式：系统通过结构化检索和规则化匹配，从 Memory、Skill、Eval 和项目记录中召回相关内容，形成任务上下文包。后续可引入向量检索和大模型重排序，提高召回准确率。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1.3 外部 AI 导入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外部 AI 导入模块用于接收 Codex、Claude、ChatGPT、Cursor 等工具产生的任务总结、对话摘要、代码变更和 PR 说明。用户可以手动粘贴，也可以由智能体通过 MCP 自动上传。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实现方式：系统支持两种解析方式。第一种是固定格式解析，识别 `task_goal`、`work_summary`、`changed_files`、`decisions`、`risks`、`todos`、`validation` 等字段。第二种是自由文本规则解析，根据关键词提取决策、风险、待办和文件线索。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1.4 MCP 自动上传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系统通过 `/api/yixiu/mcp` 提供 MCP 风格 JSON-RPC 接口，支持 `initialize`、`tools/list` 和 `tools/call` 方法。外部智能体可以调用 `yixiu.import_external_ai` 工具上传固定格式任务记录。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固定上传字段包括：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`task_goal`：任务目标。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`work_summary`：完成内容。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`changed_files`：改动文件。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`decisions`：关键决策。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`risks`：风险与边界。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`todos`：待办事项。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`validation`：验证结果。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8. `memory_candidates`：团队记忆候选。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9. `skill_candidates`：Skill 候选。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10. `eval_cases`：Eval 候选。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11. `next_actions`：下一步建议。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1.5 Team Memory 团队记忆库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团队记忆库存储经过审核的团队经验，包括问题背景、尝试过程、根因、解决方案、适用条件、风险边界和验证记录。它区别于普通文档库，因为其中的内容经过结构化处理和人工审核，能够被上下文引擎调用。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实现方式：外部 AI 上传内容会生成 Memory 候选，候选内容经过人工审核后写入团队记忆表，供后续检索和复用。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1.6 Memory Evolution 记忆演化引擎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记忆演化引擎从任务记录、Bug、PR、聊天和验证结果中提炼可复用经验。其目标是将项目过程中的临时信息转化为长期可用的团队资产。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实现方式：系统通过解析器生成 `memory_candidate`、`skill_candidate` 和 `eval_case` 三类候选资产，并为每项资产附加置信度和审核状态。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1.7 Eval Lab 评测中心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Eval Lab 用于保存和验证 Skill 是否有效。每个从任务中提取出的可复用流程都可以配套生成 Eval 用例，用于后续回归测试和质量比较。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AI 实现方式：系统从 `validation` 和 `eval_cases` 字段中生成评测候选，记录检查项、预期结果和可复用场景。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1.8 Agent / Router 操作面板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Agent / Router 操作面板用于展示推荐上下文、推荐 Skill、推荐 Agent 和执行链路。它不是简单聊天框，而是工作流智能辅助层，帮助用户理解 AI 的操作路径和依据。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2. 辅助功能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2.1 用户与个人中心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个人中心用于展示用户参与项目、导入记录、审核记录、知识贡献和个人资产。它帮助团队了解每个成员在项目推进和知识沉淀中的贡献。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2.2 数据统计与看板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系统提供导入记录数量、候选资产数量、待审核数量、已通过数量等统计指标。后续可扩展为团队能力增长看板，展示 Skill 覆盖率、重复问题减少率、AI 导入效率和知识复用次数。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2.3 审核管理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审核管理是保障系统可信度的关键模块。所有由 AI 自动生成的 Memory、Skill、Eval 候选都需要人工审核。审核结果包括通过、退回和待审核。通过后的 Memory 可写入团队记忆库，退回内容保留为导入记录但不参与推荐。</w:t>
      </w:r>
    </w:p>
    <w:p>
      <w:pPr>
        <w:pStyle w:val="Heading3"/>
      </w:pPr>
      <w:r>
        <w:rPr>
          <w:b/>
          <w:sz w:val="24"/>
          <w:szCs w:val="24"/>
          <w:rFonts w:ascii="Microsoft YaHei" w:hAnsi="Microsoft YaHei" w:eastAsia="微软雅黑"/>
        </w:rPr>
        <w:t xml:space="preserve">2.4 MCP 配置页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MCP 配置页展示一休接入地址、鉴权方式、推荐给 Codex 或 Claude 的提示词以及固定上传 JSON 模板。用户可以将模板配置到外部 AI 工具中，使其在任务结束时自动上传结果。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3. 扩展性设计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系统在架构上预留了多方向扩展能力。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第一，模型升级接口。当前系统使用规则化解析和固定格式解析，后续可接入真实大模型进行更高质量的信息抽取、语义分类和候选资产生成。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第二，多 AI 工具接入。系统已支持 Codex 固定格式上传，后续可扩展 Claude、ChatGPT、Cursor、GitHub Copilot、飞书、GitHub PR 和 Issue Webhook。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第三，数据库扩展。SQLite 可用于本地演示，后续可迁移到 MySQL 或 PostgreSQL，并增加多租户、权限、审计和备份机制。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第四，检索能力扩展。上下文引擎可从关键词检索升级为向量检索、知识图谱检索和大模型重排序。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第五，评测能力扩展。Eval Lab 可支持自动执行测试、比较不同 Skill 版本的成功率、成本和执行质量。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第六，权限能力扩展。生产环境可增加 OAuth、API Token、工作区权限、项目权限、审核角色和敏感字段脱敏。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四、开发测试与部署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1. 开发流程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一休项目采用迭代式开发流程，从原有工程逐步改造为 AI 原生项目协作系统。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第一阶段为需求分析与产品重构。该阶段确定系统从传统设备检修/任务管理思路转向 AI 原生团队记忆与项目协作系统，明确核心模块包括上下文引擎、项目管理、团队记忆、记忆演化、评测中心和外部 AI 导入。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第二阶段为前端 Web 工作台改造。该阶段移除无关的 uni-app 与旧业务入口，保留可运行 Web 系统，重构左侧导航、首页、项目管理、上下文引擎、团队记忆和个人中心页面。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第三阶段为后端接口建设。该阶段基于 Flask 统一后端新增外部 AI 导入、MCP 配置、候选资产审核、团队记忆写入等接口。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第四阶段为数据表设计与落库。该阶段新增外部 AI 来源表、导入记录表和候选资产表，用于保存外部工具上传内容及其解析结果。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第五阶段为 MCP 自动上传能力建设。该阶段实现 `/api/yixiu/mcp` JSON-RPC 接口，支持智能体调用 `yixiu.import_external_ai` 工具。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第六阶段为固定格式协议建设。该阶段设计 `yixiu.codex.upload.v1` 固定字段，使 Codex 可以以标准格式上传任务结果。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第七阶段为验证和优化。该阶段通过后端语法检查、前端构建、接口调用和本地服务联调验证系统可运行性。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团队分工可划分为：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产品设计：负责需求分析、模块定义、用户流程和参赛材料。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前端开发：负责 Vue3 Web 页面、导航、表单、候选资产审核和 MCP 配置页。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后端开发：负责 Flask API、MCP 接口、解析器和数据写入。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数据库设计：负责导入记录、候选资产、团队记忆等表结构。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AI 功能设计：负责固定上传协议、解析规则、Memory/Skill/Eval 生成逻辑。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测试与部署：负责构建测试、接口测试、运行环境说明和演示视频准备。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2. 代码实现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关键 AI 功能集中在外部 AI 导入和 MCP 工具调用链路中。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核心接口包括：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`GET /api/yixiu/integrations/mcp/manifest`：获取 MCP 接入配置、工具说明和上传模板。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`POST /api/yixiu/mcp`：接收 MCP JSON-RPC 请求。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`POST /api/yixiu/integrations/imports`：创建外部 AI 导入记录。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`POST /api/yixiu/integrations/imports/&lt;import_id&gt;/parse`：重新解析导入内容。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`PUT /api/yixiu/integrations/artifacts/&lt;artifact_id&gt;/review`：审核候选资产。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关键解析流程如下：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后端接收 Codex 上传的 JSON 参数。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判断是否包含固定字段或 `codex_report`。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将固定字段统一转换为标准导入内容。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调用解析函数生成结构化结果。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写入外部导入记录表。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生成候选资产，包括项目进展、关键决策、风险提醒、待办事项、Memory 候选、Skill 候选和 Eval 用例。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返回结构化结果给调用方。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固定格式示例如下：</w:t>
      </w:r>
    </w:p>
    <w:p>
      <w:pPr>
        <w:shd w:val="clear" w:color="auto" w:fill="F6F8FA"/>
      </w:pPr>
      <w:r>
        <w:rPr>
          <w:sz w:val="18"/>
          <w:szCs w:val="18"/>
          <w:rFonts w:ascii="Consolas" w:hAnsi="Consolas" w:eastAsia="Consolas"/>
        </w:rPr>
        <w:t xml:space="preserve">{</w:t>
        <w:br/>
        <w:t xml:space="preserve">  "provider": "codex",</w:t>
        <w:br/>
        <w:t xml:space="preserve">  "project_name": "一休 Web 端",</w:t>
        <w:br/>
        <w:t xml:space="preserve">  "title": "Codex 任务总结",</w:t>
        <w:br/>
        <w:t xml:space="preserve">  "content_type": "summary",</w:t>
        <w:br/>
        <w:t xml:space="preserve">  "task_goal": "本次任务要解决的问题",</w:t>
        <w:br/>
        <w:t xml:space="preserve">  "work_summary": ["完成的关键改动"],</w:t>
        <w:br/>
        <w:t xml:space="preserve">  "changed_files": ["frontend/App.vue", "server/backend/routes/yixiu.py"],</w:t>
        <w:br/>
        <w:t xml:space="preserve">  "decisions": ["关键技术或产品决策"],</w:t>
        <w:br/>
        <w:t xml:space="preserve">  "risks": ["尚未验证或需要人工确认的风险"],</w:t>
        <w:br/>
        <w:t xml:space="preserve">  "todos": ["后续事项"],</w:t>
        <w:br/>
        <w:t xml:space="preserve">  "validation": ["运行过的测试或验证结果"],</w:t>
        <w:br/>
        <w:t xml:space="preserve">  "memory_candidates": ["可沉淀到团队记忆的经验"],</w:t>
        <w:br/>
        <w:t xml:space="preserve">  "skill_candidates": ["可演化为 Skill 的流程"],</w:t>
        <w:br/>
        <w:t xml:space="preserve">  "eval_cases": ["可用于回归评测的检查项"],</w:t>
        <w:br/>
        <w:t xml:space="preserve">  "next_actions": ["建议下一步动作"]</w:t>
        <w:br/>
        <w:t xml:space="preserve">}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该实现体现了规范性和优化策略：固定字段降低解析不确定性，候选资产状态保证审核安全，统一导入函数避免 REST 与 MCP 两套逻辑重复。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3. 测试优化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测试方案包括功能测试、接口测试、前端构建测试、数据写入测试和安全测试。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测试用例一：MCP 工具列表获取。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测试目标：验证外部智能体能发现一休提供的工具。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测试方法：调用 `/api/yixiu/mcp`，方法为 `tools/list`。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预期结果：返回 `yixiu.import_external_ai` 和 `yixiu.create_project_update` 等工具信息。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测试用例二：Codex 固定格式上传。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测试目标：验证 Codex 能按固定格式上传任务记录。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测试方法：调用 `tools/call`，工具名为 `yixiu.import_external_ai`，传入固定字段。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预期结果：接口返回成功，生成 7 类候选资产，metadata 中 parser 为 `codex_fixed_v1`。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测试用例三：候选资产生成。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测试目标：验证系统是否能从上传内容中生成项目进展、关键决策、风险、待办、Memory、Skill、Eval。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测试方法：查看导入记录返回的 artifacts。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预期结果：候选资产类型完整，审核状态为 pending review。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测试用例四：人工审核入库。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测试目标：验证 Memory 候选通过审核后能够进入团队记忆库。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测试方法：调用审核接口，将 `memory_candidate` 状态改为 approved。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预期结果：审核状态更新，团队记忆库新增对应条目。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测试用例五：前端页面构建。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测试目标：验证前端代码可构建、页面无语法错误。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测试方法：执行 `npm run build`。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预期结果：Vite 构建成功，生成 dist 静态文件。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测试用例六：后端语法检查。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测试目标：验证后端路由代码无语法错误。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测试方法：执行 `python -m py_compile server/backend/routes/yixiu.py`。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预期结果：命令无错误输出。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已完成的验证包括：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后端语法检查通过。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前端构建通过。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MCP 固定格式调用成功。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固定格式解析器成功返回 `codex_fixed_v1`。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系统能够生成 7 类候选资产。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后端服务可在 `http://127.0.0.1:5000` 运行。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前端页面可在 `http://127.0.0.1:4173` 访问。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根据测试结果，系统已具备参赛演示所需的核心运行能力。后续优化方向包括增加自动化测试脚本、增加浏览器端交互测试、增加并发导入测试和敏感信息过滤测试。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4. 部署方案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本地部署方案如下：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启动后端服务。</w:t>
      </w:r>
    </w:p>
    <w:p>
      <w:pPr>
        <w:shd w:val="clear" w:color="auto" w:fill="F6F8FA"/>
      </w:pPr>
      <w:r>
        <w:rPr>
          <w:sz w:val="18"/>
          <w:szCs w:val="18"/>
          <w:rFonts w:ascii="Consolas" w:hAnsi="Consolas" w:eastAsia="Consolas"/>
        </w:rPr>
        <w:t xml:space="preserve">cd server/backend</w:t>
        <w:br/>
        <w:t xml:space="preserve">python unified_app.py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后端默认运行地址为 `http://127.0.0.1:5000`。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启动前端服务。</w:t>
      </w:r>
    </w:p>
    <w:p>
      <w:pPr>
        <w:shd w:val="clear" w:color="auto" w:fill="F6F8FA"/>
      </w:pPr>
      <w:r>
        <w:rPr>
          <w:sz w:val="18"/>
          <w:szCs w:val="18"/>
          <w:rFonts w:ascii="Consolas" w:hAnsi="Consolas" w:eastAsia="Consolas"/>
        </w:rPr>
        <w:t xml:space="preserve">cd frontend</w:t>
        <w:br/>
        <w:t xml:space="preserve">npm install</w:t>
        <w:br/>
        <w:t xml:space="preserve">npm run dev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前端默认运行地址为 `http://127.0.0.1:4173`。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构建前端生产版本。</w:t>
      </w:r>
    </w:p>
    <w:p>
      <w:pPr>
        <w:shd w:val="clear" w:color="auto" w:fill="F6F8FA"/>
      </w:pPr>
      <w:r>
        <w:rPr>
          <w:sz w:val="18"/>
          <w:szCs w:val="18"/>
          <w:rFonts w:ascii="Consolas" w:hAnsi="Consolas" w:eastAsia="Consolas"/>
        </w:rPr>
        <w:t xml:space="preserve">cd frontend</w:t>
        <w:br/>
        <w:t xml:space="preserve">npm run build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数据库部署。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本地演示使用 SQLite 文件保存数据，运行后端时自动初始化相关表。生产环境可迁移到 MySQL 或 PostgreSQL。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安全部署建议。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生产环境应启用以下安全策略：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为 MCP/API 接口增加 Token 或 OAuth 鉴权。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对上传内容进行敏感信息过滤，避免保存密钥、Token、隐私数据和完整环境变量。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增加项目权限和团队空间隔离。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增加审核日志，记录审核人、审核时间和修改意见。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使用 HTTPS 部署，避免上传内容明文传输。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增加数据库备份和恢复机制。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五、应用价值与展望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1. 应用场景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场景一：AI 编程任务沉淀。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开发者使用 Codex 完成一个功能改造后，Codex 按固定格式上传任务目标、改动文件、关键决策、风险和验证结果。一休自动生成项目进展和 Memory 候选。项目负责人审核通过后，该经验进入团队记忆库。下次团队遇到类似问题时，上下文引擎可以自动召回该经验。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应用价值：减少重复分析时间，提高经验复用率。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场景二：项目进展管理。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团队成员在不同 AI 工具和开发环境中完成任务，一休统一接收外部 AI 上传内容，形成项目进展时间线。管理者可以查看每次任务做了什么、改了哪些文件、还有哪些风险和待办。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应用价值：提高项目透明度，减少口头同步和信息遗漏。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场景三：Bug 复盘与团队记忆。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线上问题修复后，系统从任务记录中提取问题背景、根因、解决方案和验证方式，生成 Memory 候选。审核通过后，该问题成为团队共享经验。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应用价值：降低重复 Bug 出现概率，提升团队工程能力。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场景四：Skill 沉淀。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当团队多次执行类似流程，例如“接口改造后补充前后端联调验证”或“AI 导入内容必须先审核再入库”，系统可以将流程沉淀为 Skill 候选。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应用价值：把个人经验转化为团队标准流程。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场景五：Eval 回归评测。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每次任务的验证结果可以转化为 Eval 用例，后续用于检查 Skill 是否仍然有效。例如系统要求上传固定格式后，Eval 可以检查 parser 是否为 `codex_fixed_v1`，候选资产是否完整。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应用价值：提升 AI 协作流程的可靠性和可验证性。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2. 市场分析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随着 AI 编程工具普及，软件团队逐渐从“人写代码”转向“人指挥 AI 完成任务”。这一变化带来了新的基础设施需求：团队需要管理 AI 生成的过程、结论、经验和风险，而不仅仅是管理最终代码。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当前市场上已有项目管理工具、知识库工具和 AI 编程工具，但它们大多解决单点问题。项目管理工具关注任务分派和进度，知识库工具关注文档保存，AI 编程工具关注即时生成，缺少一个连接 AI 工作过程与团队知识资产的系统。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一休的市场竞争力体现在：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面向 AI 原生研发流程，切中 AI 编程普及后的新痛点。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支持 MCP/API 接入，能够连接主流 AI 工作台。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具有审核机制，解决 AI 生成内容可信度问题。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形成 Memory、Skill、Eval 闭环，区别于普通知识库。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适合学生团队、创业团队和企业研发团队逐步落地。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潜在市场包括：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AI 软件开发团队。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企业研发管理平台。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高校竞赛团队协作平台。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AI Agent 工程化工具链。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知识管理和项目复盘系统。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3. 成果总结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一休项目已经完成从普通 Web 系统到 AI 原生项目协作系统的核心改造，形成了较完整的软件功能闭环。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已完成成果包括：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构建了一休 Web 工作台。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将任务管理升级为项目管理中心。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建设了上下文引擎入口。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建设了团队记忆库与候选资产审核机制。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建设了外部 AI 工作台导入模块。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实现了 MCP 风格 JSON-RPC 接口。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实现了 Codex 固定格式上传协议。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8. 实现了固定格式解析器 `codex_fixed_v1`。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9. 实现了项目进展、关键决策、风险、待办、Memory、Skill、Eval 七类候选资产生成。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10. 完成了前端构建和后端接口验证。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项目的核心技术突破在于：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将外部 AI 工作过程结构化为标准字段。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将 AI 生成内容转化为可审核候选资产。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将团队记忆、Skill 和 Eval 统一纳入项目协作流程。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通过 MCP 让智能体具备主动上传到一休的能力。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建立了 AI 协作过程的可追踪、可审核、可复用机制。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4. 未来规划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当前系统仍存在一些不足。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第一，解析算法仍以规则化和固定格式为主，对复杂自然语言内容的深层语义理解能力有限。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第二，数据库当前以 SQLite 为主，适合本地演示，但在多人协同和高并发场景下需要升级。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第三，权限体系仍需完善，包括用户角色、项目权限、审核权限和外部工具授权。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第四，Eval Lab 目前以候选用例生成为主，尚未完全实现自动执行和结果比较。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第五，系统与 GitHub、飞书、企业微信、CI/CD 平台等外部协作工具的自动同步能力仍有扩展空间。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未来研发重点包括：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引入大模型语义抽取，提高 Memory、Skill、Eval 生成质量。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增加向量检索和知识图谱能力，提高上下文引擎召回准确率。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接入 GitHub PR、Issue、Commit 和 CI 测试结果。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完善 Token/OAuth 鉴权和企业级权限管理。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将 SQLite 升级为 MySQL 或 PostgreSQL。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建设 Eval Lab 自动回归评测能力。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增加团队能力增长看板，统计知识复用率、重复问题减少率和 AI 协作效率。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8. 支持云端部署、多团队空间和多人实时协作。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9. 支持更多外部 AI 工具，如 Claude、ChatGPT、Cursor 和 GitHub Copilot。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10. 建设插件化 Skill 市场，使团队经验能够沉淀为可迁移能力。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六、附录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1. 软件设计资料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建议提交的软件设计资料包括：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系统总体架构图：展示前端工作台、后端 API、MCP 接入层、解析引擎、数据库和团队记忆库之间的关系。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功能模块图：展示首页、项目管理、上下文引擎、团队记忆、外部 AI 导入、MCP 配置、审核管理和个人中心。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数据流程图：展示 Codex 上传、后端解析、候选资产生成、人工审核、团队记忆入库和上下文复用的流程。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数据库 ER 图：展示外部 AI 来源表、导入记录表、候选资产表、团队记忆表之间的关系。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MCP 调用流程图：展示外部智能体如何调用 `yixiu.import_external_ai` 工具上传数据。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审核流程图：展示候选资产从 pending review 到 approved 或 rejected 的状态流转。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2. 核心代码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建议在参赛材料中展示以下核心代码片段：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MCP JSON-RPC 接口实现。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`tools/list` 工具列表返回逻辑。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`tools/call` 调用 `yixiu.import_external_ai` 的逻辑。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固定格式字段定义 `CODEX_FIXED_UPLOAD_FIELDS`。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固定格式解析函数。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外部 AI 导入记录写入函数。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候选资产生成与落库逻辑。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8. 审核通过后写入团队记忆库的逻辑。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9. 前端 MCP 配置页固定模板展示逻辑。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10. 前端外部 AI 导入和审核交互逻辑。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核心代码文件建议包括：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`server/backend/routes/yixiu.py`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`frontend/App.vue`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`frontend/src/api/yixiuWeb.js`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3. 测试数据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建议提交以下测试数据：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Codex 固定格式上传示例 JSON。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MCP `tools/list` 返回结果。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MCP `tools/call` 成功返回结果。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生成的 7 类候选资产数据。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审核通过的 Memory 数据。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前端构建输出结果。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后端语法检查结果。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8. 系统运行截图。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示例测试结论：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固定格式上传后，系统成功识别 parser 为 `codex_fixed_v1`。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系统成功生成项目进展、关键决策、风险、待办、Memory 候选、Skill 候选、Eval 用例。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前端构建成功，说明页面代码可正常打包。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后端语法检查通过，说明核心路由代码无语法错误。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4. 参考文献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全球校园人工智能算法精英大赛“AI+软件创新”赛题页面：https://www.aicomp.cn/tracks/tracks-2/3792.html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Vue.js 官方文档：https://vuejs.org/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Vite 官方文档：https://vitejs.dev/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Flask 官方文档：https://flask.palletsprojects.com/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SQLite 官方文档：https://www.sqlite.org/docs.html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Model Context Protocol 相关技术资料：https://modelcontextprotocol.io/</w:t>
      </w:r>
    </w:p>
    <w:p>
      <w:pPr>
        <w:pStyle w:val="Heading2"/>
      </w:pPr>
      <w:r>
        <w:rPr>
          <w:b/>
          <w:sz w:val="28"/>
          <w:szCs w:val="28"/>
          <w:rFonts w:ascii="Microsoft YaHei" w:hAnsi="Microsoft YaHei" w:eastAsia="微软雅黑"/>
        </w:rPr>
        <w:t xml:space="preserve">5. 其他材料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建议作为佐证材料一并准备：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1. 一休系统运行截图。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2. 外部 AI 导入页面截图。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3. MCP 配置页面截图。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4. 候选资产审核页面截图。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5. 团队记忆库页面截图。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6. 项目管理中心页面截图。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7. 功能演示视频。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8. 测试报告。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9. 部署说明。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10. 核心代码说明。</w:t>
      </w:r>
    </w:p>
    <w:p>
      <w:pPr>
        <w:pStyle w:val="Heading1"/>
      </w:pPr>
      <w:r>
        <w:rPr>
          <w:b/>
          <w:sz w:val="32"/>
          <w:szCs w:val="32"/>
          <w:rFonts w:ascii="Microsoft YaHei" w:hAnsi="Microsoft YaHei" w:eastAsia="微软雅黑"/>
        </w:rPr>
        <w:t xml:space="preserve">结语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一休系统围绕 AI 软件研发过程中的上下文丢失、经验难沉淀、AI 结论难审核和团队知识难复用等问题，提出了以团队共享记忆为核心的 AI 原生项目协作方案。系统通过 MCP/API 接入外部 AI 工具，通过固定格式协议规范任务上传，通过解析器生成候选资产，通过人工审核保障知识可信，通过上下文引擎实现经验复用，最终形成“AI 执行、系统沉淀、人工审核、团队复用”的完整闭环。</w:t>
      </w:r>
    </w:p>
    <w:p>
      <w:r>
        <w:rPr>
          <w:sz w:val="21"/>
          <w:szCs w:val="21"/>
          <w:rFonts w:ascii="Microsoft YaHei" w:hAnsi="Microsoft YaHei" w:eastAsia="微软雅黑"/>
        </w:rPr>
        <w:t xml:space="preserve">该项目符合 AI+软件创新赛题对于人工智能算法工程化落地、软件产品完整性、技术创新性和实际应用价值的要求，具备进一步扩展为企业级 AI 协作基础设施的潜力。</w:t>
      </w:r>
    </w:p>
    <w:sectPr>
      <w:pgSz w:w="11906" w:h="16838"/>
      <w:pgMar w:top="1152" w:right="1296" w:bottom="1152" w:left="1296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微软雅黑"/>
      <w:sz w:val="21"/>
    </w:rPr>
  </w:style>
  <w:style w:type="paragraph" w:styleId="Title">
    <w:name w:val="Title"/>
    <w:basedOn w:val="Normal"/>
    <w:rPr>
      <w:b/>
      <w:rFonts w:ascii="Microsoft YaHei" w:hAnsi="Microsoft YaHei" w:eastAsia="微软雅黑"/>
      <w:sz w:val="40"/>
    </w:rPr>
    <w:pPr>
      <w:spacing w:after="360"/>
    </w:pPr>
  </w:style>
  <w:style w:type="paragraph" w:styleId="Heading1">
    <w:name w:val="heading 1"/>
    <w:basedOn w:val="Normal"/>
    <w:next w:val="Normal"/>
    <w:qFormat/>
    <w:pPr>
      <w:outlineLvl w:val="0"/>
      <w:spacing w:before="360" w:after="180"/>
    </w:pPr>
    <w:rPr>
      <w:b/>
      <w:rFonts w:ascii="Microsoft YaHei" w:hAnsi="Microsoft YaHei" w:eastAsia="微软雅黑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/>
    </w:pPr>
    <w:rPr>
      <w:b/>
      <w:rFonts w:ascii="Microsoft YaHei" w:hAnsi="Microsoft YaHei" w:eastAsia="微软雅黑"/>
      <w:sz w:val="28"/>
    </w:rPr>
  </w:style>
  <w:style w:type="paragraph" w:styleId="Heading3">
    <w:name w:val="heading 3"/>
    <w:basedOn w:val="Normal"/>
    <w:next w:val="Normal"/>
    <w:qFormat/>
    <w:pPr>
      <w:outlineLvl w:val="2"/>
      <w:spacing w:before="180" w:after="80"/>
    </w:pPr>
    <w:rPr>
      <w:b/>
      <w:rFonts w:ascii="Microsoft YaHei" w:hAnsi="Microsoft YaHei" w:eastAsia="微软雅黑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