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6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一休</w:t>
      </w:r>
    </w:p>
    <w:p>
      <w:pPr>
        <w:spacing w:after="16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面向研发团队的共同记忆演化与人机协作系统</w:t>
      </w:r>
    </w:p>
    <w:p>
      <w:pPr>
        <w:spacing w:after="320"/>
        <w:jc w:val="center"/>
      </w:pPr>
      <w:r>
        <w:rPr>
          <w:sz w:val="28"/>
          <w:szCs w:val="28"/>
        </w:rPr>
        <w:t xml:space="preserve">技术方案参考大纲</w:t>
      </w:r>
    </w:p>
    <w:p>
      <w:pPr>
        <w:spacing w:after="120" w:line="360"/>
        <w:ind w:firstLine="480"/>
      </w:pPr>
      <w:r>
        <w:t xml:space="preserve">核心主线：任务提出 → 上下文组装 → 人与 Agent 协作 → 经验沉淀 → Skill 生成 → 评测验证 → 再次复用。</w:t>
      </w:r>
    </w:p>
    <w:p>
      <w:pPr>
        <w:spacing w:after="120" w:line="360"/>
        <w:ind w:firstLine="480"/>
      </w:pPr>
      <w:r>
        <w:t xml:space="preserve">编写说明：本文件为技术方案展开提纲。现有工程已有页面、任务与知识管理、智能体接口及相关数据表基础；自动 Skill 演化、完整回归评测和成本收益等内容，应按实际验证情况区分“已实现”和“规划”，不能将演示指标作为实测成果。</w:t>
      </w:r>
    </w:p>
    <w:p>
      <w:pPr>
        <w:pStyle w:val="Heading1"/>
      </w:pPr>
      <w:r>
        <w:t xml:space="preserve">五、技术方案</w:t>
      </w:r>
    </w:p>
    <w:p>
      <w:pPr>
        <w:pStyle w:val="Heading2"/>
      </w:pPr>
      <w:r>
        <w:t xml:space="preserve">（一）产品概述与定位</w:t>
      </w:r>
    </w:p>
    <w:p>
      <w:pPr>
        <w:pStyle w:val="Heading3"/>
      </w:pPr>
      <w:r>
        <w:t xml:space="preserve">1. 背景与目标</w:t>
      </w:r>
    </w:p>
    <w:p>
      <w:pPr>
        <w:spacing w:after="120" w:line="360"/>
        <w:ind w:firstLine="480"/>
      </w:pPr>
      <w:r>
        <w:t xml:space="preserve">介绍研发过程中的知识分散、上下文重复整理、经验随人员流失、AI 输出难以持续复用等问题；提出建设团队共同记忆、组织人机协作、实现经验验证与复用的研发目标。</w:t>
      </w:r>
    </w:p>
    <w:p>
      <w:pPr>
        <w:pStyle w:val="Heading3"/>
      </w:pPr>
      <w:r>
        <w:t xml:space="preserve">2. 产品定位与目标用户</w:t>
      </w:r>
    </w:p>
    <w:p>
      <w:pPr>
        <w:spacing w:after="120" w:line="360"/>
        <w:ind w:firstLine="480"/>
      </w:pPr>
      <w:r>
        <w:t xml:space="preserve">定位为 AI 原生项目协作与团队记忆系统，面向软件研发团队、高校项目团队及企业内部技术团队，服务需求分析、功能开发、问题修复、测试评审和新人接手等场景。</w:t>
      </w:r>
    </w:p>
    <w:p>
      <w:pPr>
        <w:pStyle w:val="Heading3"/>
      </w:pPr>
      <w:r>
        <w:t xml:space="preserve">3. 核心概念与业务闭环</w:t>
      </w:r>
    </w:p>
    <w:p>
      <w:pPr>
        <w:spacing w:after="120" w:line="360"/>
        <w:ind w:firstLine="480"/>
      </w:pPr>
      <w:r>
        <w:t xml:space="preserve">定义任务、上下文包、记忆单元、Skill 和评测记录：记忆单元保存经验及适用条件，Skill 将经验组织为可执行流程，评测记录提供有效性证据。</w:t>
      </w:r>
    </w:p>
    <w:p>
      <w:pPr>
        <w:pStyle w:val="Heading3"/>
      </w:pPr>
      <w:r>
        <w:t xml:space="preserve">4. 产品特色与设计原则</w:t>
      </w:r>
    </w:p>
    <w:p>
      <w:pPr>
        <w:spacing w:after="120" w:line="360"/>
        <w:ind w:firstLine="480"/>
      </w:pPr>
      <w:r>
        <w:t xml:space="preserve">突出任务驱动的上下文供给、过程可追踪的 Agent 协作、包含失败原因的结构化记忆，以及经过评测再复用的能力积累机制；坚持来源可查、权限可控、关键操作人工确认。</w:t>
      </w:r>
    </w:p>
    <w:p>
      <w:pPr>
        <w:pStyle w:val="Heading2"/>
      </w:pPr>
      <w:r>
        <w:t xml:space="preserve">（二）技术架构与创新</w:t>
      </w:r>
    </w:p>
    <w:p>
      <w:pPr>
        <w:pStyle w:val="Heading3"/>
      </w:pPr>
      <w:r>
        <w:t xml:space="preserve">1. 系统整体架构</w:t>
      </w:r>
    </w:p>
    <w:p>
      <w:pPr>
        <w:spacing w:after="120" w:line="360"/>
        <w:ind w:firstLine="480"/>
      </w:pPr>
      <w:r>
        <w:t xml:space="preserve">按照交互层、业务服务层、AI 能力层、数据存储层与安全治理层展开，绘制系统架构图，说明浏览器、后端接口、模型服务、检索服务和数据库之间的关系。</w:t>
      </w:r>
    </w:p>
    <w:p>
      <w:pPr>
        <w:pStyle w:val="Heading3"/>
      </w:pPr>
      <w:r>
        <w:t xml:space="preserve">2. 前后端及 AI 技术选型</w:t>
      </w:r>
    </w:p>
    <w:p>
      <w:pPr>
        <w:spacing w:after="120" w:line="360"/>
        <w:ind w:firstLine="480"/>
      </w:pPr>
      <w:r>
        <w:t xml:space="preserve">基于现有 Vue 3、Vite、ECharts 和 Flask 工程，说明界面、接口与可视化选型；说明 Qwen/DashScope、模型调用封装及 RAG 相关实现的职责与适用范围。</w:t>
      </w:r>
    </w:p>
    <w:p>
      <w:pPr>
        <w:pStyle w:val="Heading3"/>
      </w:pPr>
      <w:r>
        <w:t xml:space="preserve">3. 数据架构与交互流程</w:t>
      </w:r>
    </w:p>
    <w:p>
      <w:pPr>
        <w:spacing w:after="120" w:line="360"/>
        <w:ind w:firstLine="480"/>
      </w:pPr>
      <w:r>
        <w:t xml:space="preserve">梳理用户、项目、任务、上下文包、Memory、Skill 版本、评测用例、评测运行和路由日志的关联；说明当前 SQLite 业务存储与 MySQL 配置的实际使用边界及后续统一方案。</w:t>
      </w:r>
    </w:p>
    <w:p>
      <w:pPr>
        <w:pStyle w:val="Heading3"/>
      </w:pPr>
      <w:r>
        <w:t xml:space="preserve">4. 上下文与智能体协作机制</w:t>
      </w:r>
    </w:p>
    <w:p>
      <w:pPr>
        <w:spacing w:after="120" w:line="360"/>
        <w:ind w:firstLine="480"/>
      </w:pPr>
      <w:r>
        <w:t xml:space="preserve">设计任务解析、资料召回、结果筛选、上下文预算分配、Agent 分派和执行反馈流程，说明任务状态、工具调用、审批与异常恢复如何协同。</w:t>
      </w:r>
    </w:p>
    <w:p>
      <w:pPr>
        <w:pStyle w:val="Heading3"/>
      </w:pPr>
      <w:r>
        <w:t xml:space="preserve">5. 核心创新与对比验证</w:t>
      </w:r>
    </w:p>
    <w:p>
      <w:pPr>
        <w:spacing w:after="120" w:line="360"/>
        <w:ind w:firstLine="480"/>
      </w:pPr>
      <w:r>
        <w:t xml:space="preserve">围绕“任务上下文自动组装”“失败经验结构化沉淀”“问题到 Skill 的演化”“评测约束下的复用”提出创新点；通过功能对照和实验验证，与传统项目管理、文档知识库及通用 AI 聊天工具比较。</w:t>
      </w:r>
    </w:p>
    <w:p>
      <w:pPr>
        <w:pStyle w:val="Heading2"/>
      </w:pPr>
      <w:r>
        <w:t xml:space="preserve">（三）功能设计与实现</w:t>
      </w:r>
    </w:p>
    <w:p>
      <w:pPr>
        <w:pStyle w:val="Heading3"/>
      </w:pPr>
      <w:r>
        <w:t xml:space="preserve">1. 首页：项目协作工作台</w:t>
      </w:r>
    </w:p>
    <w:p>
      <w:pPr>
        <w:spacing w:after="120" w:line="360"/>
        <w:ind w:firstLine="480"/>
      </w:pPr>
      <w:r>
        <w:t xml:space="preserve">集中展示任务进度、待办事项、最近活动、记忆沉淀和评测动态；提供常用入口与资料轮播，帮助用户进入当前工作。</w:t>
      </w:r>
    </w:p>
    <w:p>
      <w:pPr>
        <w:pStyle w:val="Heading3"/>
      </w:pPr>
      <w:r>
        <w:t xml:space="preserve">2. 上下文引擎：任务上下文包生成</w:t>
      </w:r>
    </w:p>
    <w:p>
      <w:pPr>
        <w:spacing w:after="120" w:line="360"/>
        <w:ind w:firstLine="480"/>
      </w:pPr>
      <w:r>
        <w:t xml:space="preserve">接收任务描述及附件，检索相关文档、历史任务与团队记忆，组织任务摘要、引用依据、约束条件和推荐 Skill；代码仓库、PR 与聊天数据按接入进度扩展。</w:t>
      </w:r>
    </w:p>
    <w:p>
      <w:pPr>
        <w:pStyle w:val="Heading3"/>
      </w:pPr>
      <w:r>
        <w:t xml:space="preserve">3. 任务执行中心：人机协作任务管理</w:t>
      </w:r>
    </w:p>
    <w:p>
      <w:pPr>
        <w:spacing w:after="120" w:line="360"/>
        <w:ind w:firstLine="480"/>
      </w:pPr>
      <w:r>
        <w:t xml:space="preserve">支持任务创建、负责人分派、执行阶段流转和结果验收；关联上下文包、参与 Agent、执行记录、产出附件与验证结果。</w:t>
      </w:r>
    </w:p>
    <w:p>
      <w:pPr>
        <w:pStyle w:val="Heading3"/>
      </w:pPr>
      <w:r>
        <w:t xml:space="preserve">4. 团队记忆库：结构化经验管理</w:t>
      </w:r>
    </w:p>
    <w:p>
      <w:pPr>
        <w:spacing w:after="120" w:line="360"/>
        <w:ind w:firstLine="480"/>
      </w:pPr>
      <w:r>
        <w:t xml:space="preserve">围绕问题、背景、尝试、失败原因、根因、解决方案、适用条件和验证证据保存记忆单元，支持检索、编辑、版本追踪及来源关联。</w:t>
      </w:r>
    </w:p>
    <w:p>
      <w:pPr>
        <w:pStyle w:val="Heading3"/>
      </w:pPr>
      <w:r>
        <w:t xml:space="preserve">5. 记忆演化引擎：经验抽取与审核</w:t>
      </w:r>
    </w:p>
    <w:p>
      <w:pPr>
        <w:spacing w:after="120" w:line="360"/>
        <w:ind w:firstLine="480"/>
      </w:pPr>
      <w:r>
        <w:t xml:space="preserve">设计从任务记录、问题讨论和执行日志中抽取候选经验的流程，经过去重、关联和人工审核后入库，并对过时或冲突记忆进行修订。</w:t>
      </w:r>
    </w:p>
    <w:p>
      <w:pPr>
        <w:pStyle w:val="Heading3"/>
      </w:pPr>
      <w:r>
        <w:t xml:space="preserve">6. Skill 工厂：可复用流程生成与管理</w:t>
      </w:r>
    </w:p>
    <w:p>
      <w:pPr>
        <w:spacing w:after="120" w:line="360"/>
        <w:ind w:firstLine="480"/>
      </w:pPr>
      <w:r>
        <w:t xml:space="preserve">将已验证经验整理为包含触发条件、输入要求、执行步骤、工具依赖和验收标准的 Skill，管理草稿、版本、发布及停用状态。</w:t>
      </w:r>
    </w:p>
    <w:p>
      <w:pPr>
        <w:pStyle w:val="Heading3"/>
      </w:pPr>
      <w:r>
        <w:t xml:space="preserve">7. 评测中心：Skill 有效性验证</w:t>
      </w:r>
    </w:p>
    <w:p>
      <w:pPr>
        <w:spacing w:after="120" w:line="360"/>
        <w:ind w:firstLine="480"/>
      </w:pPr>
      <w:r>
        <w:t xml:space="preserve">管理测试用例、预期结果和运行记录，对比不同 Skill 版本的成功率、质量、耗时及调用成本，为发布、回退和优化提供依据。</w:t>
      </w:r>
    </w:p>
    <w:p>
      <w:pPr>
        <w:pStyle w:val="Heading3"/>
      </w:pPr>
      <w:r>
        <w:t xml:space="preserve">8. 问题演化系统：Issue 到 Memory 与 Skill</w:t>
      </w:r>
    </w:p>
    <w:p>
      <w:pPr>
        <w:spacing w:after="120" w:line="360"/>
        <w:ind w:firstLine="480"/>
      </w:pPr>
      <w:r>
        <w:t xml:space="preserve">识别重复问题，关联历史尝试与解决记录，推动问题归类、根因整理、记忆更新、Skill 修订和回归验证，形成可追踪的改进链路。</w:t>
      </w:r>
    </w:p>
    <w:p>
      <w:pPr>
        <w:pStyle w:val="Heading3"/>
      </w:pPr>
      <w:r>
        <w:t xml:space="preserve">9. Agent / Router 操作面板</w:t>
      </w:r>
    </w:p>
    <w:p>
      <w:pPr>
        <w:spacing w:after="120" w:line="360"/>
        <w:ind w:firstLine="480"/>
      </w:pPr>
      <w:r>
        <w:t xml:space="preserve">结合任务类型推荐 Agent、模型和工具，展示执行步骤、调用结果与审批状态；逐步完善按质量、成本和时延约束进行路由的策略。</w:t>
      </w:r>
    </w:p>
    <w:p>
      <w:pPr>
        <w:pStyle w:val="Heading3"/>
      </w:pPr>
      <w:r>
        <w:t xml:space="preserve">10. 个人中心与公共支撑功能</w:t>
      </w:r>
    </w:p>
    <w:p>
      <w:pPr>
        <w:spacing w:after="120" w:line="360"/>
        <w:ind w:firstLine="480"/>
      </w:pPr>
      <w:r>
        <w:t xml:space="preserve">个人中心展示个人任务、收藏、贡献记录和偏好设置；公共能力包含身份认证、项目权限、文件管理、消息通知和操作审计，团队统计按授权范围展示。</w:t>
      </w:r>
    </w:p>
    <w:p>
      <w:pPr>
        <w:pStyle w:val="Heading3"/>
      </w:pPr>
      <w:r>
        <w:t xml:space="preserve">11. 扩展性设计</w:t>
      </w:r>
    </w:p>
    <w:p>
      <w:pPr>
        <w:spacing w:after="120" w:line="360"/>
        <w:ind w:firstLine="480"/>
      </w:pPr>
      <w:r>
        <w:t xml:space="preserve">预留模型适配、资料来源接入、工具注册和评测器扩展接口，规划代码托管平台集成、多模态资料解析及不同研发场景的 Skill 模板。</w:t>
      </w:r>
    </w:p>
    <w:p>
      <w:pPr>
        <w:pStyle w:val="Heading2"/>
      </w:pPr>
      <w:r>
        <w:t xml:space="preserve">（四）开发测试与部署</w:t>
      </w:r>
    </w:p>
    <w:p>
      <w:pPr>
        <w:pStyle w:val="Heading3"/>
      </w:pPr>
      <w:r>
        <w:t xml:space="preserve">1. 开发流程与团队分工</w:t>
      </w:r>
    </w:p>
    <w:p>
      <w:pPr>
        <w:spacing w:after="120" w:line="360"/>
        <w:ind w:firstLine="480"/>
      </w:pPr>
      <w:r>
        <w:t xml:space="preserve">按需求与原型、基础业务、AI 集成、记忆与 Skill 闭环、测试部署划分阶段；明确前端、后端、AI、数据和测试职责，并以实际研发记录填写时间节点与交付物。</w:t>
      </w:r>
    </w:p>
    <w:p>
      <w:pPr>
        <w:pStyle w:val="Heading3"/>
      </w:pPr>
      <w:r>
        <w:t xml:space="preserve">2. 关键代码与工程实现</w:t>
      </w:r>
    </w:p>
    <w:p>
      <w:pPr>
        <w:spacing w:after="120" w:line="360"/>
        <w:ind w:firstLine="480"/>
      </w:pPr>
      <w:r>
        <w:t xml:space="preserve">选取上下文生成、模型调用、任务状态流转、记忆写入和审批校验等代表性代码，说明接口契约、输入校验、错误处理、幂等控制和日志追踪。</w:t>
      </w:r>
    </w:p>
    <w:p>
      <w:pPr>
        <w:pStyle w:val="Heading3"/>
      </w:pPr>
      <w:r>
        <w:t xml:space="preserve">3. 功能与 AI 专项测试</w:t>
      </w:r>
    </w:p>
    <w:p>
      <w:pPr>
        <w:spacing w:after="120" w:line="360"/>
        <w:ind w:firstLine="480"/>
      </w:pPr>
      <w:r>
        <w:t xml:space="preserve">覆盖任务流转、记忆版本、权限隔离及失败恢复；专项验证检索相关性、引用准确性、经验抽取完整性、Skill 执行成功率和 Agent 工具调用正确性。</w:t>
      </w:r>
    </w:p>
    <w:p>
      <w:pPr>
        <w:pStyle w:val="Heading3"/>
      </w:pPr>
      <w:r>
        <w:t xml:space="preserve">4. 对照实验与优化方法</w:t>
      </w:r>
    </w:p>
    <w:p>
      <w:pPr>
        <w:spacing w:after="120" w:line="360"/>
        <w:ind w:firstLine="480"/>
      </w:pPr>
      <w:r>
        <w:t xml:space="preserve">设置无团队记忆、仅检索增强、记忆与 Skill 联合使用等对照条件，在统一任务集上记录结果；根据失败案例优化召回、上下文组织、提示词与 Skill 步骤，避免测试数据泄漏。</w:t>
      </w:r>
    </w:p>
    <w:p>
      <w:pPr>
        <w:pStyle w:val="Heading3"/>
      </w:pPr>
      <w:r>
        <w:t xml:space="preserve">5. 性能、安全与部署方案</w:t>
      </w:r>
    </w:p>
    <w:p>
      <w:pPr>
        <w:spacing w:after="120" w:line="360"/>
        <w:ind w:firstLine="480"/>
      </w:pPr>
      <w:r>
        <w:t xml:space="preserve">提供本地演示和服务器部署流程，说明前端构建、后端运行、数据库初始化、模型配置、文件持久化与备份恢复；验证并发请求、超时、访问控制和提示注入防护。</w:t>
      </w:r>
    </w:p>
    <w:p>
      <w:pPr>
        <w:pStyle w:val="Heading3"/>
      </w:pPr>
      <w:r>
        <w:t xml:space="preserve">6. 验证证据与交付材料</w:t>
      </w:r>
    </w:p>
    <w:p>
      <w:pPr>
        <w:spacing w:after="120" w:line="360"/>
        <w:ind w:firstLine="480"/>
      </w:pPr>
      <w:r>
        <w:t xml:space="preserve">整理测试用例表、真实运行结果、缺陷修复记录、页面截图、部署说明和演示脚本，明确测试环境、模型版本、样本数量及已知限制。</w:t>
      </w:r>
    </w:p>
    <w:p>
      <w:pPr>
        <w:pStyle w:val="Heading2"/>
      </w:pPr>
      <w:r>
        <w:t xml:space="preserve">（五）应用价值与展望</w:t>
      </w:r>
    </w:p>
    <w:p>
      <w:pPr>
        <w:pStyle w:val="Heading3"/>
      </w:pPr>
      <w:r>
        <w:t xml:space="preserve">1. 典型应用场景</w:t>
      </w:r>
    </w:p>
    <w:p>
      <w:pPr>
        <w:spacing w:after="120" w:line="360"/>
        <w:ind w:firstLine="480"/>
      </w:pPr>
      <w:r>
        <w:t xml:space="preserve">围绕新人接手项目、重复 Bug 修复、新功能协作开发和测试经验复用，分别描述输入资料、操作步骤、人机分工、系统产出及验收方式。</w:t>
      </w:r>
    </w:p>
    <w:p>
      <w:pPr>
        <w:pStyle w:val="Heading3"/>
      </w:pPr>
      <w:r>
        <w:t xml:space="preserve">2. 应用价值与量化评价</w:t>
      </w:r>
    </w:p>
    <w:p>
      <w:pPr>
        <w:spacing w:after="120" w:line="360"/>
        <w:ind w:firstLine="480"/>
      </w:pPr>
      <w:r>
        <w:t xml:space="preserve">评估上下文准备时长、任务完成时长、重复问题处理时长、记忆复用率、Skill 成功率和单任务 AI 成本；交代统计口径、比较基线与样本来源。</w:t>
      </w:r>
    </w:p>
    <w:p>
      <w:pPr>
        <w:pStyle w:val="Heading3"/>
      </w:pPr>
      <w:r>
        <w:t xml:space="preserve">3. 市场与竞争分析</w:t>
      </w:r>
    </w:p>
    <w:p>
      <w:pPr>
        <w:spacing w:after="120" w:line="360"/>
        <w:ind w:firstLine="480"/>
      </w:pPr>
      <w:r>
        <w:t xml:space="preserve">分析目标团队的需求、采用门槛及推广路径，对比项目管理工具、知识管理平台和 AI 编程助手；市场规模、产品能力及趋势判断引用可核验资料。</w:t>
      </w:r>
    </w:p>
    <w:p>
      <w:pPr>
        <w:pStyle w:val="Heading3"/>
      </w:pPr>
      <w:r>
        <w:t xml:space="preserve">4. 成果总结与经验回顾</w:t>
      </w:r>
    </w:p>
    <w:p>
      <w:pPr>
        <w:spacing w:after="120" w:line="360"/>
        <w:ind w:firstLine="480"/>
      </w:pPr>
      <w:r>
        <w:t xml:space="preserve">按已实现、已验证和待完善三类整理成果，展示代表性业务闭环与案例，归纳上下文组织、经验结构化、Agent 协作及前后端联动中的实践经验。</w:t>
      </w:r>
    </w:p>
    <w:p>
      <w:pPr>
        <w:pStyle w:val="Heading3"/>
      </w:pPr>
      <w:r>
        <w:t xml:space="preserve">5. 当前不足与未来规划</w:t>
      </w:r>
    </w:p>
    <w:p>
      <w:pPr>
        <w:spacing w:after="120" w:line="360"/>
        <w:ind w:firstLine="480"/>
      </w:pPr>
      <w:r>
        <w:t xml:space="preserve">近期完善真实数据闭环、历史业务清理和评测记录；中期推进仓库接入、Skill 自动生成与模型路由；长期探索跨项目经验迁移和私有化部署，各阶段明确验收条件。</w:t>
      </w:r>
    </w:p>
    <w:sectPr>
      <w:headerReference w:type="default" r:id="rId7"/>
      <w:footerReference w:type="default" r:id="rId8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一休 | 系统技术方案大纲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宋体" w:hAnsi="Arial"/>
        <w:color w:val="222222"/>
        <w:sz w:val="24"/>
        <w:szCs w:val="24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00"/>
      <w:outlineLvl w:val="0"/>
    </w:pPr>
    <w:rPr>
      <w:rFonts w:ascii="黑体" w:cs="黑体" w:eastAsia="黑体" w:hAnsi="黑体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60" w:before="260"/>
      <w:outlineLvl w:val="1"/>
    </w:pPr>
    <w:rPr>
      <w:rFonts w:ascii="黑体" w:cs="黑体" w:eastAsia="黑体" w:hAnsi="黑体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黑体" w:cs="黑体" w:eastAsia="黑体" w:hAnsi="黑体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一休系统技术方案大纲</dc:title>
  <dc:creator>一休项目组</dc:creator>
  <dc:description>面向研发团队的共同记忆演化与人机协作系统技术方案参考大纲</dc:description>
  <cp:lastModifiedBy>Un-named</cp:lastModifiedBy>
  <cp:revision>1</cp:revision>
  <dcterms:created xsi:type="dcterms:W3CDTF">2026-09-07T04:26:38.428Z</dcterms:created>
  <dcterms:modified xsi:type="dcterms:W3CDTF">2026-09-07T04:26:38.429Z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