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pPr>
        <w:adjustRightInd w:val="0"/>
        <w:snapToGrid w:val="0"/>
        <w:jc w:val="center"/>
        <w:rPr>
          <w:rFonts w:ascii="华文中宋" w:cs="华文中宋" w:eastAsia="华文中宋" w:hAnsi="华文中宋"/>
          <w:sz w:val="30"/>
          <w:szCs w:val="30"/>
        </w:rPr>
      </w:pPr>
      <w:r>
        <w:rPr>
          <w:rFonts w:ascii="楷体" w:cs="楷体" w:eastAsia="楷体" w:hAnsi="楷体" w:hint="eastAsia"/>
          <w:sz w:val="30"/>
          <w:szCs w:val="30"/>
        </w:rPr>
        <w:drawing>
          <wp:anchor allowOverlap="1" behindDoc="0" layoutInCell="1" locked="0" relativeHeight="251658240" simplePos="0">
            <wp:simplePos x="0" y="0"/>
            <wp:positionH relativeFrom="page">
              <wp:posOffset>12598400</wp:posOffset>
            </wp:positionH>
            <wp:positionV relativeFrom="topMargin">
              <wp:posOffset>10210800</wp:posOffset>
            </wp:positionV>
            <wp:extent cx="431800" cy="3683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4"/>
                    <a:stretch>
                      <a:fillRect/>
                    </a:stretch>
                  </pic:blipFill>
                  <pic:spPr>
                    <a:xfrm>
                      <a:off x="0" y="0"/>
                      <a:ext cx="431800" cy="368300"/>
                    </a:xfrm>
                    <a:prstGeom prst="rect">
                      <a:avLst/>
                    </a:prstGeom>
                  </pic:spPr>
                </pic:pic>
              </a:graphicData>
            </a:graphic>
          </wp:anchor>
        </w:drawing>
      </w:r>
      <w:r>
        <w:rPr>
          <w:rFonts w:ascii="楷体" w:cs="楷体" w:eastAsia="楷体" w:hAnsi="楷体" w:hint="eastAsia"/>
          <w:sz w:val="30"/>
          <w:szCs w:val="30"/>
        </w:rPr>
        <w:t>鄂东南省级示范高中教改联盟学校2024</w:t>
      </w:r>
      <w:r>
        <w:rPr>
          <w:rFonts w:ascii="楷体" w:cs="楷体" w:eastAsia="楷体" w:hAnsi="楷体" w:hint="eastAsia"/>
          <w:sz w:val="30"/>
          <w:szCs w:val="30"/>
          <w:lang w:eastAsia="zh-CN" w:val="en-US"/>
        </w:rPr>
        <w:t>-</w:t>
      </w:r>
      <w:r>
        <w:rPr>
          <w:rFonts w:ascii="楷体" w:cs="楷体" w:eastAsia="楷体" w:hAnsi="楷体" w:hint="eastAsia"/>
          <w:sz w:val="30"/>
          <w:szCs w:val="30"/>
        </w:rPr>
        <w:t>2025学年高一下学期期中联考</w:t>
      </w:r>
    </w:p>
    <w:p>
      <w:pPr>
        <w:adjustRightInd w:val="0"/>
        <w:snapToGrid w:val="0"/>
        <w:jc w:val="center"/>
        <w:rPr>
          <w:rFonts w:ascii="华文中宋" w:cs="华文中宋" w:eastAsia="华文中宋" w:hAnsi="华文中宋"/>
          <w:sz w:val="30"/>
          <w:szCs w:val="30"/>
        </w:rPr>
      </w:pPr>
      <w:r>
        <w:rPr>
          <w:rFonts w:ascii="华文中宋" w:cs="华文中宋" w:eastAsia="华文中宋" w:hAnsi="华文中宋" w:hint="eastAsia"/>
          <w:sz w:val="30"/>
          <w:szCs w:val="30"/>
        </w:rPr>
        <w:t>语文试题</w:t>
      </w:r>
    </w:p>
    <w:p>
      <w:pPr>
        <w:adjustRightInd w:val="0"/>
        <w:snapToGrid w:val="0"/>
        <w:jc w:val="center"/>
        <w:rPr>
          <w:rFonts w:ascii="楷体" w:cs="楷体" w:eastAsia="楷体" w:hAnsi="楷体"/>
          <w:sz w:val="24"/>
          <w:szCs w:val="24"/>
        </w:rPr>
      </w:pPr>
      <w:r>
        <w:rPr>
          <w:rFonts w:ascii="楷体" w:cs="楷体" w:eastAsia="楷体" w:hAnsi="楷体" w:hint="eastAsia"/>
          <w:sz w:val="24"/>
          <w:szCs w:val="24"/>
        </w:rPr>
        <w:t>本试题卷共8页，共23道题，满分150分，考试时间150分钟。</w:t>
      </w:r>
    </w:p>
    <w:p>
      <w:pPr>
        <w:adjustRightInd w:val="0"/>
        <w:snapToGrid w:val="0"/>
        <w:jc w:val="center"/>
        <w:rPr>
          <w:rFonts w:ascii="华文新魏" w:cs="华文新魏" w:eastAsia="华文新魏" w:hAnsi="华文新魏"/>
          <w:sz w:val="28"/>
          <w:szCs w:val="28"/>
        </w:rPr>
      </w:pPr>
      <w:r>
        <w:rPr>
          <w:rFonts w:ascii="华文新魏" w:cs="华文新魏" w:eastAsia="华文新魏" w:hAnsi="华文新魏" w:hint="eastAsia"/>
          <w:sz w:val="28"/>
          <w:szCs w:val="28"/>
        </w:rPr>
        <w:t>★祝考试顺利★</w:t>
      </w:r>
    </w:p>
    <w:p>
      <w:pPr>
        <w:adjustRightInd w:val="0"/>
        <w:snapToGrid w:val="0"/>
        <w:rPr>
          <w:rFonts w:ascii="宋体" w:cs="宋体" w:eastAsia="宋体" w:hAnsi="宋体"/>
          <w:b/>
          <w:bCs/>
          <w:szCs w:val="21"/>
        </w:rPr>
      </w:pPr>
      <w:r>
        <w:rPr>
          <w:rFonts w:ascii="宋体" w:cs="宋体" w:eastAsia="宋体" w:hAnsi="宋体" w:hint="eastAsia"/>
          <w:b/>
          <w:bCs/>
          <w:szCs w:val="21"/>
        </w:rPr>
        <w:t>注意事项：</w:t>
      </w:r>
    </w:p>
    <w:p>
      <w:pPr>
        <w:adjustRightInd w:val="0"/>
        <w:snapToGrid w:val="0"/>
        <w:ind w:firstLine="420" w:firstLineChars="200"/>
        <w:rPr>
          <w:rFonts w:ascii="仿宋" w:cs="仿宋" w:eastAsia="仿宋" w:hAnsi="仿宋"/>
          <w:szCs w:val="21"/>
        </w:rPr>
      </w:pPr>
      <w:r>
        <w:rPr>
          <w:rFonts w:ascii="仿宋" w:cs="仿宋" w:eastAsia="仿宋" w:hAnsi="仿宋" w:hint="eastAsia"/>
          <w:szCs w:val="21"/>
        </w:rPr>
        <w:t>1．答题前，考生务必将自己的姓名、考号填写在答题卡和试卷指定位置上，并将考号条形码贴在答题卡上的指定位置。</w:t>
      </w:r>
    </w:p>
    <w:p>
      <w:pPr>
        <w:adjustRightInd w:val="0"/>
        <w:snapToGrid w:val="0"/>
        <w:ind w:firstLine="420" w:firstLineChars="200"/>
        <w:rPr>
          <w:rFonts w:ascii="仿宋" w:cs="仿宋" w:eastAsia="仿宋" w:hAnsi="仿宋"/>
          <w:szCs w:val="21"/>
        </w:rPr>
      </w:pPr>
      <w:r>
        <w:rPr>
          <w:rFonts w:ascii="仿宋" w:cs="仿宋" w:eastAsia="仿宋" w:hAnsi="仿宋" w:hint="eastAsia"/>
          <w:szCs w:val="21"/>
        </w:rPr>
        <w:t>2．选择题的作答：每小题选出答案后，用2B铅笔把答题卡上对应题目的答案标号涂黑。如需改动，用橡皮擦干净后，再选涂其他答案标号。答在试题卷、草稿纸上无效。</w:t>
      </w:r>
    </w:p>
    <w:p>
      <w:pPr>
        <w:adjustRightInd w:val="0"/>
        <w:snapToGrid w:val="0"/>
        <w:ind w:firstLine="420" w:firstLineChars="200"/>
        <w:rPr>
          <w:rFonts w:ascii="仿宋" w:cs="仿宋" w:eastAsia="仿宋" w:hAnsi="仿宋"/>
          <w:szCs w:val="21"/>
        </w:rPr>
      </w:pPr>
      <w:r>
        <w:rPr>
          <w:rFonts w:ascii="仿宋" w:cs="仿宋" w:eastAsia="仿宋" w:hAnsi="仿宋" w:hint="eastAsia"/>
          <w:szCs w:val="21"/>
        </w:rPr>
        <w:t>3．非选择题用0．5毫米黑色墨水签字笔将答案直接答在答题卡上对应的答题区域内，答在试题卷、草稿纸上无效。</w:t>
      </w:r>
    </w:p>
    <w:p>
      <w:pPr>
        <w:adjustRightInd w:val="0"/>
        <w:snapToGrid w:val="0"/>
        <w:ind w:firstLine="420" w:firstLineChars="200"/>
        <w:rPr>
          <w:rFonts w:ascii="仿宋" w:cs="仿宋" w:eastAsia="仿宋" w:hAnsi="仿宋"/>
          <w:szCs w:val="21"/>
        </w:rPr>
      </w:pPr>
      <w:r>
        <w:rPr>
          <w:rFonts w:ascii="仿宋" w:cs="仿宋" w:eastAsia="仿宋" w:hAnsi="仿宋" w:hint="eastAsia"/>
          <w:szCs w:val="21"/>
        </w:rPr>
        <w:t>4．考生必须保持答题卡的整洁。考试结束后，只交答题卡。</w:t>
      </w:r>
    </w:p>
    <w:p>
      <w:pPr>
        <w:adjustRightInd w:val="0"/>
        <w:snapToGrid w:val="0"/>
        <w:rPr>
          <w:rFonts w:ascii="黑体" w:cs="黑体" w:eastAsia="黑体" w:hAnsi="黑体"/>
          <w:szCs w:val="21"/>
        </w:rPr>
      </w:pPr>
      <w:r>
        <w:rPr>
          <w:rFonts w:ascii="黑体" w:cs="黑体" w:eastAsia="黑体" w:hAnsi="黑体" w:hint="eastAsia"/>
          <w:szCs w:val="21"/>
        </w:rPr>
        <w:t>一、现代文阅读（35分）</w:t>
      </w:r>
    </w:p>
    <w:p>
      <w:pPr>
        <w:adjustRightInd w:val="0"/>
        <w:snapToGrid w:val="0"/>
        <w:rPr>
          <w:rFonts w:ascii="宋体" w:cs="宋体" w:eastAsia="宋体" w:hAnsi="宋体"/>
          <w:szCs w:val="21"/>
        </w:rPr>
      </w:pPr>
      <w:r>
        <w:rPr>
          <w:rFonts w:ascii="宋体" w:cs="宋体" w:eastAsia="宋体" w:hAnsi="宋体" w:hint="eastAsia"/>
          <w:b/>
          <w:bCs/>
          <w:szCs w:val="21"/>
        </w:rPr>
        <w:t>（一）现代文阅读Ⅰ</w:t>
      </w:r>
      <w:r>
        <w:rPr>
          <w:rFonts w:ascii="宋体" w:cs="宋体" w:eastAsia="宋体" w:hAnsi="宋体"/>
          <w:szCs w:val="21"/>
        </w:rPr>
        <w:t>（本题共5小题，19分）</w:t>
      </w:r>
    </w:p>
    <w:p>
      <w:pPr>
        <w:adjustRightInd w:val="0"/>
        <w:snapToGrid w:val="0"/>
        <w:rPr>
          <w:rFonts w:ascii="宋体" w:cs="宋体" w:eastAsia="宋体" w:hAnsi="宋体"/>
          <w:szCs w:val="21"/>
        </w:rPr>
      </w:pPr>
      <w:r>
        <w:rPr>
          <w:rFonts w:ascii="宋体" w:cs="宋体" w:eastAsia="宋体" w:hAnsi="宋体"/>
          <w:szCs w:val="21"/>
        </w:rPr>
        <w:t xml:space="preserve">    阅读下面的文字，完成1</w:t>
      </w:r>
      <w:r>
        <w:rPr>
          <w:rFonts w:ascii="宋体" w:cs="宋体" w:eastAsia="宋体" w:hAnsi="宋体" w:hint="eastAsia"/>
          <w:szCs w:val="21"/>
        </w:rPr>
        <w:t>～</w:t>
      </w:r>
      <w:r>
        <w:rPr>
          <w:rFonts w:ascii="宋体" w:cs="宋体" w:eastAsia="宋体" w:hAnsi="宋体"/>
          <w:szCs w:val="21"/>
        </w:rPr>
        <w:t>5题。</w:t>
      </w:r>
    </w:p>
    <w:p>
      <w:pPr>
        <w:adjustRightInd w:val="0"/>
        <w:snapToGrid w:val="0"/>
        <w:rPr>
          <w:rFonts w:ascii="宋体" w:cs="宋体" w:eastAsia="宋体" w:hAnsi="宋体"/>
          <w:szCs w:val="21"/>
        </w:rPr>
      </w:pPr>
      <w:r>
        <w:rPr>
          <w:rFonts w:ascii="宋体" w:cs="宋体" w:eastAsia="宋体" w:hAnsi="宋体"/>
          <w:szCs w:val="21"/>
        </w:rPr>
        <w:t xml:space="preserve">    材料一：</w:t>
      </w:r>
    </w:p>
    <w:p>
      <w:pPr>
        <w:adjustRightInd w:val="0"/>
        <w:snapToGrid w:val="0"/>
        <w:rPr>
          <w:rFonts w:ascii="楷体" w:cs="楷体" w:eastAsia="楷体" w:hAnsi="楷体" w:hint="eastAsia"/>
          <w:szCs w:val="21"/>
        </w:rPr>
      </w:pPr>
      <w:r>
        <w:rPr>
          <w:rFonts w:ascii="楷体" w:cs="楷体" w:eastAsia="楷体" w:hAnsi="楷体" w:hint="eastAsia"/>
          <w:szCs w:val="21"/>
        </w:rPr>
        <w:t xml:space="preserve">    “百节年为首，四季春为先。”春节，是中国人的传统新年。春节，是中华民族的原创文化。</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春节作为岁首年始，它的起源与“年”的概念形成密切相关。夏商周及之前，“年”有不同的称谓。《尔雅·释天》记载：“夏曰岁，商曰祀，周曰年，唐度日载。”其中的“年”，本义是农作物的丰收，甲骨文的“年”字，便是人背禾的象形字。《说文》云：“年，谷熟也。”谷物一年一熟，人们便以谷物成熟的的周期为一个时间单位，称为年。有了“年”的概念，也就能够确定年的开端。</w:t>
      </w:r>
    </w:p>
    <w:p>
      <w:pPr>
        <w:adjustRightInd w:val="0"/>
        <w:snapToGrid w:val="0"/>
        <w:rPr>
          <w:rFonts w:ascii="楷体" w:cs="楷体" w:eastAsia="楷体" w:hAnsi="楷体" w:hint="eastAsia"/>
          <w:szCs w:val="21"/>
        </w:rPr>
      </w:pPr>
      <w:r>
        <w:rPr>
          <w:rFonts w:ascii="楷体" w:cs="楷体" w:eastAsia="楷体" w:hAnsi="楷体" w:hint="eastAsia"/>
          <w:szCs w:val="21"/>
        </w:rPr>
        <w:t xml:space="preserve">    中国古人十分重视时间的开端，认为这对于秩序的构建具有基础性意义，所谓“履端于始，序则不愆”。夏、商、周三代分别以建寅之月（夏历一月）、建丑之月（夏历十二月）和建子之月（夏历十一月）作为自己的“年始”，为过年习俗的形成奠定了时间基础。但是由于文献记载的缺乏，我们难以确知夏商以前人们过年的情形。到了周代，已经形成丰富的过年习俗。周人以夏历十一月为年始，年终祭祀、庆贺与正月之吉的行事，构成当时过年的基本内容。</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周代，新年这天多被称为“正月之吉”，宫廷中要举行盛大的朝正仪式，诸侯百官朝见天子，天子则举行宴会活动，并表彰奖励诸侯百官的功劳。正月之吉也是公布政令法律、教化百姓的日子。周代的岁首行事，更多是利用新年伊始、岁月更新的机会发布政今，推行教化，以保证整个社会在新的一年里有序运行。毋庸置疑，过年的习俗在周代已经形成，春节至少经历了三千多年的生命历程。公元前104年，汉武帝颁行《太初历》，重新以建寅之月（夏历一月）为正月，由此夏历一月一日成为岁首之日，年终岁首活动相应转移到新的时间来举行。此后两千余年，过年基本上就以夏历一月一日为标志性时间展开，直到今天依然如此。</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春节之所以赓续不绝，有着深刻的社会、政治、文化原因。第一，春节植根于生生不息的中华文明沃土，是中华民族的原创文化，五千年绵延不断且以国家形态发展至今的中华文明是春节持续存在的根基。第二，历法的长期稳定和节假制度的建立，为春节的传承提供了保障。三代之前我国已经形成兼顾回归年和朔望月的阴阳合历。之后虽然历法测算日臻精密，但编制历法的原则长期稳定，这同样为春节的持续存在提供了条件。第三，官民共享的特征造就了庞大的春节传承群体。官民共享，不仅仅意味着统治阶层会和平民百姓一样亲自参与节日的各种习俗活动：更重要的是，官方也会在节日期间举办各种活动，从而使节日成为国家治理的重要时空。人们通过参与其中来协调天人关系，更新社会关系，并让个体的身心关系得到调节，使春节具有强化个人同家庭、家乡、地方、国家的情感联系，增强社群意识，促进社会和谐等重要功能，从而深深嵌入社会结构之中，成为社会成员无法离弃的文化传统。第四，不断更新、开放包容的春节文化，为春节的传承持续赋能。春节不是僵化封闭的文化系统，它因时而变，因地制宜。纵观历史，不同朝代的人们总是根据自己时代的特点，发展出符合时代的习俗活动。</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春节文化蕴含着物质充裕、社会和谐、精神富足等人类共同生活理想，承载着家庭和睦、社会包容、人与自然和谐共生的人类共同价值，这是它能够走向世界的根本原因；而随着走向世界，春节也必将在文化交流互鉴中传承发展、生生不息。</w:t>
      </w:r>
    </w:p>
    <w:p>
      <w:pPr>
        <w:adjustRightInd w:val="0"/>
        <w:snapToGrid w:val="0"/>
        <w:jc w:val="right"/>
        <w:rPr>
          <w:rFonts w:ascii="仿宋" w:cs="仿宋" w:eastAsia="仿宋" w:hAnsi="仿宋" w:hint="eastAsia"/>
          <w:szCs w:val="21"/>
        </w:rPr>
      </w:pPr>
      <w:r>
        <w:rPr>
          <w:rFonts w:ascii="仿宋" w:cs="仿宋" w:eastAsia="仿宋" w:hAnsi="仿宋" w:hint="eastAsia"/>
          <w:szCs w:val="21"/>
        </w:rPr>
        <w:t xml:space="preserve">    （摘编自张勃《春节：年轻的古老节日》）</w:t>
      </w:r>
    </w:p>
    <w:p>
      <w:pPr>
        <w:adjustRightInd w:val="0"/>
        <w:snapToGrid w:val="0"/>
        <w:rPr>
          <w:rFonts w:ascii="宋体" w:cs="宋体" w:eastAsia="宋体" w:hAnsi="宋体" w:hint="eastAsia"/>
          <w:szCs w:val="21"/>
        </w:rPr>
      </w:pPr>
      <w:r>
        <w:rPr>
          <w:rFonts w:ascii="宋体" w:cs="宋体" w:eastAsia="宋体" w:hAnsi="宋体" w:hint="eastAsia"/>
          <w:szCs w:val="21"/>
        </w:rPr>
        <w:t xml:space="preserve">  </w:t>
      </w:r>
      <w:r>
        <w:rPr>
          <w:rFonts w:ascii="宋体" w:cs="宋体" w:eastAsia="宋体" w:hAnsi="宋体" w:hint="eastAsia"/>
          <w:szCs w:val="21"/>
          <w:lang w:eastAsia="zh-CN" w:val="en-US"/>
        </w:rPr>
        <w:t xml:space="preserve">  </w:t>
      </w:r>
      <w:r>
        <w:rPr>
          <w:rFonts w:ascii="宋体" w:cs="宋体" w:eastAsia="宋体" w:hAnsi="宋体" w:hint="eastAsia"/>
          <w:szCs w:val="21"/>
        </w:rPr>
        <w:t>材料二：</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北京时间2024年12月4日，我国申报的“春节——中国人庆祝传统新年的社会实践”在巴拉圭亚松森举行的联合国教科文组织保护非物质文化遗产政府间委员会第19届会议上通过评审，被列入联合国教科文组织人类非物质文化遗产代表作名录。</w:t>
      </w:r>
    </w:p>
    <w:p>
      <w:pPr>
        <w:adjustRightInd w:val="0"/>
        <w:snapToGrid w:val="0"/>
        <w:rPr>
          <w:rFonts w:ascii="楷体" w:cs="楷体" w:eastAsia="楷体" w:hAnsi="楷体" w:hint="eastAsia"/>
          <w:szCs w:val="21"/>
        </w:rPr>
      </w:pPr>
      <w:r>
        <w:rPr>
          <w:rFonts w:ascii="楷体" w:cs="楷体" w:eastAsia="楷体" w:hAnsi="楷体" w:hint="eastAsia"/>
          <w:szCs w:val="21"/>
        </w:rPr>
        <w:t xml:space="preserve">    作为中华民族最重要的传统节日，春节基于中国人在漫长的农业生产生活中对自然、社会的认识，承载着中华文化所蕴含的丰富的习俗仪礼、技艺与知识，表达了中国人对美好生活的追求。这一遗产项目不仅有助于提升个体道德修养，促进家庭和睦及人与自然、人与社会的和谐，也为中华民族共同体认同和文化创造力提供了持续不竭的动力。</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春节”这一最具代表性的传统节日项目申遗成功，是对文化传播的有效回应。2023年，文化和旅游部着手推动春节申遗。同年8月，“春节——中国人庆祝传统新年的社会实践”成为中国2024年度申报联合国教科文组织人类非物质文化遗产代表作名录的唯一项目。在此次申遗成功的同时，我们也要意识到传统节日研究保护仍然存在紧迫性。冯骥才先生曾撰文《春节是中华民族最大的非遗》，提出：“抢救非物质文化遗产，不仅要救山村乡野里那些有失传危险的古老艺术，也要救人们不经意中可能丢失的‘年味’。因为，无论是文化价值还是精神内涵，春节都是中华民族最大的非物质文化遗产。”“春节——中国人庆祝传统新年的社会实践”被列入联合国教科文组织人类非物质文化遗产代表作名录，是我们保护传统文化、留住传统生活方式、传承特色年俗的一种方式。可以说，申遗成功是一个起点而不是终点。</w:t>
      </w:r>
    </w:p>
    <w:p>
      <w:pPr>
        <w:adjustRightInd w:val="0"/>
        <w:snapToGrid w:val="0"/>
        <w:jc w:val="right"/>
        <w:rPr>
          <w:rFonts w:ascii="仿宋" w:cs="仿宋" w:eastAsia="仿宋" w:hAnsi="仿宋" w:hint="eastAsia"/>
          <w:szCs w:val="21"/>
        </w:rPr>
      </w:pPr>
      <w:r>
        <w:rPr>
          <w:rFonts w:ascii="仿宋" w:cs="仿宋" w:eastAsia="仿宋" w:hAnsi="仿宋" w:hint="eastAsia"/>
          <w:szCs w:val="21"/>
        </w:rPr>
        <w:t xml:space="preserve">    （摘编自靳铃涵《春节申遗成功！潘鲁生：申遗成功是起点而不是终点》）</w:t>
      </w:r>
    </w:p>
    <w:p>
      <w:pPr>
        <w:adjustRightInd w:val="0"/>
        <w:snapToGrid w:val="0"/>
        <w:rPr>
          <w:rFonts w:ascii="宋体" w:cs="宋体" w:eastAsia="宋体" w:hAnsi="宋体" w:hint="eastAsia"/>
          <w:szCs w:val="21"/>
        </w:rPr>
      </w:pPr>
      <w:r>
        <w:rPr>
          <w:rFonts w:ascii="宋体" w:cs="宋体" w:eastAsia="宋体" w:hAnsi="宋体" w:hint="eastAsia"/>
          <w:szCs w:val="21"/>
        </w:rPr>
        <w:t>1．下列对材料相关内容的理解和分析，不正确的一项是(    )（3分）</w:t>
      </w:r>
    </w:p>
    <w:p>
      <w:pPr>
        <w:adjustRightInd w:val="0"/>
        <w:snapToGrid w:val="0"/>
        <w:rPr>
          <w:rFonts w:ascii="宋体" w:cs="宋体" w:eastAsia="宋体" w:hAnsi="宋体" w:hint="eastAsia"/>
          <w:szCs w:val="21"/>
        </w:rPr>
      </w:pPr>
      <w:r>
        <w:rPr>
          <w:rFonts w:ascii="宋体" w:cs="宋体" w:eastAsia="宋体" w:hAnsi="宋体" w:hint="eastAsia"/>
          <w:szCs w:val="21"/>
        </w:rPr>
        <w:t xml:space="preserve">   A.中国古人认为时间开端对于秩序构建具有基础性意义，“年”的概念的出现标志着春节这一“年始”的形成。</w:t>
      </w:r>
    </w:p>
    <w:p>
      <w:pPr>
        <w:adjustRightInd w:val="0"/>
        <w:snapToGrid w:val="0"/>
        <w:rPr>
          <w:rFonts w:ascii="宋体" w:cs="宋体" w:eastAsia="宋体" w:hAnsi="宋体" w:hint="eastAsia"/>
          <w:szCs w:val="21"/>
        </w:rPr>
      </w:pPr>
      <w:r>
        <w:rPr>
          <w:rFonts w:ascii="宋体" w:cs="宋体" w:eastAsia="宋体" w:hAnsi="宋体" w:hint="eastAsia"/>
          <w:szCs w:val="21"/>
        </w:rPr>
        <w:t xml:space="preserve">   B．周代春节称“年”，其蕴含着对谷物成熟的重视，但此时过年的内容不仅包括祭祀、庆贺，也包括了公布政令法律，教化百姓。</w:t>
      </w:r>
    </w:p>
    <w:p>
      <w:pPr>
        <w:adjustRightInd w:val="0"/>
        <w:snapToGrid w:val="0"/>
        <w:rPr>
          <w:rFonts w:ascii="宋体" w:cs="宋体" w:eastAsia="宋体" w:hAnsi="宋体" w:hint="eastAsia"/>
          <w:szCs w:val="21"/>
        </w:rPr>
      </w:pPr>
      <w:r>
        <w:rPr>
          <w:rFonts w:ascii="宋体" w:cs="宋体" w:eastAsia="宋体" w:hAnsi="宋体" w:hint="eastAsia"/>
          <w:szCs w:val="21"/>
        </w:rPr>
        <w:t xml:space="preserve">   C．不同朝代有不同的“年始”，直到汉武帝颁行《太初历》后，春节才基本固定在同一个时间点，并延续至今。</w:t>
      </w:r>
    </w:p>
    <w:p>
      <w:pPr>
        <w:adjustRightInd w:val="0"/>
        <w:snapToGrid w:val="0"/>
        <w:rPr>
          <w:rFonts w:ascii="宋体" w:cs="宋体" w:eastAsia="宋体" w:hAnsi="宋体" w:hint="eastAsia"/>
          <w:szCs w:val="21"/>
        </w:rPr>
      </w:pPr>
      <w:r>
        <w:rPr>
          <w:rFonts w:ascii="宋体" w:cs="宋体" w:eastAsia="宋体" w:hAnsi="宋体" w:hint="eastAsia"/>
          <w:szCs w:val="21"/>
        </w:rPr>
        <w:t xml:space="preserve">   D.春节根植于绵延五千年而不断绝的中华文明，其申遗成功能增进中华民族共同体认同，为文化创造赋能。</w:t>
      </w:r>
    </w:p>
    <w:p>
      <w:pPr>
        <w:adjustRightInd w:val="0"/>
        <w:snapToGrid w:val="0"/>
        <w:rPr>
          <w:rFonts w:ascii="宋体" w:cs="宋体" w:eastAsia="宋体" w:hAnsi="宋体" w:hint="eastAsia"/>
          <w:szCs w:val="21"/>
        </w:rPr>
      </w:pPr>
      <w:r>
        <w:rPr>
          <w:rFonts w:ascii="宋体" w:cs="宋体" w:eastAsia="宋体" w:hAnsi="宋体" w:hint="eastAsia"/>
          <w:szCs w:val="21"/>
        </w:rPr>
        <w:t>2．根据材料内容，下列说法正确的一项是(    )（3分）</w:t>
      </w:r>
    </w:p>
    <w:p>
      <w:pPr>
        <w:adjustRightInd w:val="0"/>
        <w:snapToGrid w:val="0"/>
        <w:rPr>
          <w:rFonts w:ascii="宋体" w:cs="宋体" w:eastAsia="宋体" w:hAnsi="宋体" w:hint="eastAsia"/>
          <w:szCs w:val="21"/>
        </w:rPr>
      </w:pPr>
      <w:r>
        <w:rPr>
          <w:rFonts w:ascii="宋体" w:cs="宋体" w:eastAsia="宋体" w:hAnsi="宋体" w:hint="eastAsia"/>
          <w:szCs w:val="21"/>
        </w:rPr>
        <w:t xml:space="preserve">   A.春节作为中华民族的原创文化，在我国有着非常悠久的历史，甚至三代以前就已经有了过年习俗。</w:t>
      </w:r>
    </w:p>
    <w:p>
      <w:pPr>
        <w:adjustRightInd w:val="0"/>
        <w:snapToGrid w:val="0"/>
        <w:rPr>
          <w:rFonts w:ascii="宋体" w:cs="宋体" w:eastAsia="宋体" w:hAnsi="宋体" w:hint="eastAsia"/>
          <w:szCs w:val="21"/>
        </w:rPr>
      </w:pPr>
      <w:r>
        <w:rPr>
          <w:rFonts w:ascii="宋体" w:cs="宋体" w:eastAsia="宋体" w:hAnsi="宋体" w:hint="eastAsia"/>
          <w:szCs w:val="21"/>
        </w:rPr>
        <w:t xml:space="preserve">   B．三代之前，我国就有了相对完善的阴阳合历。历法的长期稳定，是春节能够持续存在的重要原因。</w:t>
      </w:r>
    </w:p>
    <w:p>
      <w:pPr>
        <w:adjustRightInd w:val="0"/>
        <w:snapToGrid w:val="0"/>
        <w:rPr>
          <w:rFonts w:ascii="宋体" w:cs="宋体" w:eastAsia="宋体" w:hAnsi="宋体" w:hint="eastAsia"/>
          <w:szCs w:val="21"/>
        </w:rPr>
      </w:pPr>
      <w:r>
        <w:rPr>
          <w:rFonts w:ascii="宋体" w:cs="宋体" w:eastAsia="宋体" w:hAnsi="宋体" w:hint="eastAsia"/>
          <w:szCs w:val="21"/>
        </w:rPr>
        <w:t xml:space="preserve">   C．春节文化蕴含丰富，寄寓着人类共同生活理想，承载着人类共同价值，因此能被世界其他国家接受。</w:t>
      </w:r>
    </w:p>
    <w:p>
      <w:pPr>
        <w:adjustRightInd w:val="0"/>
        <w:snapToGrid w:val="0"/>
        <w:rPr>
          <w:rFonts w:ascii="宋体" w:cs="宋体" w:eastAsia="宋体" w:hAnsi="宋体" w:hint="eastAsia"/>
          <w:szCs w:val="21"/>
        </w:rPr>
      </w:pPr>
      <w:r>
        <w:rPr>
          <w:rFonts w:ascii="宋体" w:cs="宋体" w:eastAsia="宋体" w:hAnsi="宋体" w:hint="eastAsia"/>
          <w:szCs w:val="21"/>
        </w:rPr>
        <w:t xml:space="preserve">   D.春节申遗成功，使我们意识到了传统节日研究保护的紧迫性，作者认为这只是起点而不是终点。</w:t>
      </w:r>
    </w:p>
    <w:p>
      <w:pPr>
        <w:adjustRightInd w:val="0"/>
        <w:snapToGrid w:val="0"/>
        <w:rPr>
          <w:rFonts w:ascii="宋体" w:cs="宋体" w:eastAsia="宋体" w:hAnsi="宋体" w:hint="eastAsia"/>
          <w:szCs w:val="21"/>
        </w:rPr>
      </w:pPr>
      <w:r>
        <w:rPr>
          <w:rFonts w:ascii="宋体" w:cs="宋体" w:eastAsia="宋体" w:hAnsi="宋体" w:hint="eastAsia"/>
          <w:szCs w:val="21"/>
        </w:rPr>
        <w:t>3．下列选项，不适合作为论据来支撑材料一第5段的一项是(    )（3分）</w:t>
      </w:r>
    </w:p>
    <w:p>
      <w:pPr>
        <w:adjustRightInd w:val="0"/>
        <w:snapToGrid w:val="0"/>
        <w:rPr>
          <w:rFonts w:ascii="宋体" w:cs="宋体" w:eastAsia="宋体" w:hAnsi="宋体" w:hint="eastAsia"/>
          <w:szCs w:val="21"/>
        </w:rPr>
      </w:pPr>
      <w:r>
        <w:rPr>
          <w:rFonts w:ascii="宋体" w:cs="宋体" w:eastAsia="宋体" w:hAnsi="宋体" w:hint="eastAsia"/>
          <w:szCs w:val="21"/>
        </w:rPr>
        <w:t xml:space="preserve">   A.近年来，文博场馆过大年、旅游过年、阖家相约电影春节档等崭新形态，为春节的仪式感赋予了新的时代内涵。</w:t>
      </w:r>
    </w:p>
    <w:p>
      <w:pPr>
        <w:adjustRightInd w:val="0"/>
        <w:snapToGrid w:val="0"/>
        <w:rPr>
          <w:rFonts w:ascii="宋体" w:cs="宋体" w:eastAsia="宋体" w:hAnsi="宋体" w:hint="eastAsia"/>
          <w:szCs w:val="21"/>
        </w:rPr>
      </w:pPr>
      <w:r>
        <w:rPr>
          <w:rFonts w:ascii="宋体" w:cs="宋体" w:eastAsia="宋体" w:hAnsi="宋体" w:hint="eastAsia"/>
          <w:szCs w:val="21"/>
        </w:rPr>
        <w:t xml:space="preserve">   B.世界各地唐人街张灯结彩，举办春节庆祝活动，外国友人也纷纷参与其中，学写春联、品尝饺子，感受春节的独特魅力。</w:t>
      </w:r>
    </w:p>
    <w:p>
      <w:pPr>
        <w:adjustRightInd w:val="0"/>
        <w:snapToGrid w:val="0"/>
        <w:rPr>
          <w:rFonts w:ascii="宋体" w:cs="宋体" w:eastAsia="宋体" w:hAnsi="宋体" w:hint="eastAsia"/>
          <w:szCs w:val="21"/>
        </w:rPr>
      </w:pPr>
      <w:r>
        <w:rPr>
          <w:rFonts w:ascii="宋体" w:cs="宋体" w:eastAsia="宋体" w:hAnsi="宋体" w:hint="eastAsia"/>
          <w:szCs w:val="21"/>
        </w:rPr>
        <w:t xml:space="preserve">   C.2024年11月新修订的《全国年节及纪念日放假办法》公布，其中最引人瞩目的变化是除夕再度被纳入法定假期。</w:t>
      </w:r>
    </w:p>
    <w:p>
      <w:pPr>
        <w:adjustRightInd w:val="0"/>
        <w:snapToGrid w:val="0"/>
        <w:rPr>
          <w:rFonts w:ascii="宋体" w:cs="宋体" w:eastAsia="宋体" w:hAnsi="宋体" w:hint="eastAsia"/>
          <w:szCs w:val="21"/>
        </w:rPr>
      </w:pPr>
      <w:r>
        <w:rPr>
          <w:rFonts w:ascii="宋体" w:cs="宋体" w:eastAsia="宋体" w:hAnsi="宋体" w:hint="eastAsia"/>
          <w:szCs w:val="21"/>
        </w:rPr>
        <w:t xml:space="preserve">   D.1983年，第一届中央广播电视总春节联欢晚会正式开办，2025年蛇年春晚，已经是第43届春晚，春晚成为了代表中国文化的符号。</w:t>
      </w:r>
    </w:p>
    <w:p>
      <w:pPr>
        <w:adjustRightInd w:val="0"/>
        <w:snapToGrid w:val="0"/>
        <w:rPr>
          <w:rFonts w:ascii="宋体" w:cs="宋体" w:eastAsia="宋体" w:hAnsi="宋体" w:hint="eastAsia"/>
          <w:szCs w:val="21"/>
        </w:rPr>
      </w:pPr>
      <w:r>
        <w:rPr>
          <w:rFonts w:ascii="宋体" w:cs="宋体" w:eastAsia="宋体" w:hAnsi="宋体" w:hint="eastAsia"/>
          <w:szCs w:val="21"/>
        </w:rPr>
        <w:t>4．材料一运用了哪些论证手法？请简要分析（4分）</w:t>
      </w:r>
    </w:p>
    <w:p>
      <w:pPr>
        <w:adjustRightInd w:val="0"/>
        <w:snapToGrid w:val="0"/>
        <w:rPr>
          <w:rFonts w:ascii="宋体" w:cs="宋体" w:eastAsia="宋体" w:hAnsi="宋体" w:hint="eastAsia"/>
          <w:szCs w:val="21"/>
        </w:rPr>
      </w:pPr>
      <w:r>
        <w:rPr>
          <w:rFonts w:ascii="宋体" w:cs="宋体" w:eastAsia="宋体" w:hAnsi="宋体" w:hint="eastAsia"/>
          <w:szCs w:val="21"/>
        </w:rPr>
        <w:t>5．春节申遗成功，在寒假的课外实践活动中，你准备从春节文化的传承与保护的角度写一篇论文，请根据材料一和材料二的内容列出行文要点。（6分）</w:t>
      </w:r>
    </w:p>
    <w:p>
      <w:pPr>
        <w:adjustRightInd w:val="0"/>
        <w:snapToGrid w:val="0"/>
        <w:rPr>
          <w:rFonts w:ascii="宋体" w:cs="宋体" w:eastAsia="宋体" w:hAnsi="宋体" w:hint="eastAsia"/>
          <w:szCs w:val="21"/>
        </w:rPr>
      </w:pPr>
    </w:p>
    <w:p>
      <w:pPr>
        <w:adjustRightInd w:val="0"/>
        <w:snapToGrid w:val="0"/>
        <w:rPr>
          <w:rFonts w:ascii="宋体" w:cs="宋体" w:eastAsia="宋体" w:hAnsi="宋体" w:hint="eastAsia"/>
          <w:szCs w:val="21"/>
        </w:rPr>
      </w:pPr>
      <w:r>
        <w:rPr>
          <w:rFonts w:ascii="宋体" w:cs="宋体" w:eastAsia="宋体" w:hAnsi="宋体" w:hint="eastAsia"/>
          <w:b/>
          <w:bCs/>
          <w:szCs w:val="21"/>
        </w:rPr>
        <w:t>（二）现代文阅读Ⅱ</w:t>
      </w:r>
      <w:r>
        <w:rPr>
          <w:rFonts w:ascii="宋体" w:cs="宋体" w:eastAsia="宋体" w:hAnsi="宋体" w:hint="eastAsia"/>
          <w:szCs w:val="21"/>
        </w:rPr>
        <w:t>（本题共4小题，16分）</w:t>
      </w:r>
    </w:p>
    <w:p>
      <w:pPr>
        <w:adjustRightInd w:val="0"/>
        <w:snapToGrid w:val="0"/>
        <w:rPr>
          <w:rFonts w:ascii="宋体" w:cs="宋体" w:eastAsia="宋体" w:hAnsi="宋体" w:hint="eastAsia"/>
          <w:szCs w:val="21"/>
        </w:rPr>
      </w:pPr>
      <w:r>
        <w:rPr>
          <w:rFonts w:ascii="宋体" w:cs="宋体" w:eastAsia="宋体" w:hAnsi="宋体" w:hint="eastAsia"/>
          <w:szCs w:val="21"/>
        </w:rPr>
        <w:t xml:space="preserve">    阅读下面的文字，完成6～9小题。</w:t>
      </w:r>
    </w:p>
    <w:p>
      <w:pPr>
        <w:adjustRightInd w:val="0"/>
        <w:snapToGrid w:val="0"/>
        <w:jc w:val="center"/>
        <w:rPr>
          <w:rFonts w:ascii="黑体" w:cs="黑体" w:eastAsia="黑体" w:hAnsi="黑体" w:hint="eastAsia"/>
          <w:szCs w:val="21"/>
        </w:rPr>
      </w:pPr>
      <w:r>
        <w:rPr>
          <w:rFonts w:ascii="黑体" w:cs="黑体" w:eastAsia="黑体" w:hAnsi="黑体" w:hint="eastAsia"/>
          <w:szCs w:val="21"/>
        </w:rPr>
        <w:t>杜十娘怒沉百宝箱（节选）</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李甲说：“所谓当局者迷，旁观者清。孙友为我出了一个主意倒是不错，但恐怕恩卿不会同意！”</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十娘说：“孙友是什么人？他出的主意如果好，为什么不可以同意呢？”</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李甲说：“孙友名富，是徽州的盐商子弟，少年风流之士。昨夜听到恩卿唱歌，因而问及。我把你我的难处告诉了他，他愿意用一千两银子聘你跟随他。我得到一千两银子，在父亲面前可以有所交代：你也可以跟随孙友而有所依靠。只是我合不得与你分别，所以悲泣。”</w:t>
      </w:r>
    </w:p>
    <w:p>
      <w:pPr>
        <w:adjustRightInd w:val="0"/>
        <w:snapToGrid w:val="0"/>
        <w:rPr>
          <w:rFonts w:ascii="楷体" w:cs="楷体" w:eastAsia="楷体" w:hAnsi="楷体" w:hint="eastAsia"/>
          <w:szCs w:val="21"/>
        </w:rPr>
      </w:pPr>
      <w:r>
        <w:rPr>
          <w:rFonts w:ascii="楷体" w:cs="楷体" w:eastAsia="楷体" w:hAnsi="楷体" w:hint="eastAsia"/>
          <w:szCs w:val="21"/>
        </w:rPr>
        <w:t xml:space="preserve">    说罢，①</w:t>
      </w:r>
      <w:r>
        <w:rPr>
          <w:rFonts w:ascii="楷体" w:cs="楷体" w:eastAsia="楷体" w:hAnsi="楷体" w:hint="eastAsia"/>
          <w:szCs w:val="21"/>
          <w:u w:val="single"/>
        </w:rPr>
        <w:t>泪如雨下</w:t>
      </w:r>
      <w:r>
        <w:rPr>
          <w:rFonts w:ascii="楷体" w:cs="楷体" w:eastAsia="楷体" w:hAnsi="楷体" w:hint="eastAsia"/>
          <w:szCs w:val="21"/>
        </w:rPr>
        <w:t>。</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十娘突然放开双手，冷笑一声说：“为你出这主意的人，真是大英雄啊！郎君有了千两银子，可以恢复父子之情，而妾跟了他人，又不致没人照顾。‘发乎情，止乎礼义’，真是两全其美！那千两白银在哪里？”</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李甲一边擦泪一边说：“没有得到恩卿的同意，银子还留在孙友那里，没有拿过来。”</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十娘说：“明天一早就快去答应了他，不可错过了机会。不过，千两银子不是小数，必须要数清楚交付到郎君手中，我才能过船去，以免被小人欺骗。”</w:t>
      </w:r>
    </w:p>
    <w:p>
      <w:pPr>
        <w:adjustRightInd w:val="0"/>
        <w:snapToGrid w:val="0"/>
        <w:rPr>
          <w:rFonts w:ascii="楷体" w:cs="楷体" w:eastAsia="楷体" w:hAnsi="楷体" w:hint="eastAsia"/>
          <w:szCs w:val="21"/>
        </w:rPr>
      </w:pPr>
      <w:r>
        <w:rPr>
          <w:rFonts w:ascii="楷体" w:cs="楷体" w:eastAsia="楷体" w:hAnsi="楷体" w:hint="eastAsia"/>
          <w:szCs w:val="21"/>
        </w:rPr>
        <w:t xml:space="preserve">    那时已是四更时分，十娘也不睡觉，起身边梳洗边说：“今日化妆，是为迎新送旧，非同寻常。”</w:t>
      </w:r>
    </w:p>
    <w:p>
      <w:pPr>
        <w:adjustRightInd w:val="0"/>
        <w:snapToGrid w:val="0"/>
        <w:rPr>
          <w:rFonts w:ascii="楷体" w:cs="楷体" w:eastAsia="楷体" w:hAnsi="楷体" w:hint="eastAsia"/>
          <w:szCs w:val="21"/>
        </w:rPr>
      </w:pPr>
      <w:r>
        <w:rPr>
          <w:rFonts w:ascii="楷体" w:cs="楷体" w:eastAsia="楷体" w:hAnsi="楷体" w:hint="eastAsia"/>
          <w:szCs w:val="21"/>
        </w:rPr>
        <w:t xml:space="preserve">    于是着意梳妆打扮，脂粉润泽，香风拂拂，花钿绣袄，光彩照人。</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十娘装束完毕，天色已晓。孙富派童仆到船头等候消息。十娘在一旁观看李甲，见他欣欣然似有喜色，便催他快去回话，及早兑付银子。李甲到孙富船中回话，要求立即兑付白银。</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孙富说：“兑银是很容易的事，但必须先把丽人的梳妆台拿过来作为凭据。”</w:t>
      </w:r>
    </w:p>
    <w:p>
      <w:pPr>
        <w:adjustRightInd w:val="0"/>
        <w:snapToGrid w:val="0"/>
        <w:rPr>
          <w:rFonts w:ascii="楷体" w:cs="楷体" w:eastAsia="楷体" w:hAnsi="楷体" w:hint="eastAsia"/>
          <w:szCs w:val="21"/>
        </w:rPr>
      </w:pPr>
      <w:r>
        <w:rPr>
          <w:rFonts w:ascii="楷体" w:cs="楷体" w:eastAsia="楷体" w:hAnsi="楷体" w:hint="eastAsia"/>
          <w:szCs w:val="21"/>
        </w:rPr>
        <w:t xml:space="preserve">    李甲回复十娘，十娘指着那描金文具葙说：“可以就抬这个过去。”</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孙富见到文具箱，非常高兴，立即叫人将白银一千两送到李甲船中。十娘亲自过目，足色足数，分毫不差。于是一手把住船舷，一手招呼孙富。孙富见十娘招手，欢喜得魂不附体。</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十娘对他说：“刚才那箱子可暂时抬过来一下，里面有国子监发给李郎的回乡证，我要找出来给他。”</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孙富认为十娘已是瓮中之鳖，不可能跑掉，便叫童仆把那箱子抬回李甲的船头。</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十娘取出钥匙打开锁，里面都是些抽屉小箱。十娘叫李甲抽开第一层小箱来看，只见翠羽明珠、瑶簪宝珥充塞其中，约值数百两银子。十娘突然把它们投入江中，李甲、孙富及两条船上的其他人无不惊诧。</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十娘叫李甲抽开第二层小箱，里面是些玉箫金管；再抽开第三层小箱，尽是古玉紫金玩器，约值数千两银子。十娘又突然把它们投入江中。</w:t>
      </w:r>
    </w:p>
    <w:p>
      <w:pPr>
        <w:adjustRightInd w:val="0"/>
        <w:snapToGrid w:val="0"/>
        <w:rPr>
          <w:rFonts w:ascii="楷体" w:cs="楷体" w:eastAsia="楷体" w:hAnsi="楷体" w:hint="eastAsia"/>
          <w:szCs w:val="21"/>
        </w:rPr>
      </w:pPr>
      <w:r>
        <w:rPr>
          <w:rFonts w:ascii="楷体" w:cs="楷体" w:eastAsia="楷体" w:hAnsi="楷体" w:hint="eastAsia"/>
          <w:szCs w:val="21"/>
        </w:rPr>
        <w:t xml:space="preserve">    这时，岸上观看的人围了起来，齐声喊道：“可惜可惜！”</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大家正不知是怎么一回事，只见杜十娘又抽开最后一层小箱，小箱里有一个小匣子，里面的夜明珠、祖母绿、猫儿眼等稀世珍宝熠熠生辉，没有人知道到底价值多少。</w:t>
      </w:r>
    </w:p>
    <w:p>
      <w:pPr>
        <w:adjustRightInd w:val="0"/>
        <w:snapToGrid w:val="0"/>
        <w:rPr>
          <w:rFonts w:ascii="楷体" w:cs="楷体" w:eastAsia="楷体" w:hAnsi="楷体" w:hint="eastAsia"/>
          <w:szCs w:val="21"/>
        </w:rPr>
      </w:pPr>
      <w:r>
        <w:rPr>
          <w:rFonts w:ascii="楷体" w:cs="楷体" w:eastAsia="楷体" w:hAnsi="楷体" w:hint="eastAsia"/>
          <w:szCs w:val="21"/>
        </w:rPr>
        <w:t xml:space="preserve">    众人齐声喝彩，喧声如雷。十娘又要把它们投入江中，李甲这时痛悔不已，②</w:t>
      </w:r>
      <w:r>
        <w:rPr>
          <w:rFonts w:ascii="楷体" w:cs="楷体" w:eastAsia="楷体" w:hAnsi="楷体" w:hint="eastAsia"/>
          <w:szCs w:val="21"/>
          <w:u w:val="single"/>
        </w:rPr>
        <w:t>抱住十娘恸哭</w:t>
      </w:r>
      <w:r>
        <w:rPr>
          <w:rFonts w:ascii="楷体" w:cs="楷体" w:eastAsia="楷体" w:hAnsi="楷体" w:hint="eastAsia"/>
          <w:szCs w:val="21"/>
        </w:rPr>
        <w:t>，那孙富也过来劝解。</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十娘把李甲推在一边，指着孙富骂道：“我与李郎备尝艰辛，才到了这里，你以奸淫之心巧言谗说，破人姻缘，断人恩爱，是我的仇人。我就是死后也一定要诉诸神明，你难道还妄想枕席之欢吗？”</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又对李甲说：“妾入风尘多年，私下有所积蓄，本来就是为终身大事。自与你相遇之后，山盟海誓，白头不渝。离开京城的时候，妾假托众姐妹相赠，其实箱中所藏百宝，价值不下万两白银。我原本想用它们来装点郎君，让郎君带着它们回家去见父母，或许会使郎君家里人可怜妾的一片真情，使妾能够托付终身，妾生死无憾。想不到郎君对妾用情不深，听信谗言，半途抛弃，负我一片真心。现在，我当众打开百宝箱，使你知道区区千两银子并不是难事。恨只恨妾箱中有玉，郎眼内无珠！妾命运一生坎坷，沦落风尘，刚得脱离，又遭遗弃。今众人在此，共作证明，妾不负郎君，是郎君负妾！”</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围观众人听后无不感动流泪，都唾骂李公子薄情负心。李甲又羞愧又痛苦，一边后悔一边哭泣，正想向十娘悔恨请罪，十娘已抱住宝匣向江心一跳。众人齐声呐喊，急呼捞救时，只见云暗江心，波涛滚滚，一切已杳无踪影。可惜一个如花似玉的名妓，就这样葬身鱼腹。</w:t>
      </w:r>
    </w:p>
    <w:p>
      <w:pPr>
        <w:adjustRightInd w:val="0"/>
        <w:snapToGrid w:val="0"/>
        <w:rPr>
          <w:rFonts w:ascii="楷体" w:cs="楷体" w:eastAsia="楷体" w:hAnsi="楷体" w:hint="eastAsia"/>
          <w:szCs w:val="21"/>
        </w:rPr>
      </w:pPr>
      <w:r>
        <w:rPr>
          <w:rFonts w:ascii="楷体" w:cs="楷体" w:eastAsia="楷体" w:hAnsi="楷体" w:hint="eastAsia"/>
          <w:szCs w:val="21"/>
        </w:rPr>
        <w:t xml:space="preserve">    岸上围观的人个个咬牙切齿、义愤填膺，都喊着要打那李甲和孙富，吓得二人手足无措，慌忙叫艄公开船，各自逃走。</w:t>
      </w:r>
    </w:p>
    <w:p>
      <w:pPr>
        <w:adjustRightInd w:val="0"/>
        <w:snapToGrid w:val="0"/>
        <w:jc w:val="right"/>
        <w:rPr>
          <w:rFonts w:ascii="仿宋" w:cs="仿宋" w:eastAsia="仿宋" w:hAnsi="仿宋" w:hint="eastAsia"/>
          <w:szCs w:val="21"/>
        </w:rPr>
      </w:pPr>
      <w:r>
        <w:rPr>
          <w:rFonts w:ascii="仿宋" w:cs="仿宋" w:eastAsia="仿宋" w:hAnsi="仿宋" w:hint="eastAsia"/>
          <w:szCs w:val="21"/>
        </w:rPr>
        <w:t xml:space="preserve">    （本篇根据冯梦龙所编《警世通言》卷三十二的同名小说改写）</w:t>
      </w:r>
    </w:p>
    <w:p>
      <w:pPr>
        <w:adjustRightInd w:val="0"/>
        <w:snapToGrid w:val="0"/>
        <w:rPr>
          <w:rFonts w:ascii="宋体" w:cs="宋体" w:eastAsia="宋体" w:hAnsi="宋体" w:hint="eastAsia"/>
          <w:szCs w:val="21"/>
        </w:rPr>
      </w:pPr>
      <w:r>
        <w:rPr>
          <w:rFonts w:ascii="宋体" w:cs="宋体" w:eastAsia="宋体" w:hAnsi="宋体" w:hint="eastAsia"/>
          <w:szCs w:val="21"/>
        </w:rPr>
        <w:t>6．下列对文本相关内容的理解，正确的一项是(    )（3分）</w:t>
      </w:r>
    </w:p>
    <w:p>
      <w:pPr>
        <w:adjustRightInd w:val="0"/>
        <w:snapToGrid w:val="0"/>
        <w:rPr>
          <w:rFonts w:ascii="宋体" w:cs="宋体" w:eastAsia="宋体" w:hAnsi="宋体" w:hint="eastAsia"/>
          <w:szCs w:val="21"/>
        </w:rPr>
      </w:pPr>
      <w:r>
        <w:rPr>
          <w:rFonts w:ascii="宋体" w:cs="宋体" w:eastAsia="宋体" w:hAnsi="宋体" w:hint="eastAsia"/>
          <w:szCs w:val="21"/>
        </w:rPr>
        <w:t xml:space="preserve">    A.小说开头，李甲说“孙友为我出了一个主意倒是不错，但恐怕恩卿不会同意！”时，李甲的确是想与杜十娘商量她的去留。</w:t>
      </w:r>
    </w:p>
    <w:p>
      <w:pPr>
        <w:adjustRightInd w:val="0"/>
        <w:snapToGrid w:val="0"/>
        <w:rPr>
          <w:rFonts w:ascii="宋体" w:cs="宋体" w:eastAsia="宋体" w:hAnsi="宋体" w:hint="eastAsia"/>
          <w:szCs w:val="21"/>
        </w:rPr>
      </w:pPr>
      <w:r>
        <w:rPr>
          <w:rFonts w:ascii="宋体" w:cs="宋体" w:eastAsia="宋体" w:hAnsi="宋体" w:hint="eastAsia"/>
          <w:szCs w:val="21"/>
        </w:rPr>
        <w:t xml:space="preserve">    B.十娘说“为你出这主意的人，真是大英雄啊”，此时，杜十娘真心夸赞孙富的主意，认为这样既可以使李甲与父亲和解，又让自己有人照顾。</w:t>
      </w:r>
    </w:p>
    <w:p>
      <w:pPr>
        <w:adjustRightInd w:val="0"/>
        <w:snapToGrid w:val="0"/>
        <w:rPr>
          <w:rFonts w:ascii="宋体" w:cs="宋体" w:eastAsia="宋体" w:hAnsi="宋体" w:hint="eastAsia"/>
          <w:szCs w:val="21"/>
        </w:rPr>
      </w:pPr>
      <w:r>
        <w:rPr>
          <w:rFonts w:ascii="宋体" w:cs="宋体" w:eastAsia="宋体" w:hAnsi="宋体" w:hint="eastAsia"/>
          <w:szCs w:val="21"/>
        </w:rPr>
        <w:t xml:space="preserve">    C.杜十娘在答应跟随孙富之后，着意梳妆打扮，让自己光彩照人，体现了杜十娘对自己外貌的在意，与她曾经是名妓的身份相符。</w:t>
      </w:r>
    </w:p>
    <w:p>
      <w:pPr>
        <w:adjustRightInd w:val="0"/>
        <w:snapToGrid w:val="0"/>
        <w:rPr>
          <w:rFonts w:ascii="宋体" w:cs="宋体" w:eastAsia="宋体" w:hAnsi="宋体" w:hint="eastAsia"/>
          <w:szCs w:val="21"/>
        </w:rPr>
      </w:pPr>
      <w:r>
        <w:rPr>
          <w:rFonts w:ascii="宋体" w:cs="宋体" w:eastAsia="宋体" w:hAnsi="宋体" w:hint="eastAsia"/>
          <w:szCs w:val="21"/>
        </w:rPr>
        <w:t xml:space="preserve">    D.杜十娘“假托众姐妹相赠”将自己价值万两的钱财带出来，体现她是一个有头脑，有生存智慧的女子，也可以看出她的清醒。</w:t>
      </w:r>
    </w:p>
    <w:p>
      <w:pPr>
        <w:adjustRightInd w:val="0"/>
        <w:snapToGrid w:val="0"/>
        <w:rPr>
          <w:rFonts w:ascii="宋体" w:cs="宋体" w:eastAsia="宋体" w:hAnsi="宋体" w:hint="eastAsia"/>
          <w:szCs w:val="21"/>
        </w:rPr>
      </w:pPr>
      <w:r>
        <w:rPr>
          <w:rFonts w:ascii="宋体" w:cs="宋体" w:eastAsia="宋体" w:hAnsi="宋体" w:hint="eastAsia"/>
          <w:szCs w:val="21"/>
        </w:rPr>
        <w:t>7．下列对文本艺术特色的分析鉴赏，不正确的一项是(    )（3分）</w:t>
      </w:r>
    </w:p>
    <w:p>
      <w:pPr>
        <w:adjustRightInd w:val="0"/>
        <w:snapToGrid w:val="0"/>
        <w:rPr>
          <w:rFonts w:ascii="宋体" w:cs="宋体" w:eastAsia="宋体" w:hAnsi="宋体" w:hint="eastAsia"/>
          <w:szCs w:val="21"/>
        </w:rPr>
      </w:pPr>
      <w:r>
        <w:rPr>
          <w:rFonts w:ascii="宋体" w:cs="宋体" w:eastAsia="宋体" w:hAnsi="宋体" w:hint="eastAsia"/>
          <w:szCs w:val="21"/>
        </w:rPr>
        <w:t xml:space="preserve">    A．小说全文都以李甲和杜十娘的对话来推动故事情节的发展，使情节更为集中紧凑。</w:t>
      </w:r>
    </w:p>
    <w:p>
      <w:pPr>
        <w:adjustRightInd w:val="0"/>
        <w:snapToGrid w:val="0"/>
        <w:rPr>
          <w:rFonts w:ascii="宋体" w:cs="宋体" w:eastAsia="宋体" w:hAnsi="宋体" w:hint="eastAsia"/>
          <w:szCs w:val="21"/>
        </w:rPr>
      </w:pPr>
      <w:r>
        <w:rPr>
          <w:rFonts w:ascii="宋体" w:cs="宋体" w:eastAsia="宋体" w:hAnsi="宋体" w:hint="eastAsia"/>
          <w:szCs w:val="21"/>
        </w:rPr>
        <w:t xml:space="preserve">    B.小说使用了语言、动作、外貌描写等多种描写手法，生动形象地展现了杜十娘的形象。</w:t>
      </w:r>
    </w:p>
    <w:p>
      <w:pPr>
        <w:adjustRightInd w:val="0"/>
        <w:snapToGrid w:val="0"/>
        <w:rPr>
          <w:rFonts w:ascii="宋体" w:cs="宋体" w:eastAsia="宋体" w:hAnsi="宋体" w:hint="eastAsia"/>
          <w:szCs w:val="21"/>
        </w:rPr>
      </w:pPr>
      <w:r>
        <w:rPr>
          <w:rFonts w:ascii="宋体" w:cs="宋体" w:eastAsia="宋体" w:hAnsi="宋体" w:hint="eastAsia"/>
          <w:szCs w:val="21"/>
        </w:rPr>
        <w:t xml:space="preserve">    C．小说行文时善用对比，杜十娘的有情有义和李甲的见利忘义在文中形成了鲜明的对比。</w:t>
      </w:r>
    </w:p>
    <w:p>
      <w:pPr>
        <w:adjustRightInd w:val="0"/>
        <w:snapToGrid w:val="0"/>
        <w:rPr>
          <w:rFonts w:ascii="宋体" w:cs="宋体" w:eastAsia="宋体" w:hAnsi="宋体" w:hint="eastAsia"/>
          <w:szCs w:val="21"/>
        </w:rPr>
      </w:pPr>
      <w:r>
        <w:rPr>
          <w:rFonts w:ascii="宋体" w:cs="宋体" w:eastAsia="宋体" w:hAnsi="宋体" w:hint="eastAsia"/>
          <w:szCs w:val="21"/>
        </w:rPr>
        <w:t xml:space="preserve">    D.小说多处使用成语和文言词汇，使语言更加精炼、形象，增强了作品的语言表现力。</w:t>
      </w:r>
    </w:p>
    <w:p>
      <w:pPr>
        <w:adjustRightInd w:val="0"/>
        <w:snapToGrid w:val="0"/>
        <w:rPr>
          <w:rFonts w:ascii="宋体" w:cs="宋体" w:eastAsia="宋体" w:hAnsi="宋体" w:hint="eastAsia"/>
          <w:szCs w:val="21"/>
        </w:rPr>
      </w:pPr>
      <w:r>
        <w:rPr>
          <w:rFonts w:ascii="宋体" w:cs="宋体" w:eastAsia="宋体" w:hAnsi="宋体" w:hint="eastAsia"/>
          <w:szCs w:val="21"/>
        </w:rPr>
        <w:t>8．文中画横线处两次写到李甲的“哭”。请结合文本分析，他两次“哭”的原因。（4分）</w:t>
      </w:r>
    </w:p>
    <w:p>
      <w:pPr>
        <w:adjustRightInd w:val="0"/>
        <w:snapToGrid w:val="0"/>
        <w:rPr>
          <w:rFonts w:ascii="宋体" w:cs="宋体" w:eastAsia="宋体" w:hAnsi="宋体" w:hint="eastAsia"/>
          <w:szCs w:val="21"/>
        </w:rPr>
      </w:pPr>
      <w:r>
        <w:rPr>
          <w:rFonts w:ascii="宋体" w:cs="宋体" w:eastAsia="宋体" w:hAnsi="宋体" w:hint="eastAsia"/>
          <w:szCs w:val="21"/>
        </w:rPr>
        <w:t>9．小说最后，杜十娘纵身一跃，一个如花似玉的女子就这样葬身江水中。课文《雷雨》中也曾写到年轻的鲁侍萍“投河”，两位年轻女子“投河”的情节设计有哪些不同？请结合文本简要分析。(6分)</w:t>
      </w:r>
    </w:p>
    <w:p>
      <w:pPr>
        <w:adjustRightInd w:val="0"/>
        <w:snapToGrid w:val="0"/>
        <w:rPr>
          <w:rFonts w:ascii="黑体" w:cs="黑体" w:eastAsia="黑体" w:hAnsi="黑体" w:hint="eastAsia"/>
          <w:szCs w:val="21"/>
        </w:rPr>
      </w:pPr>
    </w:p>
    <w:p>
      <w:pPr>
        <w:adjustRightInd w:val="0"/>
        <w:snapToGrid w:val="0"/>
        <w:rPr>
          <w:rFonts w:ascii="宋体" w:cs="宋体" w:eastAsia="宋体" w:hAnsi="宋体"/>
          <w:szCs w:val="21"/>
        </w:rPr>
      </w:pPr>
      <w:r>
        <w:rPr>
          <w:rFonts w:ascii="黑体" w:cs="黑体" w:eastAsia="黑体" w:hAnsi="黑体" w:hint="eastAsia"/>
          <w:szCs w:val="21"/>
        </w:rPr>
        <w:t>二、古代诗文阅读</w:t>
      </w:r>
      <w:r>
        <w:rPr>
          <w:rFonts w:ascii="宋体" w:cs="宋体" w:eastAsia="宋体" w:hAnsi="宋体" w:hint="eastAsia"/>
          <w:szCs w:val="21"/>
        </w:rPr>
        <w:t>（</w:t>
      </w:r>
      <w:r>
        <w:rPr>
          <w:rFonts w:ascii="宋体" w:cs="宋体" w:eastAsia="宋体" w:hAnsi="宋体"/>
          <w:szCs w:val="21"/>
        </w:rPr>
        <w:t>3</w:t>
      </w:r>
      <w:r>
        <w:rPr>
          <w:rFonts w:ascii="宋体" w:cs="宋体" w:eastAsia="宋体" w:hAnsi="宋体" w:hint="eastAsia"/>
          <w:szCs w:val="21"/>
          <w:lang w:eastAsia="zh-CN" w:val="en-US"/>
        </w:rPr>
        <w:t>7</w:t>
      </w:r>
      <w:r>
        <w:rPr>
          <w:rFonts w:ascii="宋体" w:cs="宋体" w:eastAsia="宋体" w:hAnsi="宋体"/>
          <w:szCs w:val="21"/>
        </w:rPr>
        <w:t>分）</w:t>
      </w:r>
    </w:p>
    <w:p>
      <w:pPr>
        <w:adjustRightInd w:val="0"/>
        <w:snapToGrid w:val="0"/>
        <w:rPr>
          <w:rFonts w:ascii="宋体" w:cs="宋体" w:eastAsia="宋体" w:hAnsi="宋体"/>
          <w:szCs w:val="21"/>
        </w:rPr>
      </w:pPr>
      <w:r>
        <w:rPr>
          <w:rFonts w:ascii="宋体" w:cs="宋体" w:eastAsia="宋体" w:hAnsi="宋体" w:hint="eastAsia"/>
          <w:b/>
          <w:bCs/>
          <w:szCs w:val="21"/>
        </w:rPr>
        <w:t>（一）文言文阅读</w:t>
      </w:r>
      <w:r>
        <w:rPr>
          <w:rFonts w:ascii="宋体" w:cs="宋体" w:eastAsia="宋体" w:hAnsi="宋体" w:hint="eastAsia"/>
          <w:szCs w:val="21"/>
        </w:rPr>
        <w:t>（本题共</w:t>
      </w:r>
      <w:r>
        <w:rPr>
          <w:rFonts w:ascii="宋体" w:cs="宋体" w:eastAsia="宋体" w:hAnsi="宋体"/>
          <w:szCs w:val="21"/>
        </w:rPr>
        <w:t>5小题，2</w:t>
      </w:r>
      <w:r>
        <w:rPr>
          <w:rFonts w:ascii="宋体" w:cs="宋体" w:eastAsia="宋体" w:hAnsi="宋体" w:hint="eastAsia"/>
          <w:szCs w:val="21"/>
          <w:lang w:eastAsia="zh-CN" w:val="en-US"/>
        </w:rPr>
        <w:t>2</w:t>
      </w:r>
      <w:r>
        <w:rPr>
          <w:rFonts w:ascii="宋体" w:cs="宋体" w:eastAsia="宋体" w:hAnsi="宋体"/>
          <w:szCs w:val="21"/>
        </w:rPr>
        <w:t>分）</w:t>
      </w:r>
    </w:p>
    <w:p>
      <w:pPr>
        <w:adjustRightInd w:val="0"/>
        <w:snapToGrid w:val="0"/>
        <w:ind w:firstLine="420"/>
        <w:rPr>
          <w:rFonts w:ascii="宋体" w:cs="宋体" w:eastAsia="宋体" w:hAnsi="宋体"/>
          <w:szCs w:val="21"/>
        </w:rPr>
      </w:pPr>
      <w:r>
        <w:rPr>
          <w:rFonts w:ascii="宋体" w:cs="宋体" w:eastAsia="宋体" w:hAnsi="宋体"/>
          <w:szCs w:val="21"/>
        </w:rPr>
        <w:t>阅读下面的文言文，完成10～14题。</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材料一：</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孟子见梁惠王</w:t>
      </w:r>
      <w:r>
        <w:rPr>
          <w:rFonts w:ascii="楷体" w:cs="楷体" w:eastAsia="楷体" w:hAnsi="楷体" w:hint="eastAsia"/>
          <w:sz w:val="21"/>
          <w:szCs w:val="21"/>
          <w:vertAlign w:val="superscript"/>
          <w:lang w:eastAsia="zh-CN"/>
        </w:rPr>
        <w:t>①</w:t>
      </w:r>
      <w:r>
        <w:rPr>
          <w:rFonts w:ascii="楷体" w:cs="楷体" w:eastAsia="楷体" w:hAnsi="楷体" w:hint="eastAsia"/>
          <w:szCs w:val="21"/>
          <w:lang w:eastAsia="zh-CN"/>
        </w:rPr>
        <w:t>。王曰：“叟！不远千里而来，亦将有以利吾国乎？”</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孟子对曰：“王！何必曰利？亦有仁义而已矣。王曰：‘何以利吾国？’大夫曰：‘何以利吾家？’士庶人曰：‘何以利吾身？’上下交征利而国危矣。万乘之国，弑其君者，必千乘之家：千乘之国，弑其君者，必百乘之家。万取千焉，千取百焉，不为不多矣。</w:t>
      </w:r>
      <w:r>
        <w:rPr>
          <w:rFonts w:ascii="楷体" w:cs="楷体" w:eastAsia="楷体" w:hAnsi="楷体" w:hint="eastAsia"/>
          <w:szCs w:val="21"/>
          <w:lang w:eastAsia="zh-CN" w:val="en-US"/>
        </w:rPr>
        <w:t>苟</w:t>
      </w:r>
      <w:r>
        <w:rPr>
          <w:rFonts w:ascii="楷体" w:cs="楷体" w:eastAsia="楷体" w:hAnsi="楷体" w:hint="eastAsia"/>
          <w:szCs w:val="21"/>
          <w:lang w:eastAsia="zh-CN"/>
        </w:rPr>
        <w:t>为后义而先利，不夺不</w:t>
      </w:r>
      <w:r>
        <w:rPr>
          <w:rFonts w:ascii="楷体" w:cs="楷体" w:eastAsia="楷体" w:hAnsi="楷体" w:hint="eastAsia"/>
          <w:sz w:val="21"/>
          <w:szCs w:val="21"/>
          <w:em w:val="dot"/>
          <w:lang w:eastAsia="zh-CN"/>
        </w:rPr>
        <w:t>餍</w:t>
      </w:r>
      <w:r>
        <w:rPr>
          <w:rFonts w:ascii="楷体" w:cs="楷体" w:eastAsia="楷体" w:hAnsi="楷体" w:hint="eastAsia"/>
          <w:szCs w:val="21"/>
          <w:lang w:eastAsia="zh-CN"/>
        </w:rPr>
        <w:t>。</w:t>
      </w:r>
      <w:r>
        <w:rPr>
          <w:rFonts w:ascii="楷体" w:cs="楷体" w:eastAsia="楷体" w:hAnsi="楷体" w:hint="eastAsia"/>
          <w:szCs w:val="21"/>
          <w:u w:val="wave"/>
          <w:lang w:eastAsia="zh-CN"/>
        </w:rPr>
        <w:t>未有仁而遗其亲者也未有义而后其君者也王亦曰仁义而已矣何必曰利</w:t>
      </w:r>
      <w:r>
        <w:rPr>
          <w:rFonts w:ascii="楷体" w:cs="楷体" w:eastAsia="楷体" w:hAnsi="楷体" w:hint="eastAsia"/>
          <w:szCs w:val="21"/>
          <w:lang w:eastAsia="zh-CN"/>
        </w:rPr>
        <w:t>。”</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梁惠王曰：“寡人愿安承教。”</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孟子对曰：“杀人以梃</w:t>
      </w:r>
      <w:r>
        <w:rPr>
          <w:rFonts w:ascii="楷体" w:cs="楷体" w:eastAsia="楷体" w:hAnsi="楷体" w:hint="eastAsia"/>
          <w:sz w:val="21"/>
          <w:szCs w:val="21"/>
          <w:vertAlign w:val="superscript"/>
          <w:lang w:eastAsia="zh-CN"/>
        </w:rPr>
        <w:t>②</w:t>
      </w:r>
      <w:r>
        <w:rPr>
          <w:rFonts w:ascii="楷体" w:cs="楷体" w:eastAsia="楷体" w:hAnsi="楷体" w:hint="eastAsia"/>
          <w:szCs w:val="21"/>
          <w:lang w:eastAsia="zh-CN"/>
        </w:rPr>
        <w:t>与刃，有以异乎？”曰：“无以异也。”“以刃与政，有以异乎？”曰：“无以异也。”曰：“庖有肥肉，厩有肥马，民有饥色，野有饿莩，此</w:t>
      </w:r>
      <w:r>
        <w:rPr>
          <w:rFonts w:ascii="楷体" w:cs="楷体" w:eastAsia="楷体" w:hAnsi="楷体" w:hint="eastAsia"/>
          <w:sz w:val="21"/>
          <w:szCs w:val="21"/>
          <w:em w:val="dot"/>
          <w:lang w:eastAsia="zh-CN"/>
        </w:rPr>
        <w:t>率</w:t>
      </w:r>
      <w:r>
        <w:rPr>
          <w:rFonts w:ascii="楷体" w:cs="楷体" w:eastAsia="楷体" w:hAnsi="楷体" w:hint="eastAsia"/>
          <w:szCs w:val="21"/>
          <w:lang w:eastAsia="zh-CN"/>
        </w:rPr>
        <w:t>兽而食人也。兽相食，且人恶之，为民父母，行政不免于率兽而食人，恶在其为民父母也。仲尼曰：‘始作俑者，其无后乎？’为其象人而用之也。如之何其使斯民饥而死也？”</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梁惠王曰：“魏国，天下莫强焉，叟之所知也。及寡人之身，东败于齐，长子死焉：西丧地于秦七百里；南辱于楚。寡人耻之，愿比死者壹洒之。如之何则可？”</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孟子对曰：“地</w:t>
      </w:r>
      <w:r>
        <w:rPr>
          <w:rFonts w:ascii="楷体" w:cs="楷体" w:eastAsia="楷体" w:hAnsi="楷体" w:hint="eastAsia"/>
          <w:sz w:val="21"/>
          <w:szCs w:val="21"/>
          <w:em w:val="dot"/>
          <w:lang w:eastAsia="zh-CN"/>
        </w:rPr>
        <w:t>方</w:t>
      </w:r>
      <w:r>
        <w:rPr>
          <w:rFonts w:ascii="楷体" w:cs="楷体" w:eastAsia="楷体" w:hAnsi="楷体" w:hint="eastAsia"/>
          <w:szCs w:val="21"/>
          <w:lang w:eastAsia="zh-CN"/>
        </w:rPr>
        <w:t>百里而可以王。王如施仁政于民，省刑罚，薄税敛，深耕易耨</w:t>
      </w:r>
      <w:r>
        <w:rPr>
          <w:rFonts w:ascii="楷体" w:cs="楷体" w:eastAsia="楷体" w:hAnsi="楷体" w:hint="eastAsia"/>
          <w:sz w:val="21"/>
          <w:szCs w:val="21"/>
          <w:vertAlign w:val="superscript"/>
          <w:lang w:eastAsia="zh-CN"/>
        </w:rPr>
        <w:t>③</w:t>
      </w:r>
      <w:r>
        <w:rPr>
          <w:rFonts w:ascii="楷体" w:cs="楷体" w:eastAsia="楷体" w:hAnsi="楷体" w:hint="eastAsia"/>
          <w:szCs w:val="21"/>
          <w:lang w:eastAsia="zh-CN"/>
        </w:rPr>
        <w:t>，壮者以暇日修其孝悌忠信，入以事其父兄，出以事其长上，可使制梃以挞秦楚之坚甲利兵矣。彼夺其民时，使不得耕耨以养其父母，父母冻饿，兄弟妻子离散。</w:t>
      </w:r>
      <w:r>
        <w:rPr>
          <w:rFonts w:ascii="楷体" w:cs="楷体" w:eastAsia="楷体" w:hAnsi="楷体" w:hint="eastAsia"/>
          <w:szCs w:val="21"/>
          <w:u w:val="single"/>
          <w:lang w:eastAsia="zh-CN"/>
        </w:rPr>
        <w:t>彼陷溺其民，王往而征之，夫谁与王敌？</w:t>
      </w:r>
      <w:r>
        <w:rPr>
          <w:rFonts w:ascii="楷体" w:cs="楷体" w:eastAsia="楷体" w:hAnsi="楷体" w:hint="eastAsia"/>
          <w:szCs w:val="21"/>
          <w:lang w:eastAsia="zh-CN"/>
        </w:rPr>
        <w:t>故曰：‘仁者无敌。’王请勿疑！”</w:t>
      </w:r>
    </w:p>
    <w:p>
      <w:pPr>
        <w:adjustRightInd w:val="0"/>
        <w:snapToGrid w:val="0"/>
        <w:jc w:val="right"/>
        <w:rPr>
          <w:rFonts w:ascii="仿宋" w:cs="仿宋" w:eastAsia="仿宋" w:hAnsi="仿宋" w:hint="eastAsia"/>
          <w:szCs w:val="21"/>
          <w:lang w:eastAsia="zh-CN"/>
        </w:rPr>
      </w:pPr>
      <w:r>
        <w:rPr>
          <w:rFonts w:ascii="仿宋" w:cs="仿宋" w:eastAsia="仿宋" w:hAnsi="仿宋" w:hint="eastAsia"/>
          <w:szCs w:val="21"/>
          <w:lang w:eastAsia="zh-CN"/>
        </w:rPr>
        <w:t xml:space="preserve">    （选自《孟子·梁惠王上》，有删改）</w:t>
      </w:r>
    </w:p>
    <w:p>
      <w:pPr>
        <w:adjustRightInd w:val="0"/>
        <w:snapToGrid w:val="0"/>
        <w:rPr>
          <w:rFonts w:ascii="仿宋" w:cs="仿宋" w:eastAsia="仿宋" w:hAnsi="仿宋" w:hint="eastAsia"/>
          <w:szCs w:val="21"/>
          <w:lang w:eastAsia="zh-CN"/>
        </w:rPr>
      </w:pPr>
      <w:r>
        <w:rPr>
          <w:rFonts w:ascii="仿宋" w:cs="仿宋" w:eastAsia="仿宋" w:hAnsi="仿宋" w:hint="eastAsia"/>
          <w:szCs w:val="21"/>
          <w:lang w:eastAsia="zh-CN"/>
        </w:rPr>
        <w:t xml:space="preserve">    【注】①梁惠王：魏惠王。②梃(tǐng):木棒。③耨(nòu)：锄草。</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w:t>
      </w:r>
      <w:r>
        <w:rPr>
          <w:rFonts w:ascii="宋体" w:cs="宋体" w:eastAsia="宋体" w:hAnsi="宋体" w:hint="eastAsia"/>
          <w:szCs w:val="21"/>
          <w:lang w:eastAsia="zh-CN" w:val="en-US"/>
        </w:rPr>
        <w:t xml:space="preserve">  </w:t>
      </w:r>
      <w:r>
        <w:rPr>
          <w:rFonts w:ascii="宋体" w:cs="宋体" w:eastAsia="宋体" w:hAnsi="宋体" w:hint="eastAsia"/>
          <w:szCs w:val="21"/>
          <w:lang w:eastAsia="zh-CN"/>
        </w:rPr>
        <w:t>材料二：</w:t>
      </w:r>
    </w:p>
    <w:p>
      <w:pPr>
        <w:adjustRightInd w:val="0"/>
        <w:snapToGrid w:val="0"/>
        <w:rPr>
          <w:rFonts w:ascii="楷体" w:cs="楷体" w:eastAsia="楷体" w:hAnsi="楷体" w:hint="eastAsia"/>
          <w:szCs w:val="21"/>
          <w:lang w:eastAsia="zh-CN"/>
        </w:rPr>
      </w:pPr>
      <w:r>
        <w:rPr>
          <w:rFonts w:ascii="楷体" w:cs="楷体" w:eastAsia="楷体" w:hAnsi="楷体" w:hint="eastAsia"/>
          <w:szCs w:val="21"/>
          <w:lang w:eastAsia="zh-CN"/>
        </w:rPr>
        <w:t xml:space="preserve">  </w:t>
      </w:r>
      <w:r>
        <w:rPr>
          <w:rFonts w:ascii="楷体" w:cs="楷体" w:eastAsia="楷体" w:hAnsi="楷体" w:hint="eastAsia"/>
          <w:szCs w:val="21"/>
          <w:lang w:eastAsia="zh-CN" w:val="en-US"/>
        </w:rPr>
        <w:t xml:space="preserve">  </w:t>
      </w:r>
      <w:r>
        <w:rPr>
          <w:rFonts w:ascii="楷体" w:cs="楷体" w:eastAsia="楷体" w:hAnsi="楷体" w:hint="eastAsia"/>
          <w:szCs w:val="21"/>
          <w:lang w:eastAsia="zh-CN"/>
        </w:rPr>
        <w:t>曰：“无恒产而有恒心者，惟士为能。若民，则无恒产，因无恒心。苟无恒心，放辟邪侈，无不为已。及陷于罪，然后从而刑之，是罔民也。焉有仁人在位，罔民而可为也？是故明君制民之产，必使仰足以事父母，俯足以畜妻子，乐岁终身饱，凶年免于死亡：然后驱而之善，故民之从之也轻。今也制民之产，仰不足以事父母，俯不足以畜妻子；乐岁终身苦，凶年不免于死亡。</w:t>
      </w:r>
      <w:r>
        <w:rPr>
          <w:rFonts w:ascii="楷体" w:cs="楷体" w:eastAsia="楷体" w:hAnsi="楷体" w:hint="eastAsia"/>
          <w:szCs w:val="21"/>
          <w:u w:val="single"/>
          <w:lang w:eastAsia="zh-CN"/>
        </w:rPr>
        <w:t>此惟救死而恐不赡，奚暇治礼义哉？</w:t>
      </w:r>
      <w:r>
        <w:rPr>
          <w:rFonts w:ascii="楷体" w:cs="楷体" w:eastAsia="楷体" w:hAnsi="楷体" w:hint="eastAsia"/>
          <w:szCs w:val="21"/>
          <w:lang w:eastAsia="zh-CN"/>
        </w:rPr>
        <w:t>王欲行之，则盍反其本矣：五亩之宅，树之以桑，五十者可以衣帛矣。鸡豚狗彘之畜，无失其时，七十者可以食肉矣。百亩之田，勿夺其时，八口之家可以无饥矣。谨库序之教，申之以孝悌之义，颁白者不负戴于道路矣。老者衣帛食肉，黎民不饥不寒，然而不王者，</w:t>
      </w:r>
      <w:r>
        <w:rPr>
          <w:rFonts w:ascii="楷体" w:cs="楷体" w:eastAsia="楷体" w:hAnsi="楷体" w:hint="eastAsia"/>
          <w:sz w:val="21"/>
          <w:szCs w:val="21"/>
          <w:em w:val="dot"/>
          <w:lang w:eastAsia="zh-CN"/>
        </w:rPr>
        <w:t>未之有也</w:t>
      </w:r>
      <w:r>
        <w:rPr>
          <w:rFonts w:ascii="楷体" w:cs="楷体" w:eastAsia="楷体" w:hAnsi="楷体" w:hint="eastAsia"/>
          <w:szCs w:val="21"/>
          <w:lang w:eastAsia="zh-CN"/>
        </w:rPr>
        <w:t>。”</w:t>
      </w:r>
    </w:p>
    <w:p>
      <w:pPr>
        <w:adjustRightInd w:val="0"/>
        <w:snapToGrid w:val="0"/>
        <w:jc w:val="right"/>
        <w:rPr>
          <w:rFonts w:ascii="仿宋" w:cs="仿宋" w:eastAsia="仿宋" w:hAnsi="仿宋" w:hint="eastAsia"/>
          <w:szCs w:val="21"/>
          <w:lang w:eastAsia="zh-CN"/>
        </w:rPr>
      </w:pPr>
      <w:r>
        <w:rPr>
          <w:rFonts w:ascii="仿宋" w:cs="仿宋" w:eastAsia="仿宋" w:hAnsi="仿宋" w:hint="eastAsia"/>
          <w:szCs w:val="21"/>
          <w:lang w:eastAsia="zh-CN"/>
        </w:rPr>
        <w:t xml:space="preserve">    （节选自《孟子·梁惠王上》)</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10.材料中画波浪线的部分有三处需要断句，请用铅笔将答题卡上相应位置的答案标号涂黑，每涂对一处给1分，涂黑超过三处不给分。（3分）</w:t>
      </w:r>
    </w:p>
    <w:p>
      <w:pPr>
        <w:adjustRightInd w:val="0"/>
        <w:snapToGrid w:val="0"/>
        <w:jc w:val="center"/>
        <w:rPr>
          <w:rFonts w:ascii="楷体" w:cs="楷体" w:eastAsia="楷体" w:hAnsi="楷体" w:hint="eastAsia"/>
          <w:szCs w:val="21"/>
          <w:lang w:eastAsia="zh-CN"/>
        </w:rPr>
      </w:pPr>
      <w:r>
        <w:rPr>
          <w:rFonts w:ascii="楷体" w:cs="楷体" w:eastAsia="楷体" w:hAnsi="楷体" w:hint="eastAsia"/>
          <w:szCs w:val="21"/>
          <w:lang w:eastAsia="zh-CN"/>
        </w:rPr>
        <w:t>未有仁</w:t>
      </w:r>
      <w:r>
        <w:rPr>
          <w:rFonts w:ascii="楷体" w:cs="楷体" w:eastAsia="楷体" w:hAnsi="楷体" w:hint="eastAsia"/>
          <w:szCs w:val="21"/>
          <w:bdr w:color="auto" w:space="0" w:sz="4" w:val="single"/>
          <w:lang w:eastAsia="zh-CN" w:val="en-US"/>
        </w:rPr>
        <w:t>A</w:t>
      </w:r>
      <w:r>
        <w:rPr>
          <w:rFonts w:ascii="楷体" w:cs="楷体" w:eastAsia="楷体" w:hAnsi="楷体" w:hint="eastAsia"/>
          <w:szCs w:val="21"/>
          <w:lang w:eastAsia="zh-CN"/>
        </w:rPr>
        <w:t>而遗其亲者也</w:t>
      </w:r>
      <w:r>
        <w:rPr>
          <w:rFonts w:ascii="楷体" w:cs="楷体" w:eastAsia="楷体" w:hAnsi="楷体" w:hint="eastAsia"/>
          <w:szCs w:val="21"/>
          <w:bdr w:color="auto" w:space="0" w:sz="4" w:val="single"/>
          <w:lang w:eastAsia="zh-CN" w:val="en-US"/>
        </w:rPr>
        <w:t>B</w:t>
      </w:r>
      <w:r>
        <w:rPr>
          <w:rFonts w:ascii="楷体" w:cs="楷体" w:eastAsia="楷体" w:hAnsi="楷体" w:hint="eastAsia"/>
          <w:szCs w:val="21"/>
          <w:lang w:eastAsia="zh-CN"/>
        </w:rPr>
        <w:t>未有义</w:t>
      </w:r>
      <w:r>
        <w:rPr>
          <w:rFonts w:ascii="楷体" w:cs="楷体" w:eastAsia="楷体" w:hAnsi="楷体" w:hint="eastAsia"/>
          <w:szCs w:val="21"/>
          <w:bdr w:color="auto" w:space="0" w:sz="4" w:val="single"/>
          <w:lang w:eastAsia="zh-CN" w:val="en-US"/>
        </w:rPr>
        <w:t>C</w:t>
      </w:r>
      <w:r>
        <w:rPr>
          <w:rFonts w:ascii="楷体" w:cs="楷体" w:eastAsia="楷体" w:hAnsi="楷体" w:hint="eastAsia"/>
          <w:szCs w:val="21"/>
          <w:lang w:eastAsia="zh-CN"/>
        </w:rPr>
        <w:t>而后</w:t>
      </w:r>
      <w:r>
        <w:rPr>
          <w:rFonts w:ascii="楷体" w:cs="楷体" w:eastAsia="楷体" w:hAnsi="楷体" w:hint="eastAsia"/>
          <w:szCs w:val="21"/>
          <w:bdr w:color="auto" w:space="0" w:sz="4" w:val="single"/>
          <w:lang w:eastAsia="zh-CN" w:val="en-US"/>
        </w:rPr>
        <w:t>D</w:t>
      </w:r>
      <w:r>
        <w:rPr>
          <w:rFonts w:ascii="楷体" w:cs="楷体" w:eastAsia="楷体" w:hAnsi="楷体" w:hint="eastAsia"/>
          <w:szCs w:val="21"/>
          <w:lang w:eastAsia="zh-CN"/>
        </w:rPr>
        <w:t>其君者也</w:t>
      </w:r>
      <w:r>
        <w:rPr>
          <w:rFonts w:ascii="楷体" w:cs="楷体" w:eastAsia="楷体" w:hAnsi="楷体" w:hint="eastAsia"/>
          <w:szCs w:val="21"/>
          <w:bdr w:color="auto" w:space="0" w:sz="4" w:val="single"/>
          <w:lang w:eastAsia="zh-CN" w:val="en-US"/>
        </w:rPr>
        <w:t>E</w:t>
      </w:r>
      <w:r>
        <w:rPr>
          <w:rFonts w:ascii="楷体" w:cs="楷体" w:eastAsia="楷体" w:hAnsi="楷体" w:hint="eastAsia"/>
          <w:szCs w:val="21"/>
          <w:lang w:eastAsia="zh-CN"/>
        </w:rPr>
        <w:t>王亦曰</w:t>
      </w:r>
      <w:r>
        <w:rPr>
          <w:rFonts w:ascii="楷体" w:cs="楷体" w:eastAsia="楷体" w:hAnsi="楷体" w:hint="eastAsia"/>
          <w:szCs w:val="21"/>
          <w:bdr w:color="auto" w:space="0" w:sz="4" w:val="single"/>
          <w:lang w:eastAsia="zh-CN" w:val="en-US"/>
        </w:rPr>
        <w:t>F</w:t>
      </w:r>
      <w:r>
        <w:rPr>
          <w:rFonts w:ascii="楷体" w:cs="楷体" w:eastAsia="楷体" w:hAnsi="楷体" w:hint="eastAsia"/>
          <w:szCs w:val="21"/>
          <w:lang w:eastAsia="zh-CN"/>
        </w:rPr>
        <w:t>仁义</w:t>
      </w:r>
      <w:r>
        <w:rPr>
          <w:rFonts w:ascii="楷体" w:cs="楷体" w:eastAsia="楷体" w:hAnsi="楷体" w:hint="eastAsia"/>
          <w:szCs w:val="21"/>
          <w:bdr w:color="auto" w:space="0" w:sz="4" w:val="single"/>
          <w:lang w:eastAsia="zh-CN" w:val="en-US"/>
        </w:rPr>
        <w:t>G</w:t>
      </w:r>
      <w:r>
        <w:rPr>
          <w:rFonts w:ascii="楷体" w:cs="楷体" w:eastAsia="楷体" w:hAnsi="楷体" w:hint="eastAsia"/>
          <w:szCs w:val="21"/>
          <w:lang w:eastAsia="zh-CN"/>
        </w:rPr>
        <w:t>而已矣</w:t>
      </w:r>
      <w:r>
        <w:rPr>
          <w:rFonts w:ascii="楷体" w:cs="楷体" w:eastAsia="楷体" w:hAnsi="楷体" w:hint="eastAsia"/>
          <w:szCs w:val="21"/>
          <w:bdr w:color="auto" w:space="0" w:sz="4" w:val="single"/>
          <w:lang w:eastAsia="zh-CN" w:val="en-US"/>
        </w:rPr>
        <w:t>H</w:t>
      </w:r>
      <w:r>
        <w:rPr>
          <w:rFonts w:ascii="楷体" w:cs="楷体" w:eastAsia="楷体" w:hAnsi="楷体" w:hint="eastAsia"/>
          <w:szCs w:val="21"/>
          <w:lang w:eastAsia="zh-CN"/>
        </w:rPr>
        <w:t>何必曰利？</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11.下列对材料中加点的词语及相关内容的解说，不正确的一项是(    )（3分）</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A.餍，满足，与《烛之武退秦师》中的“何厌之有”中的“厌”意思不同。</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B．率，率领，与《子路、曾皙、冉有、公西华侍坐》中的“子路率尔而对曰”中的“率”意思不同。</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C．方，方圆，纵横，与《子路、曾皙、冉有、公西华侍坐》中的“方六七十”中的“方”意思相同。</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D.未之有也，属于宾语前置句，与《鸿门宴》中的“沛公安在？”一句句式相同。</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12.下列对材料有关内容的概述，不正确的一项是(    )（3分）</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A.材料一中孟子在面对梁惠王利国的急切心态时，先表明自己施行仁义的观点，然后阐明施行仁义的意义，最后指出施行仁义的具体措施。</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B.材料一中孟子询问梁惠王用刀子杀死人和用政治害死人有什么不同，是要借此提醒梁惠王施行仁政，不要使百姓活活地饿死。</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C．材料一中梁惠王想洗雪魏国的耻辱，向孟子询问对策，孟子建议梁惠王对百姓施行仁政，并明确指出他让百姓生活在苦难中，必难以抵挡外来之敌。</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D.材料二中为进一步说服齐宣王，孟子在谈话中提出了从田宅桑畜直到礼义庠序的王道仁政模式图。</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13.把材料中画横线的句子翻译成现代汉语。（8分，每句4分）</w:t>
      </w:r>
    </w:p>
    <w:p>
      <w:pPr>
        <w:adjustRightInd w:val="0"/>
        <w:snapToGrid w:val="0"/>
        <w:ind w:firstLine="420" w:firstLineChars="200"/>
        <w:rPr>
          <w:rFonts w:ascii="宋体" w:cs="宋体" w:eastAsia="宋体" w:hAnsi="宋体" w:hint="eastAsia"/>
          <w:szCs w:val="21"/>
          <w:lang w:eastAsia="zh-CN"/>
        </w:rPr>
      </w:pPr>
      <w:r>
        <w:rPr>
          <w:rFonts w:ascii="宋体" w:cs="宋体" w:eastAsia="宋体" w:hAnsi="宋体" w:hint="eastAsia"/>
          <w:szCs w:val="21"/>
          <w:lang w:eastAsia="zh-CN"/>
        </w:rPr>
        <w:t>(1)彼陷溺其民，王往而征之，夫谁与王敌？</w:t>
      </w:r>
    </w:p>
    <w:p>
      <w:pPr>
        <w:adjustRightInd w:val="0"/>
        <w:snapToGrid w:val="0"/>
        <w:ind w:firstLine="420" w:firstLineChars="200"/>
        <w:rPr>
          <w:rFonts w:ascii="宋体" w:cs="宋体" w:eastAsia="宋体" w:hAnsi="宋体" w:hint="eastAsia"/>
          <w:szCs w:val="21"/>
          <w:lang w:eastAsia="zh-CN"/>
        </w:rPr>
      </w:pPr>
      <w:r>
        <w:rPr>
          <w:rFonts w:ascii="宋体" w:cs="宋体" w:eastAsia="宋体" w:hAnsi="宋体" w:hint="eastAsia"/>
          <w:szCs w:val="21"/>
          <w:lang w:eastAsia="zh-CN"/>
        </w:rPr>
        <w:t>(2)此惟救死而恐不赡，奚暇治礼义哉？</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14.请根据两则材料简要概括孟子给梁惠王和齐宣王提出的建议有哪些相同点？（5分）</w:t>
      </w:r>
    </w:p>
    <w:p>
      <w:pPr>
        <w:adjustRightInd w:val="0"/>
        <w:snapToGrid w:val="0"/>
        <w:rPr>
          <w:rFonts w:ascii="宋体" w:cs="宋体" w:eastAsia="宋体" w:hAnsi="宋体" w:hint="eastAsia"/>
          <w:szCs w:val="21"/>
          <w:lang w:eastAsia="zh-CN"/>
        </w:rPr>
      </w:pPr>
    </w:p>
    <w:p>
      <w:pPr>
        <w:adjustRightInd w:val="0"/>
        <w:snapToGrid w:val="0"/>
        <w:rPr>
          <w:rFonts w:ascii="宋体" w:cs="宋体" w:eastAsia="宋体" w:hAnsi="宋体" w:hint="eastAsia"/>
          <w:szCs w:val="21"/>
          <w:lang w:eastAsia="zh-CN"/>
        </w:rPr>
      </w:pPr>
      <w:r>
        <w:rPr>
          <w:rFonts w:ascii="宋体" w:cs="宋体" w:eastAsia="宋体" w:hAnsi="宋体" w:hint="eastAsia"/>
          <w:b/>
          <w:bCs/>
          <w:szCs w:val="21"/>
          <w:lang w:eastAsia="zh-CN"/>
        </w:rPr>
        <w:t>（二）古代诗歌阅读</w:t>
      </w:r>
      <w:r>
        <w:rPr>
          <w:rFonts w:ascii="宋体" w:cs="宋体" w:eastAsia="宋体" w:hAnsi="宋体" w:hint="eastAsia"/>
          <w:szCs w:val="21"/>
          <w:lang w:eastAsia="zh-CN"/>
        </w:rPr>
        <w:t>（本题共2小题，9分）</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阅读下面这首唐诗，完成15～16题。</w:t>
      </w:r>
    </w:p>
    <w:p>
      <w:pPr>
        <w:adjustRightInd w:val="0"/>
        <w:snapToGrid w:val="0"/>
        <w:jc w:val="center"/>
        <w:rPr>
          <w:rFonts w:ascii="黑体" w:cs="黑体" w:eastAsia="黑体" w:hAnsi="黑体" w:hint="eastAsia"/>
          <w:szCs w:val="21"/>
          <w:lang w:eastAsia="zh-CN"/>
        </w:rPr>
      </w:pPr>
      <w:r>
        <w:rPr>
          <w:rFonts w:ascii="黑体" w:cs="黑体" w:eastAsia="黑体" w:hAnsi="黑体" w:hint="eastAsia"/>
          <w:szCs w:val="21"/>
          <w:lang w:eastAsia="zh-CN"/>
        </w:rPr>
        <w:t>喜外弟卢纶见宿</w:t>
      </w:r>
    </w:p>
    <w:p>
      <w:pPr>
        <w:adjustRightInd w:val="0"/>
        <w:snapToGrid w:val="0"/>
        <w:jc w:val="center"/>
        <w:rPr>
          <w:rFonts w:ascii="仿宋" w:cs="仿宋" w:eastAsia="仿宋" w:hAnsi="仿宋" w:hint="eastAsia"/>
          <w:szCs w:val="21"/>
          <w:lang w:eastAsia="zh-CN"/>
        </w:rPr>
      </w:pPr>
      <w:r>
        <w:rPr>
          <w:rFonts w:ascii="仿宋" w:cs="仿宋" w:eastAsia="仿宋" w:hAnsi="仿宋" w:hint="eastAsia"/>
          <w:szCs w:val="21"/>
          <w:lang w:eastAsia="zh-CN"/>
        </w:rPr>
        <w:t>司空曙</w:t>
      </w:r>
    </w:p>
    <w:p>
      <w:pPr>
        <w:adjustRightInd w:val="0"/>
        <w:snapToGrid w:val="0"/>
        <w:jc w:val="center"/>
        <w:rPr>
          <w:rFonts w:ascii="楷体" w:cs="楷体" w:eastAsia="楷体" w:hAnsi="楷体" w:hint="eastAsia"/>
          <w:szCs w:val="21"/>
          <w:lang w:eastAsia="zh-CN"/>
        </w:rPr>
      </w:pPr>
      <w:r>
        <w:rPr>
          <w:rFonts w:ascii="楷体" w:cs="楷体" w:eastAsia="楷体" w:hAnsi="楷体" w:hint="eastAsia"/>
          <w:szCs w:val="21"/>
          <w:lang w:eastAsia="zh-CN"/>
        </w:rPr>
        <w:t>静夜四无邻，荒居旧业贫。</w:t>
      </w:r>
    </w:p>
    <w:p>
      <w:pPr>
        <w:adjustRightInd w:val="0"/>
        <w:snapToGrid w:val="0"/>
        <w:jc w:val="center"/>
        <w:rPr>
          <w:rFonts w:ascii="楷体" w:cs="楷体" w:eastAsia="楷体" w:hAnsi="楷体" w:hint="eastAsia"/>
          <w:szCs w:val="21"/>
          <w:lang w:eastAsia="zh-CN"/>
        </w:rPr>
      </w:pPr>
      <w:r>
        <w:rPr>
          <w:rFonts w:ascii="楷体" w:cs="楷体" w:eastAsia="楷体" w:hAnsi="楷体" w:hint="eastAsia"/>
          <w:szCs w:val="21"/>
          <w:lang w:eastAsia="zh-CN"/>
        </w:rPr>
        <w:t>雨中黄叶树，灯下白头人。</w:t>
      </w:r>
    </w:p>
    <w:p>
      <w:pPr>
        <w:adjustRightInd w:val="0"/>
        <w:snapToGrid w:val="0"/>
        <w:jc w:val="center"/>
        <w:rPr>
          <w:rFonts w:ascii="楷体" w:cs="楷体" w:eastAsia="楷体" w:hAnsi="楷体" w:hint="eastAsia"/>
          <w:szCs w:val="21"/>
          <w:lang w:eastAsia="zh-CN"/>
        </w:rPr>
      </w:pPr>
      <w:r>
        <w:rPr>
          <w:rFonts w:ascii="楷体" w:cs="楷体" w:eastAsia="楷体" w:hAnsi="楷体" w:hint="eastAsia"/>
          <w:szCs w:val="21"/>
          <w:lang w:eastAsia="zh-CN"/>
        </w:rPr>
        <w:t>以我独沉久，愧君相见频。</w:t>
      </w:r>
    </w:p>
    <w:p>
      <w:pPr>
        <w:adjustRightInd w:val="0"/>
        <w:snapToGrid w:val="0"/>
        <w:jc w:val="center"/>
        <w:rPr>
          <w:rFonts w:ascii="楷体" w:cs="楷体" w:eastAsia="楷体" w:hAnsi="楷体" w:hint="eastAsia"/>
          <w:szCs w:val="21"/>
          <w:lang w:eastAsia="zh-CN"/>
        </w:rPr>
      </w:pPr>
      <w:r>
        <w:rPr>
          <w:rFonts w:ascii="楷体" w:cs="楷体" w:eastAsia="楷体" w:hAnsi="楷体" w:hint="eastAsia"/>
          <w:szCs w:val="21"/>
          <w:lang w:eastAsia="zh-CN"/>
        </w:rPr>
        <w:t>平生自有分，况是蔡家亲。</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15.下列对这首诗的理解和赏析，不正确的一项是(    )（3分）</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A.前四句通过描写静夜里的荒村，陋室内的贫士，寒雨中的黄叶，昏灯下的白发，构成一个完整的生活画面。</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B.颈联诗人因为卢纶的到来而自惭自己这样长久地孤独沉沦，一个“愧”字，写出了诗人因处境困窘而无以为报的心情。</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C.尾联写出诗人和卢纶的两重关系，不仅可以看见他俩的亲密关系和真挚情谊，而且可以感受到作者生活境遇的悲凉。</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 xml:space="preserve">    D.全诗前四句和后四句，一悲一喜，悲喜交感，而由诗题中的“喜”字可见，悲凉被喜悦冲淡，故全诗情感统一于“喜”。</w:t>
      </w:r>
    </w:p>
    <w:p>
      <w:pPr>
        <w:adjustRightInd w:val="0"/>
        <w:snapToGrid w:val="0"/>
        <w:rPr>
          <w:rFonts w:ascii="宋体" w:cs="宋体" w:eastAsia="宋体" w:hAnsi="宋体" w:hint="eastAsia"/>
          <w:szCs w:val="21"/>
          <w:lang w:eastAsia="zh-CN"/>
        </w:rPr>
      </w:pPr>
      <w:r>
        <w:rPr>
          <w:rFonts w:ascii="宋体" w:cs="宋体" w:eastAsia="宋体" w:hAnsi="宋体" w:hint="eastAsia"/>
          <w:szCs w:val="21"/>
          <w:lang w:eastAsia="zh-CN"/>
        </w:rPr>
        <w:t>16．《说“木叶”》一文中，林庚曾引用“雨中黄叶树，灯下白头人”一句来说明“黄叶”“木叶”和“落木”的区别。请赏析“黄叶”这个意象，并结合《说“木叶”》分析它与“无边落木萧萧下”中的“落木”的不同。（6分）</w:t>
      </w:r>
    </w:p>
    <w:p>
      <w:pPr>
        <w:adjustRightInd w:val="0"/>
        <w:snapToGrid w:val="0"/>
        <w:rPr>
          <w:rFonts w:ascii="楷体" w:cs="楷体" w:eastAsia="楷体" w:hAnsi="楷体" w:hint="eastAsia"/>
          <w:szCs w:val="21"/>
          <w:lang w:eastAsia="zh-CN"/>
        </w:rPr>
      </w:pPr>
    </w:p>
    <w:p>
      <w:pPr>
        <w:adjustRightInd w:val="0"/>
        <w:snapToGrid w:val="0"/>
        <w:jc w:val="left"/>
        <w:rPr>
          <w:rFonts w:ascii="宋体" w:cs="宋体" w:eastAsia="宋体" w:hAnsi="宋体" w:hint="eastAsia"/>
          <w:szCs w:val="21"/>
        </w:rPr>
      </w:pPr>
    </w:p>
    <w:p>
      <w:pPr>
        <w:adjustRightInd w:val="0"/>
        <w:snapToGrid w:val="0"/>
        <w:jc w:val="left"/>
        <w:rPr>
          <w:rFonts w:ascii="宋体" w:cs="宋体" w:eastAsia="宋体" w:hAnsi="宋体"/>
          <w:szCs w:val="21"/>
        </w:rPr>
      </w:pPr>
      <w:r>
        <w:rPr>
          <w:rFonts w:ascii="宋体" w:cs="宋体" w:eastAsia="宋体" w:hAnsi="宋体" w:hint="eastAsia"/>
          <w:b/>
          <w:bCs/>
          <w:szCs w:val="21"/>
        </w:rPr>
        <w:t>（三）名篇名句默写</w:t>
      </w:r>
      <w:r>
        <w:rPr>
          <w:rFonts w:ascii="宋体" w:cs="宋体" w:eastAsia="宋体" w:hAnsi="宋体" w:hint="eastAsia"/>
          <w:szCs w:val="21"/>
        </w:rPr>
        <w:t>（本题共1小题，6分）</w:t>
      </w:r>
    </w:p>
    <w:p>
      <w:pPr>
        <w:adjustRightInd w:val="0"/>
        <w:snapToGrid w:val="0"/>
        <w:jc w:val="left"/>
        <w:rPr>
          <w:rFonts w:ascii="宋体" w:cs="宋体" w:eastAsia="宋体" w:hAnsi="宋体"/>
          <w:szCs w:val="21"/>
        </w:rPr>
      </w:pPr>
      <w:r>
        <w:rPr>
          <w:rFonts w:ascii="宋体" w:cs="宋体" w:eastAsia="宋体" w:hAnsi="宋体" w:hint="eastAsia"/>
          <w:szCs w:val="21"/>
        </w:rPr>
        <w:t>17．补写出下列句子中的空缺部分。  （6分）</w:t>
      </w:r>
    </w:p>
    <w:p>
      <w:pPr>
        <w:adjustRightInd w:val="0"/>
        <w:snapToGrid w:val="0"/>
        <w:ind w:firstLine="420" w:firstLineChars="200"/>
        <w:jc w:val="left"/>
        <w:rPr>
          <w:rFonts w:ascii="楷体" w:cs="楷体" w:eastAsia="楷体" w:hAnsi="楷体" w:hint="eastAsia"/>
          <w:szCs w:val="21"/>
        </w:rPr>
      </w:pPr>
      <w:r>
        <w:rPr>
          <w:rFonts w:ascii="楷体" w:cs="楷体" w:eastAsia="楷体" w:hAnsi="楷体" w:hint="eastAsia"/>
          <w:szCs w:val="21"/>
        </w:rPr>
        <w:t>(1)一天李老师上公开课时想让同学主动发言，此时李老师可以用《子路、曾皙、冉有、公西华侍坐》中孔子的</w:t>
      </w:r>
      <w:r>
        <w:rPr>
          <w:rFonts w:ascii="楷体" w:cs="楷体" w:eastAsia="楷体" w:hAnsi="楷体" w:hint="eastAsia"/>
          <w:szCs w:val="21"/>
        </w:rPr>
        <w:t>“</w:t>
      </w:r>
      <w:r>
        <w:rPr>
          <w:rFonts w:ascii="楷体" w:cs="楷体" w:eastAsia="楷体" w:hAnsi="楷体" w:hint="eastAsia"/>
          <w:szCs w:val="21"/>
          <w:u w:val="single"/>
        </w:rPr>
        <w:t xml:space="preserve">   ▲   </w:t>
      </w:r>
      <w:r>
        <w:rPr>
          <w:rFonts w:ascii="楷体" w:cs="楷体" w:eastAsia="楷体" w:hAnsi="楷体" w:hint="eastAsia"/>
          <w:szCs w:val="21"/>
        </w:rPr>
        <w:t>，</w:t>
      </w:r>
      <w:r>
        <w:rPr>
          <w:rFonts w:ascii="楷体" w:cs="楷体" w:eastAsia="楷体" w:hAnsi="楷体" w:hint="eastAsia"/>
          <w:szCs w:val="21"/>
          <w:u w:val="single"/>
        </w:rPr>
        <w:t xml:space="preserve">   ▲   </w:t>
      </w:r>
      <w:r>
        <w:rPr>
          <w:rFonts w:ascii="楷体" w:cs="楷体" w:eastAsia="楷体" w:hAnsi="楷体" w:hint="eastAsia"/>
          <w:szCs w:val="21"/>
        </w:rPr>
        <w:t>”两句来进行引导。</w:t>
      </w:r>
    </w:p>
    <w:p>
      <w:pPr>
        <w:adjustRightInd w:val="0"/>
        <w:snapToGrid w:val="0"/>
        <w:ind w:firstLine="420" w:firstLineChars="200"/>
        <w:jc w:val="left"/>
        <w:rPr>
          <w:rFonts w:ascii="楷体" w:cs="楷体" w:eastAsia="楷体" w:hAnsi="楷体" w:hint="eastAsia"/>
          <w:szCs w:val="21"/>
        </w:rPr>
      </w:pPr>
      <w:r>
        <w:rPr>
          <w:rFonts w:ascii="楷体" w:cs="楷体" w:eastAsia="楷体" w:hAnsi="楷体" w:hint="eastAsia"/>
          <w:szCs w:val="21"/>
        </w:rPr>
        <w:t>(2)《归园田居》中包含余弦值为</w:t>
      </w:r>
      <m:oMath>
        <m:box>
          <m:boxPr>
            <m:ctrlPr>
              <w:rPr>
                <w:rFonts w:ascii="Cambria Math" w:cs="楷体" w:hAnsi="Cambria Math"/>
                <w:i/>
                <w:szCs w:val="21"/>
              </w:rPr>
            </m:ctrlPr>
          </m:boxPr>
          <m:e>
            <m:ctrlPr>
              <w:rPr>
                <w:rFonts w:ascii="Cambria Math" w:cs="楷体" w:hAnsi="Cambria Math"/>
                <w:i/>
                <w:szCs w:val="21"/>
              </w:rPr>
            </m:ctrlPr>
            <m:argPr>
              <m:argSz m:val="-1"/>
            </m:argPr>
            <m:f>
              <m:fPr>
                <m:ctrlPr>
                  <w:rPr>
                    <w:rFonts w:ascii="Cambria Math" w:cs="楷体" w:hAnsi="Cambria Math"/>
                    <w:i/>
                    <w:szCs w:val="21"/>
                  </w:rPr>
                </m:ctrlPr>
              </m:fPr>
              <m:num>
                <m:ctrlPr>
                  <w:rPr>
                    <w:rFonts w:ascii="Cambria Math" w:cs="楷体" w:hAnsi="Cambria Math"/>
                    <w:i/>
                    <w:szCs w:val="21"/>
                  </w:rPr>
                </m:ctrlPr>
                <m:rad>
                  <m:radPr>
                    <m:degHide/>
                    <m:ctrlPr>
                      <w:rPr>
                        <w:rFonts w:ascii="Cambria Math" w:cs="楷体" w:hAnsi="Cambria Math"/>
                        <w:i/>
                        <w:szCs w:val="21"/>
                      </w:rPr>
                    </m:ctrlPr>
                  </m:radPr>
                  <m:deg>
                    <m:ctrlPr>
                      <w:rPr>
                        <w:rFonts w:ascii="Cambria Math" w:cs="楷体" w:hAnsi="Cambria Math"/>
                        <w:i/>
                        <w:szCs w:val="21"/>
                      </w:rPr>
                    </m:ctrlPr>
                  </m:deg>
                  <m:e>
                    <m:ctrlPr>
                      <w:rPr>
                        <w:rFonts w:ascii="Cambria Math" w:cs="楷体" w:hAnsi="Cambria Math"/>
                        <w:i/>
                        <w:szCs w:val="21"/>
                      </w:rPr>
                    </m:ctrlPr>
                    <m:r>
                      <w:rPr>
                        <w:rFonts w:ascii="Cambria Math" w:cs="楷体" w:hAnsi="Cambria Math" w:hint="default"/>
                        <w:szCs w:val="21"/>
                        <w:lang w:eastAsia="zh-CN" w:val="en-US"/>
                      </w:rPr>
                      <m:t>3</m:t>
                    </m:r>
                  </m:e>
                </m:rad>
              </m:num>
              <m:den>
                <m:ctrlPr>
                  <w:rPr>
                    <w:rFonts w:ascii="Cambria Math" w:cs="楷体" w:hAnsi="Cambria Math"/>
                    <w:i/>
                    <w:szCs w:val="21"/>
                  </w:rPr>
                </m:ctrlPr>
                <m:r>
                  <w:rPr>
                    <w:rFonts w:ascii="Cambria Math" w:cs="楷体" w:hAnsi="Cambria Math" w:hint="default"/>
                    <w:szCs w:val="21"/>
                    <w:lang w:eastAsia="zh-CN" w:val="en-US"/>
                  </w:rPr>
                  <m:t>2</m:t>
                </m:r>
              </m:den>
            </m:f>
          </m:e>
        </m:box>
      </m:oMath>
      <w:r>
        <w:rPr>
          <w:rFonts w:ascii="楷体" w:cs="楷体" w:eastAsia="楷体" w:hAnsi="楷体" w:hint="eastAsia"/>
          <w:szCs w:val="21"/>
        </w:rPr>
        <w:t>的角度值对应的句子是</w:t>
      </w:r>
      <w:r>
        <w:rPr>
          <w:rFonts w:ascii="楷体" w:cs="楷体" w:eastAsia="楷体" w:hAnsi="楷体" w:hint="eastAsia"/>
          <w:szCs w:val="21"/>
        </w:rPr>
        <w:t>“</w:t>
      </w:r>
      <w:r>
        <w:rPr>
          <w:rFonts w:ascii="楷体" w:cs="楷体" w:eastAsia="楷体" w:hAnsi="楷体" w:hint="eastAsia"/>
          <w:szCs w:val="21"/>
          <w:u w:val="single"/>
        </w:rPr>
        <w:t xml:space="preserve">   ▲   </w:t>
      </w:r>
      <w:r>
        <w:rPr>
          <w:rFonts w:ascii="楷体" w:cs="楷体" w:eastAsia="楷体" w:hAnsi="楷体" w:hint="eastAsia"/>
          <w:szCs w:val="21"/>
        </w:rPr>
        <w:t>，</w:t>
      </w:r>
      <w:r>
        <w:rPr>
          <w:rFonts w:ascii="楷体" w:cs="楷体" w:eastAsia="楷体" w:hAnsi="楷体" w:hint="eastAsia"/>
          <w:szCs w:val="21"/>
          <w:u w:val="single"/>
        </w:rPr>
        <w:t xml:space="preserve">   ▲   </w:t>
      </w:r>
      <w:r>
        <w:rPr>
          <w:rFonts w:ascii="楷体" w:cs="楷体" w:eastAsia="楷体" w:hAnsi="楷体" w:hint="eastAsia"/>
          <w:szCs w:val="21"/>
        </w:rPr>
        <w:t>”。</w:t>
      </w:r>
    </w:p>
    <w:p>
      <w:pPr>
        <w:adjustRightInd w:val="0"/>
        <w:snapToGrid w:val="0"/>
        <w:ind w:firstLine="420" w:firstLineChars="200"/>
        <w:jc w:val="left"/>
        <w:rPr>
          <w:rFonts w:ascii="楷体" w:cs="楷体" w:eastAsia="楷体" w:hAnsi="楷体" w:hint="eastAsia"/>
          <w:szCs w:val="21"/>
        </w:rPr>
      </w:pPr>
      <w:r>
        <w:rPr>
          <w:rFonts w:ascii="楷体" w:cs="楷体" w:eastAsia="楷体" w:hAnsi="楷体" w:hint="eastAsia"/>
          <w:szCs w:val="21"/>
        </w:rPr>
        <w:t>(3)“长安”曾是多朝古都，历史悠久，关于长安的诗词更是不计其数，很多诗人都在诗歌里面提到长安。如</w:t>
      </w:r>
      <w:r>
        <w:rPr>
          <w:rFonts w:ascii="楷体" w:cs="楷体" w:eastAsia="楷体" w:hAnsi="楷体" w:hint="eastAsia"/>
          <w:szCs w:val="21"/>
        </w:rPr>
        <w:t>“</w:t>
      </w:r>
      <w:r>
        <w:rPr>
          <w:rFonts w:ascii="楷体" w:cs="楷体" w:eastAsia="楷体" w:hAnsi="楷体" w:hint="eastAsia"/>
          <w:szCs w:val="21"/>
          <w:u w:val="single"/>
        </w:rPr>
        <w:t xml:space="preserve">   ▲   </w:t>
      </w:r>
      <w:r>
        <w:rPr>
          <w:rFonts w:ascii="楷体" w:cs="楷体" w:eastAsia="楷体" w:hAnsi="楷体" w:hint="eastAsia"/>
          <w:szCs w:val="21"/>
        </w:rPr>
        <w:t>，</w:t>
      </w:r>
      <w:r>
        <w:rPr>
          <w:rFonts w:ascii="楷体" w:cs="楷体" w:eastAsia="楷体" w:hAnsi="楷体" w:hint="eastAsia"/>
          <w:szCs w:val="21"/>
          <w:u w:val="single"/>
        </w:rPr>
        <w:t xml:space="preserve">   ▲   </w:t>
      </w:r>
      <w:r>
        <w:rPr>
          <w:rFonts w:ascii="楷体" w:cs="楷体" w:eastAsia="楷体" w:hAnsi="楷体" w:hint="eastAsia"/>
          <w:szCs w:val="21"/>
        </w:rPr>
        <w:t>”。</w:t>
      </w:r>
    </w:p>
    <w:p>
      <w:pPr>
        <w:adjustRightInd w:val="0"/>
        <w:snapToGrid w:val="0"/>
        <w:jc w:val="left"/>
        <w:rPr>
          <w:rFonts w:ascii="黑体" w:cs="黑体" w:eastAsia="黑体" w:hAnsi="黑体" w:hint="eastAsia"/>
          <w:szCs w:val="21"/>
        </w:rPr>
      </w:pPr>
    </w:p>
    <w:p>
      <w:pPr>
        <w:adjustRightInd w:val="0"/>
        <w:snapToGrid w:val="0"/>
        <w:jc w:val="left"/>
        <w:rPr>
          <w:rFonts w:ascii="黑体" w:cs="黑体" w:eastAsia="黑体" w:hAnsi="黑体" w:hint="eastAsia"/>
          <w:szCs w:val="21"/>
        </w:rPr>
      </w:pPr>
      <w:r>
        <w:rPr>
          <w:rFonts w:ascii="黑体" w:cs="黑体" w:eastAsia="黑体" w:hAnsi="黑体" w:hint="eastAsia"/>
          <w:szCs w:val="21"/>
        </w:rPr>
        <w:t>三、语言文字运用（本题共5小题</w:t>
      </w:r>
      <w:r>
        <w:rPr>
          <w:rFonts w:ascii="黑体" w:cs="黑体" w:eastAsia="黑体" w:hAnsi="黑体" w:hint="eastAsia"/>
          <w:szCs w:val="21"/>
          <w:lang w:eastAsia="zh-CN" w:val="en-US"/>
        </w:rPr>
        <w:t>,</w:t>
      </w:r>
      <w:r>
        <w:rPr>
          <w:rFonts w:ascii="黑体" w:cs="黑体" w:eastAsia="黑体" w:hAnsi="黑体" w:hint="eastAsia"/>
          <w:szCs w:val="21"/>
        </w:rPr>
        <w:t>18分）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阅读下面的文字，完成18～22题。</w:t>
      </w:r>
    </w:p>
    <w:p>
      <w:pPr>
        <w:adjustRightInd w:val="0"/>
        <w:snapToGrid w:val="0"/>
        <w:jc w:val="left"/>
        <w:rPr>
          <w:rFonts w:ascii="楷体" w:cs="楷体" w:eastAsia="楷体" w:hAnsi="楷体" w:hint="eastAsia"/>
          <w:szCs w:val="21"/>
        </w:rPr>
      </w:pPr>
      <w:r>
        <w:rPr>
          <w:rFonts w:ascii="楷体" w:cs="楷体" w:eastAsia="楷体" w:hAnsi="楷体" w:hint="eastAsia"/>
          <w:szCs w:val="21"/>
        </w:rPr>
        <w:t xml:space="preserve">    植物的繁衍主要靠种子。如果种子成熟后，完全落在植株的脚下，势必会使很多种子失去生存的机会。植物在漫长的进化过程中，神奇地解决了这一问题，（    甲    ）</w:t>
      </w:r>
    </w:p>
    <w:p>
      <w:pPr>
        <w:adjustRightInd w:val="0"/>
        <w:snapToGrid w:val="0"/>
        <w:jc w:val="left"/>
        <w:rPr>
          <w:rFonts w:ascii="楷体" w:cs="楷体" w:eastAsia="楷体" w:hAnsi="楷体" w:hint="eastAsia"/>
          <w:szCs w:val="21"/>
        </w:rPr>
      </w:pPr>
      <w:r>
        <w:rPr>
          <w:rFonts w:ascii="楷体" w:cs="楷体" w:eastAsia="楷体" w:hAnsi="楷体" w:hint="eastAsia"/>
          <w:szCs w:val="21"/>
        </w:rPr>
        <w:t xml:space="preserve">    许多植物的种子借风的力量来旅行。这一类植物，最典型的当属有“伞兵”之称的蒲公英。蒲公英的种子顶端有细毛构成的“</w:t>
      </w:r>
      <w:r>
        <w:rPr>
          <w:rFonts w:ascii="楷体" w:cs="楷体" w:eastAsia="楷体" w:hAnsi="楷体" w:hint="eastAsia"/>
          <w:sz w:val="21"/>
          <w:szCs w:val="21"/>
          <w:em w:val="dot"/>
        </w:rPr>
        <w:t>小伞</w:t>
      </w:r>
      <w:r>
        <w:rPr>
          <w:rFonts w:ascii="楷体" w:cs="楷体" w:eastAsia="楷体" w:hAnsi="楷体" w:hint="eastAsia"/>
          <w:szCs w:val="21"/>
        </w:rPr>
        <w:t>”，种子成熟后，风儿吹来，“小伞”便带着种子随风飘荡，最后在远方</w:t>
      </w:r>
      <w:r>
        <w:rPr>
          <w:rFonts w:ascii="楷体" w:cs="楷体" w:eastAsia="楷体" w:hAnsi="楷体" w:hint="eastAsia"/>
          <w:szCs w:val="21"/>
          <w:u w:val="single"/>
        </w:rPr>
        <w:t xml:space="preserve">  A  </w:t>
      </w:r>
      <w:r>
        <w:rPr>
          <w:rFonts w:ascii="楷体" w:cs="楷体" w:eastAsia="楷体" w:hAnsi="楷体" w:hint="eastAsia"/>
          <w:szCs w:val="21"/>
        </w:rPr>
        <w:t>。种子会乘风“旅行”的还有柳树、杨树、悬铃木、合欢树等。</w:t>
      </w:r>
    </w:p>
    <w:p>
      <w:pPr>
        <w:adjustRightInd w:val="0"/>
        <w:snapToGrid w:val="0"/>
        <w:jc w:val="left"/>
        <w:rPr>
          <w:rFonts w:ascii="楷体" w:cs="楷体" w:eastAsia="楷体" w:hAnsi="楷体" w:hint="eastAsia"/>
          <w:szCs w:val="21"/>
        </w:rPr>
      </w:pPr>
      <w:r>
        <w:rPr>
          <w:rFonts w:ascii="楷体" w:cs="楷体" w:eastAsia="楷体" w:hAnsi="楷体" w:hint="eastAsia"/>
          <w:szCs w:val="21"/>
        </w:rPr>
        <w:t xml:space="preserve">    （    乙    ）深秋，莲子成熟了，整个莲蓬就会落到水里。莲蓬生有许多气孔，身子轻，不会沉入水底。它会借助水的流动或风的吹动，在水面飘荡，然后在合适的地方扎营。生长在海边的椰子，也是靠水路来传播种子的。</w:t>
      </w:r>
      <w:r>
        <w:rPr>
          <w:rFonts w:ascii="楷体" w:cs="楷体" w:eastAsia="楷体" w:hAnsi="楷体" w:hint="eastAsia"/>
          <w:szCs w:val="21"/>
          <w:u w:val="single"/>
        </w:rPr>
        <w:t>①椰子的果实不仅很大，</w:t>
      </w:r>
      <w:r>
        <w:rPr>
          <w:rFonts w:ascii="微软雅黑" w:cs="微软雅黑" w:eastAsia="微软雅黑" w:hAnsi="微软雅黑" w:hint="eastAsia"/>
          <w:szCs w:val="21"/>
          <w:u w:val="single"/>
        </w:rPr>
        <w:t>②</w:t>
      </w:r>
      <w:r>
        <w:rPr>
          <w:rFonts w:ascii="楷体" w:cs="楷体" w:eastAsia="楷体" w:hAnsi="楷体" w:hint="eastAsia"/>
          <w:szCs w:val="21"/>
          <w:u w:val="single"/>
        </w:rPr>
        <w:t>但由于外面包裹着一层像毛发一般的纤维组织，③中间布满了空气，落到海里，便随着海流飘动。④它们既不会腐烂，也不会破裂，⑤有的竟“旅行”上千公里，才找到安身的地方。</w:t>
      </w:r>
    </w:p>
    <w:p>
      <w:pPr>
        <w:adjustRightInd w:val="0"/>
        <w:snapToGrid w:val="0"/>
        <w:jc w:val="left"/>
        <w:rPr>
          <w:rFonts w:ascii="楷体" w:cs="楷体" w:eastAsia="楷体" w:hAnsi="楷体" w:hint="eastAsia"/>
          <w:szCs w:val="21"/>
        </w:rPr>
      </w:pPr>
      <w:r>
        <w:rPr>
          <w:rFonts w:ascii="楷体" w:cs="楷体" w:eastAsia="楷体" w:hAnsi="楷体" w:hint="eastAsia"/>
          <w:szCs w:val="21"/>
        </w:rPr>
        <w:t xml:space="preserve">    有一类植物的种子会借助动物来旅行。（    丙    ）以此来吸引过路的鸟雀吞食。这类植物的种子都有一个保护层，鸟雀的肠胃不会把它们消化。这样，植物的种子就会被鸟雀带到很远的地方。西瓜、甜瓜的种子，即使被人或大型动物吃进肚子里，只要种子不被咬破，它在肠胃里也是做一趟“旅行”，会随着人或动物的大便排泄出来，并落地生根。种子生根后，粪便又成了它生长的好肥料。</w:t>
      </w:r>
    </w:p>
    <w:p>
      <w:pPr>
        <w:adjustRightInd w:val="0"/>
        <w:snapToGrid w:val="0"/>
        <w:jc w:val="left"/>
        <w:rPr>
          <w:rFonts w:ascii="楷体" w:cs="楷体" w:eastAsia="楷体" w:hAnsi="楷体" w:hint="eastAsia"/>
          <w:szCs w:val="21"/>
        </w:rPr>
      </w:pPr>
      <w:r>
        <w:rPr>
          <w:rFonts w:ascii="楷体" w:cs="楷体" w:eastAsia="楷体" w:hAnsi="楷体" w:hint="eastAsia"/>
          <w:szCs w:val="21"/>
        </w:rPr>
        <w:t xml:space="preserve">    有些植物的种子能靠自身的力量旅行。美洲的沙箱树，果实成熟的时候会自行爆裂，发出巨响，把种子弹出十几米外后纷纷落下，其爆破力量之大，连人也会</w:t>
      </w:r>
      <w:r>
        <w:rPr>
          <w:rFonts w:ascii="楷体" w:cs="楷体" w:eastAsia="楷体" w:hAnsi="楷体" w:hint="eastAsia"/>
          <w:szCs w:val="21"/>
          <w:u w:val="single"/>
        </w:rPr>
        <w:t xml:space="preserve">  B  </w:t>
      </w:r>
      <w:r>
        <w:rPr>
          <w:rFonts w:ascii="楷体" w:cs="楷体" w:eastAsia="楷体" w:hAnsi="楷体" w:hint="eastAsia"/>
          <w:szCs w:val="21"/>
        </w:rPr>
        <w:t>。热带植物沼泽木犀草，它的种子射程可达14米，果实裂开的时候，会发出类似开枪射击的响声。一声爆响，种子便被弹射出去。</w:t>
      </w:r>
    </w:p>
    <w:p>
      <w:pPr>
        <w:adjustRightInd w:val="0"/>
        <w:snapToGrid w:val="0"/>
        <w:jc w:val="left"/>
        <w:rPr>
          <w:rFonts w:ascii="宋体" w:cs="宋体" w:eastAsia="宋体" w:hAnsi="宋体" w:hint="eastAsia"/>
          <w:szCs w:val="21"/>
        </w:rPr>
      </w:pPr>
      <w:r>
        <w:rPr>
          <w:rFonts w:ascii="宋体" w:cs="宋体" w:eastAsia="宋体" w:hAnsi="宋体" w:hint="eastAsia"/>
          <w:szCs w:val="21"/>
        </w:rPr>
        <w:t>18.下列句子中引号的用法与文中加点的“小伞”的用法最接近的一项是(    )（3分）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A.对治疗失忆有效的石杉碱甲，也是从中草药“千层塔”中提取的。</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B.鲤鱼与我生活在两个截然不同的宇宙之中，我们之间被水面这薄薄的“栅栏”分割开来。</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C.在《诗经》里就有“如鸟斯革，如翚斯飞”的句子来歌颂像翼舒展的屋顶和出檐。</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D.要说明“木”字何以会有这个特征，就不能不触及诗歌语言中的暗示性的问题。</w:t>
      </w:r>
    </w:p>
    <w:p>
      <w:pPr>
        <w:adjustRightInd w:val="0"/>
        <w:snapToGrid w:val="0"/>
        <w:jc w:val="left"/>
        <w:rPr>
          <w:rFonts w:ascii="宋体" w:cs="宋体" w:eastAsia="宋体" w:hAnsi="宋体" w:hint="eastAsia"/>
          <w:szCs w:val="21"/>
        </w:rPr>
      </w:pPr>
      <w:r>
        <w:rPr>
          <w:rFonts w:ascii="宋体" w:cs="宋体" w:eastAsia="宋体" w:hAnsi="宋体" w:hint="eastAsia"/>
          <w:szCs w:val="21"/>
        </w:rPr>
        <w:t>19.请在文中划线处填入恰当的成语。（2分）</w:t>
      </w:r>
    </w:p>
    <w:p>
      <w:pPr>
        <w:adjustRightInd w:val="0"/>
        <w:snapToGrid w:val="0"/>
        <w:jc w:val="left"/>
        <w:rPr>
          <w:rFonts w:ascii="宋体" w:cs="宋体" w:eastAsia="宋体" w:hAnsi="宋体" w:hint="eastAsia"/>
          <w:szCs w:val="21"/>
        </w:rPr>
      </w:pPr>
      <w:r>
        <w:rPr>
          <w:rFonts w:ascii="宋体" w:cs="宋体" w:eastAsia="宋体" w:hAnsi="宋体" w:hint="eastAsia"/>
          <w:szCs w:val="21"/>
        </w:rPr>
        <w:t>20.请在文中括号处补写恰当的语句，使整段文字语义完整连贯，内容贴切，逻辑严密，每处不超</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过16个字。（5分）</w:t>
      </w:r>
    </w:p>
    <w:p>
      <w:pPr>
        <w:adjustRightInd w:val="0"/>
        <w:snapToGrid w:val="0"/>
        <w:jc w:val="left"/>
        <w:rPr>
          <w:rFonts w:ascii="宋体" w:cs="宋体" w:eastAsia="宋体" w:hAnsi="宋体" w:hint="eastAsia"/>
          <w:szCs w:val="21"/>
        </w:rPr>
      </w:pPr>
      <w:r>
        <w:rPr>
          <w:rFonts w:ascii="宋体" w:cs="宋体" w:eastAsia="宋体" w:hAnsi="宋体" w:hint="eastAsia"/>
          <w:szCs w:val="21"/>
        </w:rPr>
        <w:t>21.文中第三段标序号的部分有两处表述不当，请指出其序号并修改，使语言准确流畅，逻辑严密，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不得改变愿意。（4分）</w:t>
      </w:r>
    </w:p>
    <w:p>
      <w:pPr>
        <w:adjustRightInd w:val="0"/>
        <w:snapToGrid w:val="0"/>
        <w:jc w:val="left"/>
        <w:rPr>
          <w:rFonts w:ascii="宋体" w:cs="宋体" w:eastAsia="宋体" w:hAnsi="宋体" w:hint="eastAsia"/>
          <w:szCs w:val="21"/>
        </w:rPr>
      </w:pPr>
      <w:r>
        <w:rPr>
          <w:rFonts w:ascii="宋体" w:cs="宋体" w:eastAsia="宋体" w:hAnsi="宋体" w:hint="eastAsia"/>
          <w:szCs w:val="21"/>
        </w:rPr>
        <w:t>22.种子蕴含着生生不息的力量，也承载了已故“杂交水稻之父”袁隆平院士的“种子之梦”。请结</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合所学课文内容为袁老写一幅对联，表达我们对袁老的崇高敬意和无限感恩之情。（每联不少于</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7个字）（4分）</w:t>
      </w:r>
    </w:p>
    <w:p>
      <w:pPr>
        <w:adjustRightInd w:val="0"/>
        <w:snapToGrid w:val="0"/>
        <w:jc w:val="left"/>
        <w:rPr>
          <w:rFonts w:ascii="黑体" w:cs="黑体" w:eastAsia="黑体" w:hAnsi="黑体" w:hint="eastAsia"/>
          <w:szCs w:val="21"/>
        </w:rPr>
      </w:pPr>
      <w:r>
        <w:rPr>
          <w:rFonts w:ascii="黑体" w:cs="黑体" w:eastAsia="黑体" w:hAnsi="黑体" w:hint="eastAsia"/>
          <w:szCs w:val="21"/>
        </w:rPr>
        <w:t>四、写作</w:t>
      </w:r>
    </w:p>
    <w:p>
      <w:pPr>
        <w:adjustRightInd w:val="0"/>
        <w:snapToGrid w:val="0"/>
        <w:jc w:val="left"/>
        <w:rPr>
          <w:rFonts w:ascii="宋体" w:cs="宋体" w:eastAsia="宋体" w:hAnsi="宋体" w:hint="eastAsia"/>
          <w:szCs w:val="21"/>
        </w:rPr>
      </w:pPr>
      <w:r>
        <w:rPr>
          <w:rFonts w:ascii="宋体" w:cs="宋体" w:eastAsia="宋体" w:hAnsi="宋体" w:hint="eastAsia"/>
          <w:szCs w:val="21"/>
        </w:rPr>
        <w:t>23．阅读下面的材料，根据要求写作。（60分）</w:t>
      </w:r>
    </w:p>
    <w:p>
      <w:pPr>
        <w:adjustRightInd w:val="0"/>
        <w:snapToGrid w:val="0"/>
        <w:jc w:val="left"/>
        <w:rPr>
          <w:rFonts w:ascii="楷体" w:cs="楷体" w:eastAsia="楷体" w:hAnsi="楷体" w:hint="eastAsia"/>
          <w:szCs w:val="21"/>
        </w:rPr>
      </w:pPr>
      <w:r>
        <w:rPr>
          <w:rFonts w:ascii="楷体" w:cs="楷体" w:eastAsia="楷体" w:hAnsi="楷体" w:hint="eastAsia"/>
          <w:szCs w:val="21"/>
        </w:rPr>
        <w:t xml:space="preserve">    2024年，春节成功列入联合国教科文组织人类非物质文化遗产代表作名录，2025年的蛇年春晚</w:t>
      </w:r>
    </w:p>
    <w:p>
      <w:pPr>
        <w:adjustRightInd w:val="0"/>
        <w:snapToGrid w:val="0"/>
        <w:jc w:val="left"/>
        <w:rPr>
          <w:rFonts w:ascii="楷体" w:cs="楷体" w:eastAsia="楷体" w:hAnsi="楷体" w:hint="eastAsia"/>
          <w:szCs w:val="21"/>
        </w:rPr>
      </w:pPr>
      <w:r>
        <w:rPr>
          <w:rFonts w:ascii="楷体" w:cs="楷体" w:eastAsia="楷体" w:hAnsi="楷体" w:hint="eastAsia"/>
          <w:szCs w:val="21"/>
        </w:rPr>
        <w:t>作为春节申遗成功后的首届春晚，将节庆民俗、非遗技艺等非遗元素巧妙融入舞台呈现、节目编排</w:t>
      </w:r>
    </w:p>
    <w:p>
      <w:pPr>
        <w:adjustRightInd w:val="0"/>
        <w:snapToGrid w:val="0"/>
        <w:jc w:val="left"/>
        <w:rPr>
          <w:rFonts w:ascii="楷体" w:cs="楷体" w:eastAsia="楷体" w:hAnsi="楷体" w:hint="eastAsia"/>
          <w:szCs w:val="21"/>
        </w:rPr>
      </w:pPr>
      <w:r>
        <w:rPr>
          <w:rFonts w:ascii="楷体" w:cs="楷体" w:eastAsia="楷体" w:hAnsi="楷体" w:hint="eastAsia"/>
          <w:szCs w:val="21"/>
        </w:rPr>
        <w:t>和视觉包装之中。同时，人形机器人，8K超高清技术、XR技术、虚拟现实(VR)和增强现实(AR)</w:t>
      </w:r>
    </w:p>
    <w:p>
      <w:pPr>
        <w:adjustRightInd w:val="0"/>
        <w:snapToGrid w:val="0"/>
        <w:jc w:val="left"/>
        <w:rPr>
          <w:rFonts w:ascii="楷体" w:cs="楷体" w:eastAsia="楷体" w:hAnsi="楷体" w:hint="eastAsia"/>
          <w:szCs w:val="21"/>
        </w:rPr>
      </w:pPr>
      <w:r>
        <w:rPr>
          <w:rFonts w:ascii="楷体" w:cs="楷体" w:eastAsia="楷体" w:hAnsi="楷体" w:hint="eastAsia"/>
          <w:szCs w:val="21"/>
        </w:rPr>
        <w:t>技术等科技元素为我们带来了前所未有的视觉享受。</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以上材料引发了你怎样的联想与思考？请写一篇文章。</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要求：选准角度，确定立意，明确文体，自拟标题；不要套作，不得抄袭；不得泄露个人信息；不少于800字。</w:t>
      </w:r>
    </w:p>
    <w:p>
      <w:pPr>
        <w:adjustRightInd w:val="0"/>
        <w:snapToGrid w:val="0"/>
        <w:jc w:val="left"/>
        <w:rPr>
          <w:rFonts w:ascii="仿宋" w:cs="仿宋" w:eastAsia="仿宋" w:hAnsi="仿宋"/>
          <w:szCs w:val="21"/>
        </w:rPr>
      </w:pPr>
    </w:p>
    <w:p>
      <w:pPr>
        <w:adjustRightInd w:val="0"/>
        <w:snapToGrid w:val="0"/>
        <w:rPr>
          <w:rFonts w:ascii="宋体" w:cs="宋体" w:eastAsia="宋体" w:hAnsi="宋体"/>
          <w:szCs w:val="21"/>
        </w:rPr>
      </w:pPr>
    </w:p>
    <w:p>
      <w:pPr>
        <w:adjustRightInd w:val="0"/>
        <w:snapToGrid w:val="0"/>
        <w:jc w:val="center"/>
        <w:rPr>
          <w:rFonts w:ascii="黑体" w:cs="黑体" w:eastAsia="黑体" w:hAnsi="黑体"/>
          <w:szCs w:val="21"/>
        </w:rPr>
      </w:pPr>
      <w:r>
        <w:rPr>
          <w:rFonts w:ascii="黑体" w:cs="黑体" w:eastAsia="黑体" w:hAnsi="黑体" w:hint="eastAsia"/>
          <w:szCs w:val="21"/>
        </w:rPr>
        <w:t>语文参考答案及解析</w:t>
      </w:r>
    </w:p>
    <w:p>
      <w:pPr>
        <w:adjustRightInd w:val="0"/>
        <w:snapToGrid w:val="0"/>
        <w:jc w:val="left"/>
        <w:rPr>
          <w:rFonts w:ascii="宋体" w:cs="宋体" w:eastAsia="宋体" w:hAnsi="宋体" w:hint="eastAsia"/>
          <w:szCs w:val="21"/>
        </w:rPr>
      </w:pPr>
      <w:r>
        <w:rPr>
          <w:rFonts w:ascii="宋体" w:cs="宋体" w:eastAsia="宋体" w:hAnsi="宋体" w:hint="eastAsia"/>
          <w:szCs w:val="21"/>
        </w:rPr>
        <w:t>1.A【解析】A项，“‘年’的概念的出现标志着春节这一‘年始’的形成”曲解文意，材料一第二段说的是“春节作为岁首年始，它的起源与‘年’的概念形成密切相关”“有了‘年’的概念，也就能够确定年的开端”，“年”的概念的出现只是与春节的起源有关，但并不意味着“年”的概念出现就标志着春节的形成。</w:t>
      </w:r>
    </w:p>
    <w:p>
      <w:pPr>
        <w:adjustRightInd w:val="0"/>
        <w:snapToGrid w:val="0"/>
        <w:jc w:val="left"/>
        <w:rPr>
          <w:rFonts w:ascii="宋体" w:cs="宋体" w:eastAsia="宋体" w:hAnsi="宋体" w:hint="eastAsia"/>
          <w:szCs w:val="21"/>
        </w:rPr>
      </w:pPr>
      <w:r>
        <w:rPr>
          <w:rFonts w:ascii="宋体" w:cs="宋体" w:eastAsia="宋体" w:hAnsi="宋体" w:hint="eastAsia"/>
          <w:szCs w:val="21"/>
        </w:rPr>
        <w:t>2.C【解析】A项，“甚至三代以前就已经有了过年习俗”过于绝对，材料一第二段说的是“但是由于文献记载的缺乏，我们难以确知夏商以前人们过年的情形”，“难以确知”不能表述为“已经有了过年习俗”。B项，“是春节能够持续存在的重要原因”表述曲解文意，材料一第五段说的是，“但编制历法的原则长期稳定，这同样为春节的持续存在提供了条件”，不能表述为“重要原因”。D项，“春节申遗成功，使我们意识到了传统节日研究保护的紧迫性”强加因果，材料二第三段说的是“在此次申遗成功的同时，我们也要意识到传统节日研究保护仍然存在紧迫性”，原文并没有因果关系。</w:t>
      </w:r>
    </w:p>
    <w:p>
      <w:pPr>
        <w:adjustRightInd w:val="0"/>
        <w:snapToGrid w:val="0"/>
        <w:jc w:val="left"/>
        <w:rPr>
          <w:rFonts w:ascii="宋体" w:cs="宋体" w:eastAsia="宋体" w:hAnsi="宋体" w:hint="eastAsia"/>
          <w:szCs w:val="21"/>
        </w:rPr>
      </w:pPr>
      <w:r>
        <w:rPr>
          <w:rFonts w:ascii="宋体" w:cs="宋体" w:eastAsia="宋体" w:hAnsi="宋体" w:hint="eastAsia"/>
          <w:szCs w:val="21"/>
        </w:rPr>
        <w:t>3.B【解析】解答此题，要明确材料一第五段说的是春节赓续不绝有着社会、政治、文化的原因，后文则从这几个方面进行了具体阐述，所以分析选项是否能够作为论据支撑这一段的观点，要看选项是否符合材料的内容。A项符合“春节不是僵化封闭的文化系统”“不同朝代的人们总是根据自己时代的特点，发展出符合时代的习俗活动”，是文化方面的论据；C项符合“节假制度的建立，为春节的传承提供了保障”，是政治方面的论据；D项符合“官方也会在节日期间举办各种活动”，是政治方向的论据。B项，说的是各地唐人街过年的景象，尤其是提及外国友人，而第五段的前提是春节在国内赓续不绝的原因，不符合。这个可以是材料一最后一段中的“春节也必将在文化交流互鉴中传承发展，生生不息”的论据。</w:t>
      </w:r>
    </w:p>
    <w:p>
      <w:pPr>
        <w:adjustRightInd w:val="0"/>
        <w:snapToGrid w:val="0"/>
        <w:jc w:val="left"/>
        <w:rPr>
          <w:rFonts w:ascii="宋体" w:cs="宋体" w:eastAsia="宋体" w:hAnsi="宋体" w:hint="eastAsia"/>
          <w:szCs w:val="21"/>
        </w:rPr>
      </w:pPr>
      <w:r>
        <w:rPr>
          <w:rFonts w:ascii="宋体" w:cs="宋体" w:eastAsia="宋体" w:hAnsi="宋体" w:hint="eastAsia"/>
          <w:szCs w:val="21"/>
        </w:rPr>
        <w:t>4.①引用论证，材料通过引用《尔雅·释天》中的句子论证了“年”有不同的称谓，引用“履端于始，序则不愆”说明了年的意义，也增加了行文的说服力和文采。</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②举例论证，材料通过举周代、汉代过年的例子论证了不同时代过年的变化，从而使论证更有说服力。</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③因果论证，材料第五段通过“之所以…的原因”等表述，从社会、政治、文化等多方面揭示了春节赓续不绝的原因，使论证逻辑严密，条理性强。</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（共4分，每点2分，答对2点满分。）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材料一第一段“百节年为首，四季春为先。”第二段《尔雅·释天》记载：“夏曰岁，商曰祀，周曰年，唐虞曰载。”第三段“履端于始，序则不愆”属于引用论证。作用：可以增强文章说服力或文采，使论证更有力或更有吸引力，进一步说明文章论点。</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材料一第四段“周代，新年这天多被称为‘正月之吉’，宫廷中要举行盛大的朝正仪式，诸侯百官朝见天子，天子则举行宴会活动，并表彰奖励诸侯百官的功劳。”“公元前104年，汉武帝颁行《太初历》，重新以建寅之月（夏历一月）为正月，由此夏历一月一日成为岁首之日，年终岁首活动相应转移到新的时间来举行。”属于举例论证。作用列举有代表性的事实，使文章更有说服力。</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材料一第五段“春节之所以赓续不绝，有着深刻的社会、政治、文化原因。第一……第二……第三……第四……”第六段“春节文化蕴含着物质充裕、社会和谐、精神富足等人类共同生活理想，承载着家庭和睦、社会包容、人与自然和谐共生的人类共同价值，这是它能够走向世界的根本原因”属于因果论证。作用：通过找到因果关系，我们可以清晰地认识到目标与结论之间的逻辑关系，并以此来证明目标是否正确。这样的论证方式能够使读者或听众对论述的内容更加清晰、准确地理解和接受，从而达成共识。</w:t>
      </w:r>
    </w:p>
    <w:p>
      <w:pPr>
        <w:adjustRightInd w:val="0"/>
        <w:snapToGrid w:val="0"/>
        <w:jc w:val="left"/>
        <w:rPr>
          <w:rFonts w:ascii="宋体" w:cs="宋体" w:eastAsia="宋体" w:hAnsi="宋体" w:hint="eastAsia"/>
          <w:szCs w:val="21"/>
        </w:rPr>
      </w:pPr>
      <w:r>
        <w:rPr>
          <w:rFonts w:ascii="宋体" w:cs="宋体" w:eastAsia="宋体" w:hAnsi="宋体" w:hint="eastAsia"/>
          <w:szCs w:val="21"/>
        </w:rPr>
        <w:t>5.①介绍春节的起源和发展：中国古人重视时间的开端，会在岁首祭祀、庆贺，而过年习俗至少在周代就已形成。</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②介绍春节传承至今的原因：春节是因时因地不断发展的文化系统，它的传承蕴含社会、政治、文化等多方向原因。</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③介绍传承保护春节的文化价值：不仅可以提升个体道德修养，促进家庭与社会和谐，增强中华民族文化认同，还可以助力文化传播，让世界认识到中华文化的丰富多彩。</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（共6分，每点2分，答对3点满分。其他答案言之成理可酌情给分。）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根据材料一可知，1-4段作者介绍了春节的起源和随着朝代的发展变化。5-6段从社会、政治、文化等方面介绍了春节赓续不绝的原因。根据材料二可知，材料写到了春节的意义，这也是我们申遗的重要原因。</w:t>
      </w:r>
    </w:p>
    <w:p>
      <w:pPr>
        <w:adjustRightInd w:val="0"/>
        <w:snapToGrid w:val="0"/>
        <w:jc w:val="left"/>
        <w:rPr>
          <w:rFonts w:ascii="宋体" w:cs="宋体" w:eastAsia="宋体" w:hAnsi="宋体" w:hint="eastAsia"/>
          <w:szCs w:val="21"/>
        </w:rPr>
      </w:pPr>
      <w:r>
        <w:rPr>
          <w:rFonts w:ascii="宋体" w:cs="宋体" w:eastAsia="宋体" w:hAnsi="宋体" w:hint="eastAsia"/>
          <w:szCs w:val="21"/>
        </w:rPr>
        <w:t>6.D【解析】A“李甲的确是想与杜十娘商量她的去留”错误，李甲已经决定了她的去留，不是真心与她商议。B.“杜十娘真心夸赞孙富的主意”错误，杜十娘其实是在讽刺李甲。C.“体现了杜十娘对自己外貌的在意，与她曾经是名妓的身份相符”错误，杜十娘通过打扮自己，来凸显她内心的刚强、清醒。</w:t>
      </w:r>
    </w:p>
    <w:p>
      <w:pPr>
        <w:adjustRightInd w:val="0"/>
        <w:snapToGrid w:val="0"/>
        <w:jc w:val="left"/>
        <w:rPr>
          <w:rFonts w:ascii="宋体" w:cs="宋体" w:eastAsia="宋体" w:hAnsi="宋体" w:hint="eastAsia"/>
          <w:szCs w:val="21"/>
        </w:rPr>
      </w:pPr>
      <w:r>
        <w:rPr>
          <w:rFonts w:ascii="宋体" w:cs="宋体" w:eastAsia="宋体" w:hAnsi="宋体" w:hint="eastAsia"/>
          <w:szCs w:val="21"/>
        </w:rPr>
        <w:t>7.A【解析】A．“小说全文都以李甲和杜十娘的对话来推动故事情节的发展”错误，行文后半段并未写到李甲和杜十娘的对话。</w:t>
      </w:r>
    </w:p>
    <w:p>
      <w:pPr>
        <w:adjustRightInd w:val="0"/>
        <w:snapToGrid w:val="0"/>
        <w:jc w:val="left"/>
        <w:rPr>
          <w:rFonts w:ascii="宋体" w:cs="宋体" w:eastAsia="宋体" w:hAnsi="宋体" w:hint="eastAsia"/>
          <w:szCs w:val="21"/>
        </w:rPr>
      </w:pPr>
      <w:r>
        <w:rPr>
          <w:rFonts w:ascii="宋体" w:cs="宋体" w:eastAsia="宋体" w:hAnsi="宋体" w:hint="eastAsia"/>
          <w:szCs w:val="21"/>
        </w:rPr>
        <w:t>8.①李甲的“泪如雨下”除了他口中的不舍，主要是用眼泪做戏，来掩饰自己的心虚。</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②李甲的“恸哭”，是因为对钱财的不舍，更是开始为自己之前的决定而后悔。</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（共4分．每点2分，答对2点满分。）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答案第①点，通过材料第三段，李甲说“我把你我的难处告诉了他，他愿意用一千两银子聘你跟随他。我得到一千两银子，在父亲面前可以有所交代”。和第十段“十娘在一旁观看李甲，见他欣欣然似有喜色，便催他快去回话，及早兑付银子”可知，李甲所看重的是银子，他的眼泪也就成了掩饰的借口。</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答案第②点，通过前文可知，杜十娘携带了极大的身家，并将其一一投入河水中，李甲此时的痛悔是因为对钱财的不舍，更是开始为自己之前的决定而后悔。</w:t>
      </w:r>
    </w:p>
    <w:p>
      <w:pPr>
        <w:adjustRightInd w:val="0"/>
        <w:snapToGrid w:val="0"/>
        <w:jc w:val="left"/>
        <w:rPr>
          <w:rFonts w:ascii="宋体" w:cs="宋体" w:eastAsia="宋体" w:hAnsi="宋体" w:hint="eastAsia"/>
          <w:szCs w:val="21"/>
        </w:rPr>
      </w:pPr>
      <w:r>
        <w:rPr>
          <w:rFonts w:ascii="宋体" w:cs="宋体" w:eastAsia="宋体" w:hAnsi="宋体" w:hint="eastAsia"/>
          <w:szCs w:val="21"/>
        </w:rPr>
        <w:t>9.①投河原因不同。杜十娘是因为李甲的见利忘义，后悔自己所托非人而投河。而鲁侍萍是因为刚生产完，被周家扫地出门，走投无路而投河。</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②塑造的人物形象不同。杜十娘的投河，展现的是作为女子的清醒刚烈。而鲁侍萍的投河体现的是年轻鲁侍萍的软弱。</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③表达的效果不同。杜十娘的投河在文章的最后，给读者留下了“言有尽而意无穷”的表达效果，揭露了封建社会对妇女的残害，批判了封建伦理道德的虚伪，深化了文章的主旨。而鲁侍萍的“投河”是她自己的讲述，是为了控诉周家人的冷血无情，增强人物命运的悲剧色彩。</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④两人的结局不同。杜十娘投诃后没入滚滚江流之中，强化了人物的悲剧色彩。而鲁侍萍之后被人救起，推动了故事情节的发展。</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（共6分，每点2分，答对3点满分。）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本题考察“情节设计”的不同，在答题时要关联情节设计的作用，同时，也关联了课本内容。同学们可以从“情节、人物形象、主旨、表达效果”多方面思考答题。分析时，既要结合材料分析杜十娘，也要关联课本的鲁侍萍。</w:t>
      </w:r>
    </w:p>
    <w:p>
      <w:pPr>
        <w:adjustRightInd w:val="0"/>
        <w:snapToGrid w:val="0"/>
        <w:jc w:val="left"/>
        <w:rPr>
          <w:rFonts w:ascii="宋体" w:cs="宋体" w:eastAsia="宋体" w:hAnsi="宋体" w:hint="eastAsia"/>
          <w:szCs w:val="21"/>
        </w:rPr>
      </w:pPr>
      <w:r>
        <w:rPr>
          <w:rFonts w:ascii="宋体" w:cs="宋体" w:eastAsia="宋体" w:hAnsi="宋体" w:hint="eastAsia"/>
          <w:szCs w:val="21"/>
        </w:rPr>
        <w:t>10. BEH【解析】“未有仁而遗其亲者也”句意完整，与后一句“未有义而后其君者也”句式相同，可以通过句意和“而”“也”等词来判断。“王亦曰仁义而己矣”是转述“王”的话，“曰”处不用断开，而应该在转述完之后的“矣”处断开。</w:t>
      </w:r>
    </w:p>
    <w:p>
      <w:pPr>
        <w:adjustRightInd w:val="0"/>
        <w:snapToGrid w:val="0"/>
        <w:jc w:val="left"/>
        <w:rPr>
          <w:rFonts w:ascii="宋体" w:cs="宋体" w:eastAsia="宋体" w:hAnsi="宋体" w:hint="eastAsia"/>
          <w:szCs w:val="21"/>
        </w:rPr>
      </w:pPr>
      <w:r>
        <w:rPr>
          <w:rFonts w:ascii="宋体" w:cs="宋体" w:eastAsia="宋体" w:hAnsi="宋体" w:hint="eastAsia"/>
          <w:szCs w:val="21"/>
        </w:rPr>
        <w:t>11.A【解析】A“何厌之有”中的“厌”也是满足的意思，两个字意思一样。</w:t>
      </w:r>
    </w:p>
    <w:p>
      <w:pPr>
        <w:adjustRightInd w:val="0"/>
        <w:snapToGrid w:val="0"/>
        <w:jc w:val="left"/>
        <w:rPr>
          <w:rFonts w:ascii="宋体" w:cs="宋体" w:eastAsia="宋体" w:hAnsi="宋体" w:hint="eastAsia"/>
          <w:szCs w:val="21"/>
        </w:rPr>
      </w:pPr>
      <w:r>
        <w:rPr>
          <w:rFonts w:ascii="宋体" w:cs="宋体" w:eastAsia="宋体" w:hAnsi="宋体" w:hint="eastAsia"/>
          <w:szCs w:val="21"/>
        </w:rPr>
        <w:t>12.C【解析】C“并明确指出他让百姓生活在苦难中，必难以抵挡外来之敌”错误。原文是说秦、楚君王的行为，而非梁惠王自身行为。</w:t>
      </w:r>
    </w:p>
    <w:p>
      <w:pPr>
        <w:adjustRightInd w:val="0"/>
        <w:snapToGrid w:val="0"/>
        <w:jc w:val="left"/>
        <w:rPr>
          <w:rFonts w:ascii="宋体" w:cs="宋体" w:eastAsia="宋体" w:hAnsi="宋体" w:hint="eastAsia"/>
          <w:szCs w:val="21"/>
        </w:rPr>
      </w:pPr>
      <w:r>
        <w:rPr>
          <w:rFonts w:ascii="宋体" w:cs="宋体" w:eastAsia="宋体" w:hAnsi="宋体" w:hint="eastAsia"/>
          <w:szCs w:val="21"/>
        </w:rPr>
        <w:t>13.(1)他们使百姓陷入水深火热之中，大王如果兴师前往讨伐它，有谁能跟大王抗衡呢？</w:t>
      </w:r>
    </w:p>
    <w:p>
      <w:pPr>
        <w:adjustRightInd w:val="0"/>
        <w:snapToGrid w:val="0"/>
        <w:jc w:val="left"/>
        <w:rPr>
          <w:rFonts w:ascii="宋体" w:cs="宋体" w:eastAsia="宋体" w:hAnsi="宋体" w:hint="eastAsia"/>
          <w:szCs w:val="21"/>
        </w:rPr>
      </w:pPr>
      <w:r>
        <w:rPr>
          <w:rFonts w:ascii="宋体" w:cs="宋体" w:eastAsia="宋体" w:hAnsi="宋体" w:hint="eastAsia"/>
          <w:szCs w:val="21"/>
        </w:rPr>
        <w:t>(2)这样，只把自己从死亡中救出来，恐怕还不够，哪里还顾得上讲求礼义呢？</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【解析】(1)陷溺：使……陷入痛苦，征：讨伐，敌：匹敌，抗衡。(共4分，每个重点词语1分，句意1分。(2)不赡：不足，奚：何，哪里，治：讲求。（共4分，每个重点词语1分，句意1分。）</w:t>
      </w:r>
    </w:p>
    <w:p>
      <w:pPr>
        <w:adjustRightInd w:val="0"/>
        <w:snapToGrid w:val="0"/>
        <w:jc w:val="left"/>
        <w:rPr>
          <w:rFonts w:ascii="宋体" w:cs="宋体" w:eastAsia="宋体" w:hAnsi="宋体" w:hint="eastAsia"/>
          <w:szCs w:val="21"/>
        </w:rPr>
      </w:pPr>
      <w:r>
        <w:rPr>
          <w:rFonts w:ascii="宋体" w:cs="宋体" w:eastAsia="宋体" w:hAnsi="宋体" w:hint="eastAsia"/>
          <w:szCs w:val="21"/>
        </w:rPr>
        <w:t>14.④政治方面对百姓施行仁政，②物质方面让百姓丰衣足食，③教育方面让百姓孝悌忠信。（共5分，答对1点1分，2点3点，3点满分。阅卷中注意答案的概括性，不能仅罗列文本）</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从材料一“王如施仁政于民”，材料二“焉有仁人在位，罔民而可为也？是故明君制民之产，必使仰足以事父母，俯足以畜妻子，乐岁终身饱，凶年免于死亡：然后驱而之善，故民之从之也轻。”可以看出孟子建议他们施行仁政。从材料一“省刑罚，薄税敛，深耕易耨”，材料二“五亩之宅，树之以桑，五十者可以衣帛矣。鸡豚狗彘之畜，无失其时，七十者可以食肉矣。百亩之田，勿夺其时，八口之家可以无饥矣。”可以看出孟子建议丰富百姓的物质生活。从材料一“壮者以暇日修其孝悌忠信，入以事其父兄，出以事其长上，”材料二“谨库序之教，申之以孝悌之义，颁白者不负戴于道路矣。”可以看出孟子建议加强对百姓孝悌之义的教育。</w:t>
      </w:r>
    </w:p>
    <w:p>
      <w:pPr>
        <w:adjustRightInd w:val="0"/>
        <w:snapToGrid w:val="0"/>
        <w:jc w:val="left"/>
        <w:rPr>
          <w:rFonts w:ascii="宋体" w:cs="宋体" w:eastAsia="宋体" w:hAnsi="宋体" w:hint="eastAsia"/>
          <w:szCs w:val="21"/>
        </w:rPr>
      </w:pPr>
      <w:r>
        <w:rPr>
          <w:rFonts w:ascii="宋体" w:cs="宋体" w:eastAsia="宋体" w:hAnsi="宋体" w:hint="eastAsia"/>
          <w:szCs w:val="21"/>
        </w:rPr>
        <w:t>【翻译】材料一</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孟子觐见梁惠王。梁惠王说：“老先生不辞千里长途的辛劳而来，是不是将给我国带来利益呢？”</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孟子答道：“王何必非要说利呢？也要有仁义才行呢。如果王只是说‘怎样才有利于我的国家呢？’大夫也说‘怎样才有利于我的封地呢？’那一般士子和老百姓也都会说‘怎祥才有利于我自己呢？’这样，上上下下都互相追逐私利，国家便危险了！在拥有一万辆兵车的国家里，杀掉它的国君的，一定是拥有一千辆兵车的大夫；在拥有一千辆兵车的国家里，杀掉它的国君的，一定是拥有一百辆兵车的大夫。在一万辆里头，他就拥有一千辆，在一千辆里头，他就拥有一百辆，这些大夫的产业不能不说是够多的了。假若他把‘义’抛诸脑后而事事‘利’字当先，那他不把国君的一切都剥夺，是不会满足的。从没有以‘仁’存心的人会遗弃父母的，也没有以‘义’存心的人会怠慢君上的。王只要讲仁义就可以了，为什么一定要讲‘利’呢？”</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梁惠王说：“我愿意耐心地接受您的教诲。</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孟子答道：“杀人用棍子和用刀子，有什么不同吗？”王说：“没有什么不同。”“用刀子和用政治[杀人]，有什么不同吗？”王说：“没有什么不同。”</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孟子又说：“厨房里有厚实的肉，马厩里有健壮的马，老百姓却面有菜色，郊野外也饿殍横陈，这就是率领着禽兽来吃人！野兽间弱肉强食，人尚且厌恶：作为老百姓的父母官来从政，还不能做到不率领着禽兽来吃人，这又怎么算是老百姓的父母官呢？孔子曾说：‘最开始制作人俑来陪葬的人，该会断子绝孙吧！’这是因为人俑如同大活人，却用来陪葬。[用人俑赔葬，尚且不可，]又怎能让老百姓活活饿死呢？”</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梁惠王说：“魏国的强大，天下没有比得上的，老先生是知道的。但到了我这时候，先是东边败给齐国，长子都死在那儿；西边割让了七百里土地给泰国；南边又被楚国所羞辱，[被夺去八个城池。]我为此深感屈辱，希望为死难者报仇雪恨，要怎样办才好呢？”</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孟子答道：“即使百里见方的小国也可以行仁政使天下归服，[何况像魏国呢?]您如果向百姓施行仁政，减免刑罚，减轻赋税，让他们能够深翻土，勤除草：青壮年在闲暇时能讲求孝顺父母、敬爱兄长、为人忠心、诚实守信的德行，并用来在家里侍奉父兄，在朝廷服事上级，这样，就是举着木棒也足以抗击披坚执锐的秦楚大军了。“那泰国楚国[却相反]，侵夺了老百姓的生产时间，使他们不能耕种来养活父母，父母因此受冻挨饿，兄弟妻儿东逃西散。他们使百姓陷入水深火热之中，大王如果兴师前往讨伐它，有谁能跟大王抗衡呢？所以说：‘仁人无敌于天下。’请您不要疑虑了吧！”</w:t>
      </w:r>
    </w:p>
    <w:p>
      <w:pPr>
        <w:adjustRightInd w:val="0"/>
        <w:snapToGrid w:val="0"/>
        <w:jc w:val="left"/>
        <w:rPr>
          <w:rFonts w:ascii="宋体" w:cs="宋体" w:eastAsia="宋体" w:hAnsi="宋体" w:hint="eastAsia"/>
          <w:szCs w:val="21"/>
        </w:rPr>
      </w:pPr>
      <w:r>
        <w:rPr>
          <w:rFonts w:ascii="宋体" w:cs="宋体" w:eastAsia="宋体" w:hAnsi="宋体" w:hint="eastAsia"/>
          <w:szCs w:val="21"/>
        </w:rPr>
        <w:t>15.D【解析】全诗情感统一于“喜”错。全诗情感更倾向于“悲”。</w:t>
      </w:r>
    </w:p>
    <w:p>
      <w:pPr>
        <w:adjustRightInd w:val="0"/>
        <w:snapToGrid w:val="0"/>
        <w:jc w:val="left"/>
        <w:rPr>
          <w:rFonts w:ascii="宋体" w:cs="宋体" w:eastAsia="宋体" w:hAnsi="宋体" w:hint="eastAsia"/>
          <w:szCs w:val="21"/>
        </w:rPr>
      </w:pPr>
      <w:r>
        <w:rPr>
          <w:rFonts w:ascii="宋体" w:cs="宋体" w:eastAsia="宋体" w:hAnsi="宋体" w:hint="eastAsia"/>
          <w:szCs w:val="21"/>
        </w:rPr>
        <w:t>16①“黄叶”，运用比兴的手法，一方面用树之落叶来比喻人之衰老，另一方面树叶在秋风中飘落，和人的风烛残年正相类似，以落叶的枯黄和衰败，引出对人风烛残年的描写。</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②不同：“黄叶”有微黄的颜色，却没有干燥之感，也缺乏飘零之意。“落木”容易让人想起“木”的干燥微黄之感，“落”字更为空阔，连“叶”字的绵密之感也没有了。“落叶”更有疏朗、萧瑟之感。（共6分，“黄叶”意象分析3分，注意手法准确，不同点3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喜外弟卢纶见宿》是唐代诗人司空曙的作品。此诗是作者为表弟卢纶到家拜访有感而作。首句是写作者悲凉的境遇：年老独居荒野，近无四邻，孤苦无依，生活贫困。“雨中黄叶树，灯下白头人”一联写景抒情，把一位穷愁潦倒的白头老人的形象刻画得很丰满。后两句写对表弟到来的感激，这是写“喜”，但喜中仍有悲。喜的是因为自己被贬沉沦，亲人还来探望，自然喜出望外；但自己的处境不佳，又感到对不起亲人，所以仍感辛酸惭愧。全诗语言朴实，语调低沉悲切，真实感人。</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黄叶”的意象比兴兼用，是这首诗重要的艺术手法。“雨中黄叶树，灯下白头人”，不是单纯的比喻，而是进一步利用作比的形象来烘托气氛，特别富有诗味，成了著名的警句。用树之落叶来比喻人之衰老，是颇为贴切的。树叶在秋风中飘落，和人的风烛残年正相类似，相似点在衰飒。这里，树作为环境中的景物，起了气氛烘托的作用，类似起兴。自从宋玉《九辩》提出“悲哉秋之为气也，萧瑟兮草木摇落而变衰”，秋风落叶，常常被用以塑造悲的气氛，“黄叶树”自然也烘托了悲的情绪。比兴兼用，所以特别富有艺术感染力。</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不同点解析见课正《说“木叶”》第六段。</w:t>
      </w:r>
    </w:p>
    <w:p>
      <w:pPr>
        <w:adjustRightInd w:val="0"/>
        <w:snapToGrid w:val="0"/>
        <w:jc w:val="left"/>
        <w:rPr>
          <w:rFonts w:ascii="宋体" w:cs="宋体" w:eastAsia="宋体" w:hAnsi="宋体" w:hint="eastAsia"/>
          <w:szCs w:val="21"/>
        </w:rPr>
      </w:pPr>
      <w:r>
        <w:rPr>
          <w:rFonts w:ascii="宋体" w:cs="宋体" w:eastAsia="宋体" w:hAnsi="宋体" w:hint="eastAsia"/>
          <w:szCs w:val="21"/>
        </w:rPr>
        <w:t>17.(1)以吾一日长乎尔，毋吾以也。</w:t>
      </w:r>
    </w:p>
    <w:p>
      <w:pPr>
        <w:adjustRightInd w:val="0"/>
        <w:snapToGrid w:val="0"/>
        <w:jc w:val="left"/>
        <w:rPr>
          <w:rFonts w:ascii="宋体" w:cs="宋体" w:eastAsia="宋体" w:hAnsi="宋体" w:hint="eastAsia"/>
          <w:szCs w:val="21"/>
        </w:rPr>
      </w:pPr>
      <w:r>
        <w:rPr>
          <w:rFonts w:ascii="宋体" w:cs="宋体" w:eastAsia="宋体" w:hAnsi="宋体" w:hint="eastAsia"/>
          <w:szCs w:val="21"/>
        </w:rPr>
        <w:t>(2)误落尘网中，一去三十年。（余弦值为</w:t>
      </w:r>
      <m:oMath>
        <m:box>
          <m:boxPr>
            <m:ctrlPr>
              <w:rPr>
                <w:rFonts w:ascii="Cambria Math" w:cs="楷体" w:hAnsi="Cambria Math"/>
                <w:i/>
                <w:szCs w:val="21"/>
              </w:rPr>
            </m:ctrlPr>
          </m:boxPr>
          <m:e>
            <m:ctrlPr>
              <w:rPr>
                <w:rFonts w:ascii="Cambria Math" w:cs="楷体" w:hAnsi="Cambria Math"/>
                <w:i/>
                <w:szCs w:val="21"/>
              </w:rPr>
            </m:ctrlPr>
            <m:argPr>
              <m:argSz m:val="-1"/>
            </m:argPr>
            <m:f>
              <m:fPr>
                <m:ctrlPr>
                  <w:rPr>
                    <w:rFonts w:ascii="Cambria Math" w:cs="楷体" w:hAnsi="Cambria Math"/>
                    <w:i/>
                    <w:szCs w:val="21"/>
                  </w:rPr>
                </m:ctrlPr>
              </m:fPr>
              <m:num>
                <m:ctrlPr>
                  <w:rPr>
                    <w:rFonts w:ascii="Cambria Math" w:cs="楷体" w:hAnsi="Cambria Math"/>
                    <w:i/>
                    <w:szCs w:val="21"/>
                  </w:rPr>
                </m:ctrlPr>
                <m:rad>
                  <m:radPr>
                    <m:degHide/>
                    <m:ctrlPr>
                      <w:rPr>
                        <w:rFonts w:ascii="Cambria Math" w:cs="楷体" w:hAnsi="Cambria Math"/>
                        <w:i/>
                        <w:szCs w:val="21"/>
                      </w:rPr>
                    </m:ctrlPr>
                  </m:radPr>
                  <m:deg>
                    <m:ctrlPr>
                      <w:rPr>
                        <w:rFonts w:ascii="Cambria Math" w:cs="楷体" w:hAnsi="Cambria Math"/>
                        <w:i/>
                        <w:szCs w:val="21"/>
                      </w:rPr>
                    </m:ctrlPr>
                  </m:deg>
                  <m:e>
                    <m:ctrlPr>
                      <w:rPr>
                        <w:rFonts w:ascii="Cambria Math" w:cs="楷体" w:hAnsi="Cambria Math"/>
                        <w:i/>
                        <w:szCs w:val="21"/>
                      </w:rPr>
                    </m:ctrlPr>
                    <m:r>
                      <w:rPr>
                        <w:rFonts w:ascii="Cambria Math" w:cs="楷体" w:hAnsi="Cambria Math" w:hint="default"/>
                        <w:szCs w:val="21"/>
                        <w:lang w:eastAsia="zh-CN" w:val="en-US"/>
                      </w:rPr>
                      <m:t>3</m:t>
                    </m:r>
                  </m:e>
                </m:rad>
              </m:num>
              <m:den>
                <m:ctrlPr>
                  <w:rPr>
                    <w:rFonts w:ascii="Cambria Math" w:cs="楷体" w:hAnsi="Cambria Math"/>
                    <w:i/>
                    <w:szCs w:val="21"/>
                  </w:rPr>
                </m:ctrlPr>
                <m:r>
                  <w:rPr>
                    <w:rFonts w:ascii="Cambria Math" w:cs="楷体" w:hAnsi="Cambria Math" w:hint="default"/>
                    <w:szCs w:val="21"/>
                    <w:lang w:eastAsia="zh-CN" w:val="en-US"/>
                  </w:rPr>
                  <m:t>2</m:t>
                </m:r>
              </m:den>
            </m:f>
          </m:e>
        </m:box>
      </m:oMath>
      <w:r>
        <w:rPr>
          <w:rFonts w:ascii="宋体" w:cs="宋体" w:eastAsia="宋体" w:hAnsi="宋体" w:hint="eastAsia"/>
          <w:szCs w:val="21"/>
        </w:rPr>
        <w:t>的角度值为30度）</w:t>
      </w:r>
    </w:p>
    <w:p>
      <w:pPr>
        <w:adjustRightInd w:val="0"/>
        <w:snapToGrid w:val="0"/>
        <w:jc w:val="left"/>
        <w:rPr>
          <w:rFonts w:ascii="宋体" w:cs="宋体" w:eastAsia="宋体" w:hAnsi="宋体" w:hint="eastAsia"/>
          <w:szCs w:val="21"/>
        </w:rPr>
      </w:pPr>
      <w:r>
        <w:rPr>
          <w:rFonts w:ascii="宋体" w:cs="宋体" w:eastAsia="宋体" w:hAnsi="宋体" w:hint="eastAsia"/>
          <w:szCs w:val="21"/>
        </w:rPr>
        <w:t>(3)长安一片月，万户捣衣声。（春风得意马蹄疾，一日看尽长安花。长安回望绣成堆，山顶千门次第开）</w:t>
      </w:r>
    </w:p>
    <w:p>
      <w:pPr>
        <w:adjustRightInd w:val="0"/>
        <w:snapToGrid w:val="0"/>
        <w:jc w:val="left"/>
        <w:rPr>
          <w:rFonts w:ascii="宋体" w:cs="宋体" w:eastAsia="宋体" w:hAnsi="宋体" w:hint="eastAsia"/>
          <w:szCs w:val="21"/>
        </w:rPr>
      </w:pPr>
      <w:r>
        <w:rPr>
          <w:rFonts w:ascii="宋体" w:cs="宋体" w:eastAsia="宋体" w:hAnsi="宋体" w:hint="eastAsia"/>
          <w:szCs w:val="21"/>
        </w:rPr>
        <w:t>18.B【解析】（A.特定称谓。B.特殊含义，与文中的“小伞”用法一样。C.直接引用。D.表示强调。）</w:t>
      </w:r>
    </w:p>
    <w:p>
      <w:pPr>
        <w:adjustRightInd w:val="0"/>
        <w:snapToGrid w:val="0"/>
        <w:jc w:val="left"/>
        <w:rPr>
          <w:rFonts w:ascii="宋体" w:cs="宋体" w:eastAsia="宋体" w:hAnsi="宋体" w:hint="eastAsia"/>
          <w:szCs w:val="21"/>
        </w:rPr>
      </w:pPr>
      <w:r>
        <w:rPr>
          <w:rFonts w:ascii="宋体" w:cs="宋体" w:eastAsia="宋体" w:hAnsi="宋体" w:hint="eastAsia"/>
          <w:szCs w:val="21"/>
        </w:rPr>
        <w:t>19.A.安家落户（安营扎寨）B.避而远之（退避三舍，叹为观止）（共2分，每个成语1分。）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【解析】A.根据前文的“随风飘荡，最后在远方”，应该是指种子需要找到安身的地方，所以可以用“安家落尸”或者“安营扎寨”“落地生根”等词语。</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B.根据前文的“爆破力量之大”强调人也会避开，或者会因此而震惊，所以可以用“避而远之”“退避三舍”“叹为观止”等词语。</w:t>
      </w:r>
    </w:p>
    <w:p>
      <w:pPr>
        <w:adjustRightInd w:val="0"/>
        <w:snapToGrid w:val="0"/>
        <w:jc w:val="left"/>
        <w:rPr>
          <w:rFonts w:ascii="宋体" w:cs="宋体" w:eastAsia="宋体" w:hAnsi="宋体" w:hint="eastAsia"/>
          <w:szCs w:val="21"/>
        </w:rPr>
      </w:pPr>
      <w:r>
        <w:rPr>
          <w:rFonts w:ascii="宋体" w:cs="宋体" w:eastAsia="宋体" w:hAnsi="宋体" w:hint="eastAsia"/>
          <w:szCs w:val="21"/>
        </w:rPr>
        <w:t>20.甲：那就是种子会“旅行”。</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乙：不少水生植物的种子会借水来旅行。</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丙：它们大多有鲜艳的外表和诱人的味道。（共5分，答对1点1分，2点3点，3点满分。）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甲处，由下文“许多植物的种子借风的力量来旅行”“有些植物的种子能靠自身的力量旅行”可知，此处应出现“种子旅行”的信息点，再结合“神奇地解决了这一问题”可知，此处可填“那就是种子会‘旅行’”之意的句子。乙处，由上文的“许多植物的种子借风的力量来旅行”可知，此处句式应该与之相仿，再结合下文“莲蓬”“椰子”等水上或水边植物可知，此处应该填写“不少水生植物的种子是借水‘旅行’的”之意的句子。丙处，由下文“以此来吸引过路的鸟雀吞食”，能吸引鸟雀的方式应该是强调它的“颜色”和“味道”，所以，答案应该填写“它们大多有鲜艳的外表和诱人的味道”之意的句子。</w:t>
      </w:r>
    </w:p>
    <w:p>
      <w:pPr>
        <w:adjustRightInd w:val="0"/>
        <w:snapToGrid w:val="0"/>
        <w:jc w:val="left"/>
        <w:rPr>
          <w:rFonts w:ascii="宋体" w:cs="宋体" w:eastAsia="宋体" w:hAnsi="宋体" w:hint="eastAsia"/>
          <w:szCs w:val="21"/>
        </w:rPr>
      </w:pPr>
      <w:r>
        <w:rPr>
          <w:rFonts w:ascii="宋体" w:cs="宋体" w:eastAsia="宋体" w:hAnsi="宋体" w:hint="eastAsia"/>
          <w:szCs w:val="21"/>
        </w:rPr>
        <w:t>21.①“不仅”改为“虽然”。③把“布满”改为“充满”。（共4分，每点2分，答对2点满分。）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【解析】④搭配不当。“不仅”与下文的“但”搭配不当，应修改为“虽然”，与下一句“但”搭配，构成转折关系的句子。③动宾搭配不当。“布满”一般强调一种覆盖的状态，与空气不搭配。</w:t>
      </w:r>
    </w:p>
    <w:p>
      <w:pPr>
        <w:adjustRightInd w:val="0"/>
        <w:snapToGrid w:val="0"/>
        <w:jc w:val="left"/>
        <w:rPr>
          <w:rFonts w:ascii="宋体" w:cs="宋体" w:eastAsia="宋体" w:hAnsi="宋体" w:hint="eastAsia"/>
          <w:szCs w:val="21"/>
        </w:rPr>
      </w:pPr>
      <w:r>
        <w:rPr>
          <w:rFonts w:ascii="宋体" w:cs="宋体" w:eastAsia="宋体" w:hAnsi="宋体" w:hint="eastAsia"/>
          <w:szCs w:val="21"/>
        </w:rPr>
        <w:t>22.例一：四海稻花香入梦，一粒种子重如山。</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例二：身献国家研稻种，民得福祉感袁公。（共4分，内容2分，格式2分。）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【解析】写对联的要求：一，内容贴合袁老的事迹和表达我们对袁老的崇高敬意和无限感恩。二，形式上，上联和下联字数相等，词性相对，断句一致，传统习惯是仄起平落。</w:t>
      </w:r>
    </w:p>
    <w:p>
      <w:pPr>
        <w:adjustRightInd w:val="0"/>
        <w:snapToGrid w:val="0"/>
        <w:jc w:val="left"/>
        <w:rPr>
          <w:rFonts w:ascii="宋体" w:cs="宋体" w:eastAsia="宋体" w:hAnsi="宋体" w:hint="eastAsia"/>
          <w:szCs w:val="21"/>
        </w:rPr>
      </w:pPr>
      <w:r>
        <w:rPr>
          <w:rFonts w:ascii="宋体" w:cs="宋体" w:eastAsia="宋体" w:hAnsi="宋体" w:hint="eastAsia"/>
          <w:szCs w:val="21"/>
        </w:rPr>
        <w:t>23.审题立意：这道作文题紧扣时事，是一道记叙性材料作文。</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材料由两个部分组成，前半部分介绍了春节申遗成功和本届春晚的非遗元素，强调传统文化的保护和发扬。后半部分介绍了春晚上的科技元素，高科技的运用让观众叹为观止，强调了科技创新的辉煌成果。材料既涉及传统化又兼顾科技创新，同学们在写作时，应该兼顾两方面。</w:t>
      </w:r>
    </w:p>
    <w:p>
      <w:pPr>
        <w:adjustRightInd w:val="0"/>
        <w:snapToGrid w:val="0"/>
        <w:jc w:val="left"/>
        <w:rPr>
          <w:rFonts w:ascii="宋体" w:cs="宋体" w:eastAsia="宋体" w:hAnsi="宋体" w:hint="eastAsia"/>
          <w:szCs w:val="21"/>
        </w:rPr>
      </w:pPr>
      <w:r>
        <w:rPr>
          <w:rFonts w:ascii="宋体" w:cs="宋体" w:eastAsia="宋体" w:hAnsi="宋体" w:hint="eastAsia"/>
          <w:szCs w:val="21"/>
        </w:rPr>
        <w:t>【作文评分标准】</w:t>
      </w:r>
    </w:p>
    <w:p>
      <w:pPr>
        <w:adjustRightInd w:val="0"/>
        <w:snapToGrid w:val="0"/>
        <w:jc w:val="left"/>
        <w:rPr>
          <w:rFonts w:ascii="宋体" w:cs="宋体" w:eastAsia="宋体" w:hAnsi="宋体" w:hint="eastAsia"/>
          <w:szCs w:val="21"/>
        </w:rPr>
      </w:pPr>
      <w:r>
        <w:rPr>
          <w:rFonts w:ascii="宋体" w:cs="宋体" w:eastAsia="宋体" w:hAnsi="宋体" w:hint="eastAsia"/>
          <w:szCs w:val="21"/>
        </w:rPr>
        <w:t>1.评分标准和高考标淮一样。作文基本符合题意，语言流畅，44分切入。</w:t>
      </w:r>
    </w:p>
    <w:p>
      <w:pPr>
        <w:adjustRightInd w:val="0"/>
        <w:snapToGrid w:val="0"/>
        <w:jc w:val="left"/>
        <w:rPr>
          <w:rFonts w:ascii="宋体" w:cs="宋体" w:eastAsia="宋体" w:hAnsi="宋体" w:hint="eastAsia"/>
          <w:szCs w:val="21"/>
        </w:rPr>
      </w:pPr>
      <w:r>
        <w:rPr>
          <w:rFonts w:ascii="宋体" w:cs="宋体" w:eastAsia="宋体" w:hAnsi="宋体" w:hint="eastAsia"/>
          <w:szCs w:val="21"/>
        </w:rPr>
        <w:t>2.材料涉两个方面，学生只从其中一方面立意，切入分40，如字迹工整漂亮，有文采，语言表达生动，所得启示深刻，具有正面积极引导作用可给44-48分。</w:t>
      </w:r>
    </w:p>
    <w:p>
      <w:pPr>
        <w:adjustRightInd w:val="0"/>
        <w:snapToGrid w:val="0"/>
        <w:jc w:val="left"/>
        <w:rPr>
          <w:rFonts w:ascii="宋体" w:cs="宋体" w:eastAsia="宋体" w:hAnsi="宋体" w:hint="eastAsia"/>
          <w:szCs w:val="21"/>
        </w:rPr>
      </w:pPr>
      <w:r>
        <w:rPr>
          <w:rFonts w:ascii="宋体" w:cs="宋体" w:eastAsia="宋体" w:hAnsi="宋体" w:hint="eastAsia"/>
          <w:szCs w:val="21"/>
        </w:rPr>
        <w:t>3.如立意能将两种观点结合起来，谈传统文化的发扬和技术创新的重要。则为最佳。有文采，事例允实，语言精彩生动，结构严谨，可往52以上打分，不求完美，有一二亮点突出的不妨大胆打出满分。</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立意示例：扬传统之长，发技术之光    传统为舟，技术引航</w:t>
      </w:r>
    </w:p>
    <w:p>
      <w:pPr>
        <w:adjustRightInd w:val="0"/>
        <w:snapToGrid w:val="0"/>
        <w:jc w:val="left"/>
        <w:rPr>
          <w:rFonts w:ascii="宋体" w:cs="宋体" w:eastAsia="宋体" w:hAnsi="宋体" w:hint="eastAsia"/>
          <w:szCs w:val="21"/>
        </w:rPr>
      </w:pPr>
      <w:r>
        <w:rPr>
          <w:rFonts w:ascii="宋体" w:cs="宋体" w:eastAsia="宋体" w:hAnsi="宋体" w:hint="eastAsia"/>
          <w:szCs w:val="21"/>
        </w:rPr>
        <w:t>4.游离材料之外，全文与材料毫无联系36分以下。大段抄袭不高于20分。出现错别字，3个错别字扣1分，重复不计；不足字数者，每少50字扣1分；无标题扣2分。600字以上的文章，按评分标准评分，扣字数分。(少50个字扣1分)400-600字的文章，不超过20分，不再扣字数分。200-400字的文章，不超过10分，不再扣字数分。200字以下的，不超过5分，不再扣字数分。只写一两句话的，给1分或2分，不评0分。只写标题的，给1分或2分，不评0分。完全空白的，评0分。</w:t>
      </w:r>
    </w:p>
    <w:p>
      <w:pPr>
        <w:adjustRightInd w:val="0"/>
        <w:snapToGrid w:val="0"/>
        <w:jc w:val="left"/>
        <w:rPr>
          <w:rFonts w:ascii="宋体" w:cs="宋体" w:eastAsia="宋体" w:hAnsi="宋体" w:hint="eastAsia"/>
          <w:szCs w:val="21"/>
        </w:rPr>
      </w:pPr>
      <w:r>
        <w:rPr>
          <w:rFonts w:ascii="宋体" w:cs="宋体" w:eastAsia="宋体" w:hAnsi="宋体" w:hint="eastAsia"/>
          <w:szCs w:val="21"/>
        </w:rPr>
        <w:t>范文：</w:t>
      </w:r>
    </w:p>
    <w:p>
      <w:pPr>
        <w:adjustRightInd w:val="0"/>
        <w:snapToGrid w:val="0"/>
        <w:jc w:val="center"/>
        <w:rPr>
          <w:rFonts w:ascii="宋体" w:cs="宋体" w:eastAsia="宋体" w:hAnsi="宋体" w:hint="eastAsia"/>
          <w:szCs w:val="21"/>
        </w:rPr>
      </w:pPr>
      <w:r>
        <w:rPr>
          <w:rFonts w:ascii="宋体" w:cs="宋体" w:eastAsia="宋体" w:hAnsi="宋体" w:hint="eastAsia"/>
          <w:szCs w:val="21"/>
        </w:rPr>
        <w:t>科技携传统共舞，尽显古今芳华</w:t>
      </w:r>
    </w:p>
    <w:p>
      <w:pPr>
        <w:adjustRightInd w:val="0"/>
        <w:snapToGrid w:val="0"/>
        <w:jc w:val="center"/>
        <w:rPr>
          <w:rFonts w:ascii="宋体" w:cs="宋体" w:eastAsia="宋体" w:hAnsi="宋体" w:hint="eastAsia"/>
          <w:szCs w:val="21"/>
        </w:rPr>
      </w:pPr>
      <w:r>
        <w:rPr>
          <w:rFonts w:ascii="宋体" w:cs="宋体" w:eastAsia="宋体" w:hAnsi="宋体" w:hint="eastAsia"/>
          <w:szCs w:val="21"/>
        </w:rPr>
        <w:t>麻城一中 朱宇桓</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我们从历史中走来，迈出的每一步都沉蕴着传统的厚重；我们向明天走去，呼吸的每一口气都弥漫着科技的芬芳。在这个传统日渐式微、科技日益蓬勃发展的时代，我们需要让科技携传统之手共舞，助这个时代光彩四溢、尽显芳华。</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传统，凝结着先人的智与慧，渗透着前辈的血与泪。传统，像是一口盛装着岁月的古井，需要我们不断地挖掘，不断地淘沥。</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自人类诞生以来，文明的火炬被一代又一代的人传递，燃烧着不竭的温暖和生生不息的希望。前有屠呦呦从古老的中医药中汲取灵感，提取青蒿素，福泽天下；后有三星堆遗址重见天日，震撼寰宇。叩问传统，必将明晰人生的方位、航程；从传统中再获神力，必将迎来源源不断的突破。从西方的文艺复兴到东方的五四运动，从脍炙人口的诗文名作到如火如荼的考古热潮……传统的力量并没有随时光流逝而苍白，穿过岁月的长廊，依旧给予我们发自心底的温暖。</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科技的蓬勃发展无疑是当今社会最引以为傲的话题。前所未有的快捷、无与伦比的便利深刻地烙印在新世纪人类的脑海中。</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科技的快捷，让“天涯若比邻”的愿景照进了现实；科技之便利，让不同空间的人可以在瞬息间彼此寒暄。借助科技的羽翼，经济迅速腾飞，教育飞跃到了新高度。</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然而，科技的快捷与便利，往往让人们陷入对快与便的依赖中。传统文化的厚重与繁琐成为刻板印象。传统文化不能再尘封在历史的记忆中。追随科技的脚步，“非遗”文化应运而生，传统再次走到大众眼前，借助科技的力量，结出璀璨的果实。在这场“复苏”传统的仪式中，科技扮演着非同一般的角色。今年春晚，《年锦》中传统纹样与现代光影交织；《灵蛇逐月》借助AI全息投影技术再现《山海经》中媵蛇神话；《秧BOT》中人形机器人跳起了秧歌。</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今与昔的碰撞，新与旧的交融，演绎出世间最华丽的乐章。传统无疑是科技最富内涵的抒发，科技无疑是传统最强有力的支撑。李子柒借短视频之手揭开传统田园生活的帷幕，演绎着对传统手艺的热爱，赢得了无数中外粉丝青睐。江寻千，作为自媒体上当红的“非遗代言人”，雕冰龙、打铁花……用一项项非遗技艺诠释着“非遗文化”的时代内涵。</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各美其美，美人之美，美美与共，天下大同”。这场相隔千年的邂逅，让传统不再不温不火，让科技不再高高在上。传统予科技以素丽的灵魂，科技予传统以绚丽的羽翼。若传统是一枝素色的花，在科技之水的滋润下势必粲然怒放。若传统是一樽陈年的酒，在科技的窖藏里势必散发出</w:t>
      </w:r>
      <w:bookmarkStart w:id="0" w:name="_GoBack"/>
      <w:bookmarkEnd w:id="0"/>
      <w:r>
        <w:rPr>
          <w:rFonts w:ascii="宋体" w:cs="宋体" w:eastAsia="宋体" w:hAnsi="宋体" w:hint="eastAsia"/>
          <w:szCs w:val="21"/>
        </w:rPr>
        <w:t>浓烈的醇香！</w:t>
      </w:r>
    </w:p>
    <w:p>
      <w:pPr>
        <w:adjustRightInd w:val="0"/>
        <w:snapToGrid w:val="0"/>
        <w:jc w:val="left"/>
        <w:rPr>
          <w:rFonts w:ascii="宋体" w:cs="宋体" w:eastAsia="宋体" w:hAnsi="宋体" w:hint="eastAsia"/>
          <w:szCs w:val="21"/>
        </w:rPr>
      </w:pP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w:t>
      </w:r>
      <w:r>
        <w:rPr>
          <w:rFonts w:ascii="宋体" w:cs="宋体" w:eastAsia="宋体" w:hAnsi="宋体" w:hint="eastAsia"/>
          <w:szCs w:val="21"/>
          <w:lang w:eastAsia="zh-CN"/>
        </w:rPr>
        <w:t>【</w:t>
      </w:r>
      <w:r>
        <w:rPr>
          <w:rFonts w:ascii="宋体" w:cs="宋体" w:eastAsia="宋体" w:hAnsi="宋体" w:hint="eastAsia"/>
          <w:szCs w:val="21"/>
        </w:rPr>
        <w:t>写作要求</w:t>
      </w:r>
      <w:r>
        <w:rPr>
          <w:rFonts w:ascii="宋体" w:cs="宋体" w:eastAsia="宋体" w:hAnsi="宋体" w:hint="eastAsia"/>
          <w:szCs w:val="21"/>
          <w:lang w:eastAsia="zh-CN"/>
        </w:rPr>
        <w:t>】</w:t>
      </w:r>
      <w:r>
        <w:rPr>
          <w:rFonts w:ascii="宋体" w:cs="宋体" w:eastAsia="宋体" w:hAnsi="宋体" w:hint="eastAsia"/>
          <w:szCs w:val="21"/>
        </w:rPr>
        <w:t>45分切入。</w:t>
      </w:r>
    </w:p>
    <w:p>
      <w:pPr>
        <w:adjustRightInd w:val="0"/>
        <w:snapToGrid w:val="0"/>
        <w:jc w:val="left"/>
        <w:rPr>
          <w:rFonts w:ascii="宋体" w:cs="宋体" w:eastAsia="宋体" w:hAnsi="宋体" w:hint="eastAsia"/>
          <w:szCs w:val="21"/>
        </w:rPr>
      </w:pPr>
      <w:r>
        <w:rPr>
          <w:rFonts w:ascii="宋体" w:cs="宋体" w:eastAsia="宋体" w:hAnsi="宋体" w:hint="eastAsia"/>
          <w:szCs w:val="21"/>
        </w:rPr>
        <w:t xml:space="preserve">    1．评分标准：参考高考作文评分标准</w:t>
      </w:r>
    </w:p>
    <w:p>
      <w:pPr>
        <w:adjustRightInd w:val="0"/>
        <w:snapToGrid w:val="0"/>
        <w:jc w:val="left"/>
        <w:rPr>
          <w:rFonts w:ascii="宋体" w:cs="宋体" w:eastAsia="宋体" w:hAnsi="宋体"/>
          <w:szCs w:val="21"/>
        </w:rPr>
      </w:pPr>
      <w:r>
        <w:rPr>
          <w:rFonts w:ascii="宋体" w:cs="宋体" w:eastAsia="宋体" w:hAnsi="宋体" w:hint="eastAsia"/>
          <w:szCs w:val="21"/>
        </w:rPr>
        <w:t>【评分标准】作文等级评分标准，参照2024年高考作文评分标准。</w:t>
      </w:r>
    </w:p>
    <w:tbl>
      <w:tblPr>
        <w:tblStyle w:val="TableGrid"/>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Grid>
        <w:gridCol w:w="1504"/>
        <w:gridCol w:w="1361"/>
        <w:gridCol w:w="5657"/>
      </w:tblGrid>
      <w:tr>
        <w:tblPrEx>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Ex>
        <w:trPr>
          <w:jc w:val="center"/>
        </w:trPr>
        <w:tc>
          <w:tcPr>
            <w:tcW w:type="dxa" w:w="1504"/>
            <w:vAlign w:val="center"/>
          </w:tcPr>
          <w:p>
            <w:pPr>
              <w:adjustRightInd w:val="0"/>
              <w:snapToGrid w:val="0"/>
              <w:jc w:val="center"/>
              <w:rPr>
                <w:rFonts w:ascii="宋体" w:cs="宋体" w:eastAsia="宋体" w:hAnsi="宋体"/>
                <w:b/>
                <w:bCs/>
                <w:szCs w:val="21"/>
              </w:rPr>
            </w:pPr>
            <w:r>
              <w:rPr>
                <w:rFonts w:ascii="宋体" w:cs="宋体" w:eastAsia="宋体" w:hAnsi="宋体" w:hint="eastAsia"/>
                <w:b/>
                <w:bCs/>
                <w:szCs w:val="21"/>
              </w:rPr>
              <w:t>题意</w:t>
            </w:r>
          </w:p>
        </w:tc>
        <w:tc>
          <w:tcPr>
            <w:tcW w:type="dxa" w:w="1361"/>
            <w:vAlign w:val="center"/>
          </w:tcPr>
          <w:p>
            <w:pPr>
              <w:adjustRightInd w:val="0"/>
              <w:snapToGrid w:val="0"/>
              <w:jc w:val="center"/>
              <w:rPr>
                <w:rFonts w:ascii="宋体" w:cs="宋体" w:eastAsia="宋体" w:hAnsi="宋体"/>
                <w:b/>
                <w:bCs/>
                <w:szCs w:val="21"/>
              </w:rPr>
            </w:pPr>
            <w:r>
              <w:rPr>
                <w:rFonts w:ascii="宋体" w:cs="宋体" w:eastAsia="宋体" w:hAnsi="宋体" w:hint="eastAsia"/>
                <w:b/>
                <w:bCs/>
                <w:szCs w:val="21"/>
              </w:rPr>
              <w:t>评分等级</w:t>
            </w:r>
          </w:p>
        </w:tc>
        <w:tc>
          <w:tcPr>
            <w:tcW w:type="dxa" w:w="5657"/>
          </w:tcPr>
          <w:p>
            <w:pPr>
              <w:adjustRightInd w:val="0"/>
              <w:snapToGrid w:val="0"/>
              <w:jc w:val="center"/>
              <w:rPr>
                <w:rFonts w:ascii="宋体" w:cs="宋体" w:eastAsia="宋体" w:hAnsi="宋体"/>
                <w:b/>
                <w:bCs/>
                <w:szCs w:val="21"/>
              </w:rPr>
            </w:pPr>
            <w:r>
              <w:rPr>
                <w:rFonts w:ascii="宋体" w:cs="宋体" w:eastAsia="宋体" w:hAnsi="宋体" w:hint="eastAsia"/>
                <w:b/>
                <w:bCs/>
                <w:szCs w:val="21"/>
              </w:rPr>
              <w:t>文章特征</w:t>
            </w:r>
          </w:p>
        </w:tc>
      </w:tr>
      <w:tr>
        <w:tblPrEx>
          <w:tblW w:type="auto" w:w="0"/>
          <w:jc w:val="center"/>
          <w:tblCellMar>
            <w:top w:type="dxa" w:w="0"/>
            <w:left w:type="dxa" w:w="108"/>
            <w:bottom w:type="dxa" w:w="0"/>
            <w:right w:type="dxa" w:w="108"/>
          </w:tblCellMar>
        </w:tblPrEx>
        <w:trPr>
          <w:jc w:val="center"/>
        </w:trPr>
        <w:tc>
          <w:tcPr>
            <w:tcW w:type="dxa" w:w="1504"/>
            <w:vMerge w:val="restart"/>
            <w:vAlign w:val="center"/>
          </w:tcPr>
          <w:p>
            <w:pPr>
              <w:adjustRightInd w:val="0"/>
              <w:snapToGrid w:val="0"/>
              <w:jc w:val="center"/>
              <w:rPr>
                <w:rFonts w:ascii="仿宋" w:cs="仿宋" w:eastAsia="仿宋" w:hAnsi="仿宋"/>
                <w:szCs w:val="21"/>
              </w:rPr>
            </w:pPr>
            <w:r>
              <w:rPr>
                <w:rFonts w:ascii="仿宋" w:cs="仿宋" w:eastAsia="仿宋" w:hAnsi="仿宋" w:hint="eastAsia"/>
                <w:szCs w:val="21"/>
              </w:rPr>
              <w:t>符合题意</w:t>
            </w:r>
          </w:p>
        </w:tc>
        <w:tc>
          <w:tcPr>
            <w:tcW w:type="dxa" w:w="1361"/>
            <w:vAlign w:val="center"/>
          </w:tcPr>
          <w:p>
            <w:pPr>
              <w:adjustRightInd w:val="0"/>
              <w:snapToGrid w:val="0"/>
              <w:jc w:val="center"/>
              <w:rPr>
                <w:rFonts w:ascii="仿宋" w:cs="仿宋" w:eastAsia="仿宋" w:hAnsi="仿宋"/>
                <w:szCs w:val="21"/>
              </w:rPr>
            </w:pPr>
            <w:r>
              <w:rPr>
                <w:rFonts w:ascii="仿宋" w:cs="仿宋" w:eastAsia="仿宋" w:hAnsi="仿宋" w:hint="eastAsia"/>
                <w:szCs w:val="21"/>
              </w:rPr>
              <w:t>一类文</w:t>
            </w:r>
          </w:p>
          <w:p>
            <w:pPr>
              <w:adjustRightInd w:val="0"/>
              <w:snapToGrid w:val="0"/>
              <w:jc w:val="center"/>
              <w:rPr>
                <w:rFonts w:ascii="仿宋" w:cs="仿宋" w:eastAsia="仿宋" w:hAnsi="仿宋"/>
                <w:szCs w:val="21"/>
              </w:rPr>
            </w:pPr>
            <w:r>
              <w:rPr>
                <w:rFonts w:ascii="仿宋" w:cs="仿宋" w:eastAsia="仿宋" w:hAnsi="仿宋" w:hint="eastAsia"/>
                <w:szCs w:val="21"/>
              </w:rPr>
              <w:t>54-60分</w:t>
            </w:r>
          </w:p>
        </w:tc>
        <w:tc>
          <w:tcPr>
            <w:tcW w:type="dxa" w:w="5657"/>
          </w:tcPr>
          <w:p>
            <w:pPr>
              <w:adjustRightInd w:val="0"/>
              <w:snapToGrid w:val="0"/>
              <w:jc w:val="left"/>
              <w:rPr>
                <w:rFonts w:ascii="楷体" w:cs="楷体" w:eastAsia="楷体" w:hAnsi="楷体"/>
                <w:szCs w:val="21"/>
              </w:rPr>
            </w:pPr>
            <w:r>
              <w:rPr>
                <w:rFonts w:ascii="楷体" w:cs="楷体" w:eastAsia="楷体" w:hAnsi="楷体" w:hint="eastAsia"/>
                <w:szCs w:val="21"/>
              </w:rPr>
              <w:t>A．紧扣主题，体现了自己的思考与感悟。B．写作重点突出，联系材料和现实生活，内容充实，感悟深刻，表达精彩，亮点突出。C．文体特征鲜明。</w:t>
            </w:r>
          </w:p>
        </w:tc>
      </w:tr>
      <w:tr>
        <w:tblPrEx>
          <w:tblW w:type="auto" w:w="0"/>
          <w:jc w:val="center"/>
          <w:tblCellMar>
            <w:top w:type="dxa" w:w="0"/>
            <w:left w:type="dxa" w:w="108"/>
            <w:bottom w:type="dxa" w:w="0"/>
            <w:right w:type="dxa" w:w="108"/>
          </w:tblCellMar>
        </w:tblPrEx>
        <w:trPr>
          <w:jc w:val="center"/>
        </w:trPr>
        <w:tc>
          <w:tcPr>
            <w:tcW w:type="dxa" w:w="1504"/>
            <w:vMerge/>
            <w:vAlign w:val="center"/>
          </w:tcPr>
          <w:p>
            <w:pPr>
              <w:adjustRightInd w:val="0"/>
              <w:snapToGrid w:val="0"/>
              <w:jc w:val="center"/>
              <w:rPr>
                <w:rFonts w:ascii="仿宋" w:cs="仿宋" w:eastAsia="仿宋" w:hAnsi="仿宋"/>
                <w:szCs w:val="21"/>
              </w:rPr>
            </w:pPr>
          </w:p>
        </w:tc>
        <w:tc>
          <w:tcPr>
            <w:tcW w:type="dxa" w:w="1361"/>
            <w:vAlign w:val="center"/>
          </w:tcPr>
          <w:p>
            <w:pPr>
              <w:adjustRightInd w:val="0"/>
              <w:snapToGrid w:val="0"/>
              <w:jc w:val="center"/>
              <w:rPr>
                <w:rFonts w:ascii="仿宋" w:cs="仿宋" w:eastAsia="仿宋" w:hAnsi="仿宋"/>
                <w:szCs w:val="21"/>
              </w:rPr>
            </w:pPr>
            <w:r>
              <w:rPr>
                <w:rFonts w:ascii="仿宋" w:cs="仿宋" w:eastAsia="仿宋" w:hAnsi="仿宋" w:hint="eastAsia"/>
                <w:szCs w:val="21"/>
              </w:rPr>
              <w:t>二类文</w:t>
            </w:r>
          </w:p>
          <w:p>
            <w:pPr>
              <w:adjustRightInd w:val="0"/>
              <w:snapToGrid w:val="0"/>
              <w:jc w:val="center"/>
              <w:rPr>
                <w:rFonts w:ascii="仿宋" w:cs="仿宋" w:eastAsia="仿宋" w:hAnsi="仿宋"/>
                <w:szCs w:val="21"/>
              </w:rPr>
            </w:pPr>
            <w:r>
              <w:rPr>
                <w:rFonts w:ascii="仿宋" w:cs="仿宋" w:eastAsia="仿宋" w:hAnsi="仿宋" w:hint="eastAsia"/>
                <w:szCs w:val="21"/>
              </w:rPr>
              <w:t>48-53分</w:t>
            </w:r>
          </w:p>
        </w:tc>
        <w:tc>
          <w:tcPr>
            <w:tcW w:type="dxa" w:w="5657"/>
          </w:tcPr>
          <w:p>
            <w:pPr>
              <w:adjustRightInd w:val="0"/>
              <w:snapToGrid w:val="0"/>
              <w:jc w:val="left"/>
              <w:rPr>
                <w:rFonts w:ascii="楷体" w:cs="楷体" w:eastAsia="楷体" w:hAnsi="楷体"/>
                <w:szCs w:val="21"/>
              </w:rPr>
            </w:pPr>
            <w:r>
              <w:rPr>
                <w:rFonts w:ascii="楷体" w:cs="楷体" w:eastAsia="楷体" w:hAnsi="楷体" w:hint="eastAsia"/>
                <w:szCs w:val="21"/>
              </w:rPr>
              <w:t>A．扣住了主题，体现了自己的思考与感悟。B．写作重点较突出，联系材料和现实生活，内容较充实，感悟较深刻，表达流畅，有一些亮点。C．文体特征鲜明。</w:t>
            </w:r>
          </w:p>
        </w:tc>
      </w:tr>
      <w:tr>
        <w:tblPrEx>
          <w:tblW w:type="auto" w:w="0"/>
          <w:jc w:val="center"/>
          <w:tblCellMar>
            <w:top w:type="dxa" w:w="0"/>
            <w:left w:type="dxa" w:w="108"/>
            <w:bottom w:type="dxa" w:w="0"/>
            <w:right w:type="dxa" w:w="108"/>
          </w:tblCellMar>
        </w:tblPrEx>
        <w:trPr>
          <w:jc w:val="center"/>
        </w:trPr>
        <w:tc>
          <w:tcPr>
            <w:tcW w:type="dxa" w:w="1504"/>
            <w:vMerge/>
            <w:vAlign w:val="center"/>
          </w:tcPr>
          <w:p>
            <w:pPr>
              <w:adjustRightInd w:val="0"/>
              <w:snapToGrid w:val="0"/>
              <w:jc w:val="center"/>
              <w:rPr>
                <w:rFonts w:ascii="仿宋" w:cs="仿宋" w:eastAsia="仿宋" w:hAnsi="仿宋"/>
                <w:szCs w:val="21"/>
              </w:rPr>
            </w:pPr>
          </w:p>
        </w:tc>
        <w:tc>
          <w:tcPr>
            <w:tcW w:type="dxa" w:w="1361"/>
            <w:vAlign w:val="center"/>
          </w:tcPr>
          <w:p>
            <w:pPr>
              <w:adjustRightInd w:val="0"/>
              <w:snapToGrid w:val="0"/>
              <w:jc w:val="center"/>
              <w:rPr>
                <w:rFonts w:ascii="仿宋" w:cs="仿宋" w:eastAsia="仿宋" w:hAnsi="仿宋"/>
                <w:szCs w:val="21"/>
              </w:rPr>
            </w:pPr>
            <w:r>
              <w:rPr>
                <w:rFonts w:ascii="仿宋" w:cs="仿宋" w:eastAsia="仿宋" w:hAnsi="仿宋" w:hint="eastAsia"/>
                <w:szCs w:val="21"/>
              </w:rPr>
              <w:t>三类文</w:t>
            </w:r>
          </w:p>
          <w:p>
            <w:pPr>
              <w:adjustRightInd w:val="0"/>
              <w:snapToGrid w:val="0"/>
              <w:jc w:val="center"/>
              <w:rPr>
                <w:rFonts w:ascii="仿宋" w:cs="仿宋" w:eastAsia="仿宋" w:hAnsi="仿宋"/>
                <w:szCs w:val="21"/>
              </w:rPr>
            </w:pPr>
            <w:r>
              <w:rPr>
                <w:rFonts w:ascii="仿宋" w:cs="仿宋" w:eastAsia="仿宋" w:hAnsi="仿宋" w:hint="eastAsia"/>
                <w:szCs w:val="21"/>
              </w:rPr>
              <w:t>42-47分</w:t>
            </w:r>
          </w:p>
        </w:tc>
        <w:tc>
          <w:tcPr>
            <w:tcW w:type="dxa" w:w="5657"/>
          </w:tcPr>
          <w:p>
            <w:pPr>
              <w:adjustRightInd w:val="0"/>
              <w:snapToGrid w:val="0"/>
              <w:jc w:val="left"/>
              <w:rPr>
                <w:rFonts w:ascii="楷体" w:cs="楷体" w:eastAsia="楷体" w:hAnsi="楷体"/>
                <w:szCs w:val="21"/>
              </w:rPr>
            </w:pPr>
            <w:r>
              <w:rPr>
                <w:rFonts w:ascii="楷体" w:cs="楷体" w:eastAsia="楷体" w:hAnsi="楷体" w:hint="eastAsia"/>
                <w:szCs w:val="21"/>
              </w:rPr>
              <w:t>A．围绕主题写作，体现了自己的一些思考与感悟。B．写作重点不够突出，感悟不够深刻，内容不够充实，结构较完整，语言平淡，逻辑性一般。C．文体特征不够鲜明。</w:t>
            </w:r>
          </w:p>
        </w:tc>
      </w:tr>
      <w:tr>
        <w:tblPrEx>
          <w:tblW w:type="auto" w:w="0"/>
          <w:jc w:val="center"/>
          <w:tblCellMar>
            <w:top w:type="dxa" w:w="0"/>
            <w:left w:type="dxa" w:w="108"/>
            <w:bottom w:type="dxa" w:w="0"/>
            <w:right w:type="dxa" w:w="108"/>
          </w:tblCellMar>
        </w:tblPrEx>
        <w:trPr>
          <w:jc w:val="center"/>
        </w:trPr>
        <w:tc>
          <w:tcPr>
            <w:tcW w:type="dxa" w:w="1504"/>
            <w:vAlign w:val="center"/>
          </w:tcPr>
          <w:p>
            <w:pPr>
              <w:adjustRightInd w:val="0"/>
              <w:snapToGrid w:val="0"/>
              <w:jc w:val="center"/>
              <w:rPr>
                <w:rFonts w:ascii="仿宋" w:cs="仿宋" w:eastAsia="仿宋" w:hAnsi="仿宋"/>
                <w:szCs w:val="21"/>
              </w:rPr>
            </w:pPr>
            <w:r>
              <w:rPr>
                <w:rFonts w:ascii="仿宋" w:cs="仿宋" w:eastAsia="仿宋" w:hAnsi="仿宋" w:hint="eastAsia"/>
                <w:szCs w:val="21"/>
              </w:rPr>
              <w:t>基本符合题意</w:t>
            </w:r>
          </w:p>
        </w:tc>
        <w:tc>
          <w:tcPr>
            <w:tcW w:type="dxa" w:w="1361"/>
            <w:vAlign w:val="center"/>
          </w:tcPr>
          <w:p>
            <w:pPr>
              <w:adjustRightInd w:val="0"/>
              <w:snapToGrid w:val="0"/>
              <w:jc w:val="center"/>
              <w:rPr>
                <w:rFonts w:ascii="仿宋" w:cs="仿宋" w:eastAsia="仿宋" w:hAnsi="仿宋"/>
                <w:szCs w:val="21"/>
              </w:rPr>
            </w:pPr>
            <w:r>
              <w:rPr>
                <w:rFonts w:ascii="仿宋" w:cs="仿宋" w:eastAsia="仿宋" w:hAnsi="仿宋" w:hint="eastAsia"/>
                <w:szCs w:val="21"/>
              </w:rPr>
              <w:t>四类文</w:t>
            </w:r>
          </w:p>
          <w:p>
            <w:pPr>
              <w:adjustRightInd w:val="0"/>
              <w:snapToGrid w:val="0"/>
              <w:jc w:val="center"/>
              <w:rPr>
                <w:rFonts w:ascii="仿宋" w:cs="仿宋" w:eastAsia="仿宋" w:hAnsi="仿宋"/>
                <w:szCs w:val="21"/>
              </w:rPr>
            </w:pPr>
            <w:r>
              <w:rPr>
                <w:rFonts w:ascii="仿宋" w:cs="仿宋" w:eastAsia="仿宋" w:hAnsi="仿宋" w:hint="eastAsia"/>
                <w:szCs w:val="21"/>
              </w:rPr>
              <w:t>36-41分</w:t>
            </w:r>
          </w:p>
        </w:tc>
        <w:tc>
          <w:tcPr>
            <w:tcW w:type="dxa" w:w="5657"/>
          </w:tcPr>
          <w:p>
            <w:pPr>
              <w:adjustRightInd w:val="0"/>
              <w:snapToGrid w:val="0"/>
              <w:jc w:val="left"/>
              <w:rPr>
                <w:rFonts w:ascii="楷体" w:cs="楷体" w:eastAsia="楷体" w:hAnsi="楷体"/>
                <w:szCs w:val="21"/>
              </w:rPr>
            </w:pPr>
            <w:r>
              <w:rPr>
                <w:rFonts w:ascii="楷体" w:cs="楷体" w:eastAsia="楷体" w:hAnsi="楷体" w:hint="eastAsia"/>
                <w:szCs w:val="21"/>
              </w:rPr>
              <w:t>A．有自己的一些思考与感悟，扣题不紧。B．写作重点不突出，内容空洞，结构不完整，语言不流畅，逻辑混乱。C．文体特征不鲜明。</w:t>
            </w:r>
          </w:p>
        </w:tc>
      </w:tr>
      <w:tr>
        <w:tblPrEx>
          <w:tblW w:type="auto" w:w="0"/>
          <w:jc w:val="center"/>
          <w:tblCellMar>
            <w:top w:type="dxa" w:w="0"/>
            <w:left w:type="dxa" w:w="108"/>
            <w:bottom w:type="dxa" w:w="0"/>
            <w:right w:type="dxa" w:w="108"/>
          </w:tblCellMar>
        </w:tblPrEx>
        <w:trPr>
          <w:jc w:val="center"/>
        </w:trPr>
        <w:tc>
          <w:tcPr>
            <w:tcW w:type="dxa" w:w="1504"/>
            <w:vAlign w:val="center"/>
          </w:tcPr>
          <w:p>
            <w:pPr>
              <w:adjustRightInd w:val="0"/>
              <w:snapToGrid w:val="0"/>
              <w:jc w:val="center"/>
              <w:rPr>
                <w:rFonts w:ascii="仿宋" w:cs="仿宋" w:eastAsia="仿宋" w:hAnsi="仿宋"/>
                <w:szCs w:val="21"/>
              </w:rPr>
            </w:pPr>
            <w:r>
              <w:rPr>
                <w:rFonts w:ascii="仿宋" w:cs="仿宋" w:eastAsia="仿宋" w:hAnsi="仿宋" w:hint="eastAsia"/>
                <w:szCs w:val="21"/>
              </w:rPr>
              <w:t>偏离题意</w:t>
            </w:r>
          </w:p>
        </w:tc>
        <w:tc>
          <w:tcPr>
            <w:tcW w:type="dxa" w:w="1361"/>
            <w:vAlign w:val="center"/>
          </w:tcPr>
          <w:p>
            <w:pPr>
              <w:adjustRightInd w:val="0"/>
              <w:snapToGrid w:val="0"/>
              <w:jc w:val="center"/>
              <w:rPr>
                <w:rFonts w:ascii="仿宋" w:cs="仿宋" w:eastAsia="仿宋" w:hAnsi="仿宋"/>
                <w:szCs w:val="21"/>
              </w:rPr>
            </w:pPr>
            <w:r>
              <w:rPr>
                <w:rFonts w:ascii="仿宋" w:cs="仿宋" w:eastAsia="仿宋" w:hAnsi="仿宋" w:hint="eastAsia"/>
                <w:szCs w:val="21"/>
              </w:rPr>
              <w:t>五类文</w:t>
            </w:r>
          </w:p>
          <w:p>
            <w:pPr>
              <w:adjustRightInd w:val="0"/>
              <w:snapToGrid w:val="0"/>
              <w:jc w:val="center"/>
              <w:rPr>
                <w:rFonts w:ascii="仿宋" w:cs="仿宋" w:eastAsia="仿宋" w:hAnsi="仿宋"/>
                <w:szCs w:val="21"/>
              </w:rPr>
            </w:pPr>
            <w:r>
              <w:rPr>
                <w:rFonts w:ascii="仿宋" w:cs="仿宋" w:eastAsia="仿宋" w:hAnsi="仿宋" w:hint="eastAsia"/>
                <w:szCs w:val="21"/>
              </w:rPr>
              <w:t>35分及以下</w:t>
            </w:r>
          </w:p>
        </w:tc>
        <w:tc>
          <w:tcPr>
            <w:tcW w:type="dxa" w:w="5657"/>
          </w:tcPr>
          <w:p>
            <w:pPr>
              <w:adjustRightInd w:val="0"/>
              <w:snapToGrid w:val="0"/>
              <w:jc w:val="left"/>
              <w:rPr>
                <w:rFonts w:ascii="楷体" w:cs="楷体" w:eastAsia="楷体" w:hAnsi="楷体"/>
                <w:szCs w:val="21"/>
              </w:rPr>
            </w:pPr>
            <w:r>
              <w:rPr>
                <w:rFonts w:ascii="楷体" w:cs="楷体" w:eastAsia="楷体" w:hAnsi="楷体" w:hint="eastAsia"/>
                <w:szCs w:val="21"/>
              </w:rPr>
              <w:t>A．部分偏离题意的，酌情给分（21-35分）。B．完全离题的，酌情给分（0-20分）。完全脱离材料内容，完全忽略写作要求，完全没有文体意识，仅选取材料、写作任务或写作要求的只言片语展开写作，思想不健康，观点错误。</w:t>
            </w:r>
          </w:p>
        </w:tc>
      </w:tr>
    </w:tbl>
    <w:p>
      <w:pPr>
        <w:adjustRightInd w:val="0"/>
        <w:snapToGrid w:val="0"/>
        <w:jc w:val="left"/>
        <w:rPr>
          <w:rFonts w:ascii="宋体" w:cs="宋体" w:eastAsia="宋体" w:hAnsi="宋体" w:hint="eastAsia"/>
          <w:szCs w:val="21"/>
        </w:rPr>
      </w:pPr>
    </w:p>
    <w:p>
      <w:pPr>
        <w:adjustRightInd w:val="0"/>
        <w:snapToGrid w:val="0"/>
        <w:jc w:val="left"/>
        <w:rPr>
          <w:rFonts w:ascii="宋体" w:cs="宋体" w:eastAsia="宋体" w:hAnsi="宋体"/>
          <w:szCs w:val="21"/>
        </w:rPr>
      </w:pPr>
      <w:r>
        <w:rPr>
          <w:rFonts w:ascii="宋体" w:cs="宋体" w:eastAsia="宋体" w:hAnsi="宋体" w:hint="eastAsia"/>
          <w:szCs w:val="21"/>
        </w:rPr>
        <w:t xml:space="preserve">    【补充说明】</w:t>
      </w:r>
    </w:p>
    <w:p>
      <w:pPr>
        <w:adjustRightInd w:val="0"/>
        <w:snapToGrid w:val="0"/>
        <w:jc w:val="left"/>
        <w:rPr>
          <w:rFonts w:ascii="宋体" w:cs="宋体" w:eastAsia="宋体" w:hAnsi="宋体"/>
          <w:szCs w:val="21"/>
        </w:rPr>
      </w:pPr>
      <w:r>
        <w:rPr>
          <w:rFonts w:ascii="宋体" w:cs="宋体" w:eastAsia="宋体" w:hAnsi="宋体" w:hint="eastAsia"/>
          <w:szCs w:val="21"/>
        </w:rPr>
        <w:t xml:space="preserve">    1．错别字等扣分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缺标题扣2分；每1个错别字扣1分，重复的不计；标点错误多的，酌情扣分。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2．字数等扣分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①600字或以上的文章，按评分标准评分，扣字数分。（每少50个字扣1分）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②600字以下的文章，30分以下评分，不再扣字数分。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③400字或以下的文章，20分以下评分，不再扣字数分。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④200字或以下的文章，10分以下评分，不再扣字数分。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⑤只写一两句话的，给1分或2分，不评0分。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⑥只写标题的，给2分，不评0分。与作文完全无关，甚至是调侃考试、调侃评卷老师的内容可以打0分。</w:t>
      </w:r>
    </w:p>
    <w:p>
      <w:pPr>
        <w:adjustRightInd w:val="0"/>
        <w:snapToGrid w:val="0"/>
        <w:ind w:firstLine="420"/>
        <w:jc w:val="left"/>
        <w:rPr>
          <w:rFonts w:ascii="宋体" w:cs="宋体" w:eastAsia="宋体" w:hAnsi="宋体"/>
          <w:szCs w:val="21"/>
        </w:rPr>
      </w:pPr>
      <w:r>
        <w:rPr>
          <w:rFonts w:ascii="宋体" w:cs="宋体" w:eastAsia="宋体" w:hAnsi="宋体" w:hint="eastAsia"/>
          <w:szCs w:val="21"/>
        </w:rPr>
        <w:t>⑦完全空白的，评0分。</w:t>
      </w:r>
    </w:p>
    <w:p>
      <w:pPr>
        <w:adjustRightInd w:val="0"/>
        <w:snapToGrid w:val="0"/>
        <w:jc w:val="left"/>
        <w:rPr>
          <w:rFonts w:ascii="宋体" w:cs="宋体" w:eastAsia="宋体" w:hAnsi="宋体"/>
          <w:szCs w:val="21"/>
        </w:rPr>
      </w:pPr>
      <w:r>
        <w:rPr>
          <w:rFonts w:ascii="宋体" w:cs="宋体" w:eastAsia="宋体" w:hAnsi="宋体" w:hint="eastAsia"/>
          <w:szCs w:val="21"/>
        </w:rPr>
        <w:t xml:space="preserve">    3．关于抄袭作文，抄袭作文的判定与处理要十分慎重，只是怀疑而没有实据的不能判为抄袭；整体构思、主要内容，或者主要论点、论证模式、重要论据、70%以上的文字雷同，则视为抄袭，抄袭作文最多只能给10分。</w:t>
      </w:r>
    </w:p>
    <w:sectPr>
      <w:headerReference r:id="rId5" w:type="default"/>
      <w:footerReference r:id="rId6" w:type="default"/>
      <w:pgSz w:h="16838" w:w="11906"/>
      <w:pgMar w:bottom="1134" w:footer="992" w:gutter="0" w:header="851" w:left="1134" w:right="1134" w:top="1134"/>
      <w:cols w:num="1" w:space="425"/>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1"/>
    <w:family w:val="roman"/>
    <w:notTrueType/>
    <w:pitch w:val="variable"/>
    <w:sig w:usb0="E00002FF" w:usb1="420024FF" w:usb2="00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49"/>
    <w:rsid w:val="0002452A"/>
    <w:rsid w:val="00086D6D"/>
    <w:rsid w:val="00112B92"/>
    <w:rsid w:val="001B1FA3"/>
    <w:rsid w:val="0021117E"/>
    <w:rsid w:val="00226D02"/>
    <w:rsid w:val="0023204D"/>
    <w:rsid w:val="00245820"/>
    <w:rsid w:val="003834FC"/>
    <w:rsid w:val="004151FC"/>
    <w:rsid w:val="004473F3"/>
    <w:rsid w:val="0045059A"/>
    <w:rsid w:val="00493458"/>
    <w:rsid w:val="00527A95"/>
    <w:rsid w:val="00531199"/>
    <w:rsid w:val="006446F5"/>
    <w:rsid w:val="006F38D2"/>
    <w:rsid w:val="0079235B"/>
    <w:rsid w:val="007B458D"/>
    <w:rsid w:val="007B6168"/>
    <w:rsid w:val="007F1B56"/>
    <w:rsid w:val="007F5DE4"/>
    <w:rsid w:val="009117BE"/>
    <w:rsid w:val="009625DA"/>
    <w:rsid w:val="009758D2"/>
    <w:rsid w:val="00BE4573"/>
    <w:rsid w:val="00C02FC6"/>
    <w:rsid w:val="00C24736"/>
    <w:rsid w:val="00C3596C"/>
    <w:rsid w:val="00C50515"/>
    <w:rsid w:val="00CB74C0"/>
    <w:rsid w:val="00CD360C"/>
    <w:rsid w:val="00CE756F"/>
    <w:rsid w:val="00DB6E4E"/>
    <w:rsid w:val="00DC1F16"/>
    <w:rsid w:val="00E8566D"/>
    <w:rsid w:val="00F30AA7"/>
    <w:rsid w:val="00F32D49"/>
    <w:rsid w:val="018A03D7"/>
    <w:rsid w:val="02572D69"/>
    <w:rsid w:val="029C5773"/>
    <w:rsid w:val="03900A0C"/>
    <w:rsid w:val="03926B02"/>
    <w:rsid w:val="045433C9"/>
    <w:rsid w:val="049E6CCA"/>
    <w:rsid w:val="04A06271"/>
    <w:rsid w:val="04B36EE7"/>
    <w:rsid w:val="05060333"/>
    <w:rsid w:val="05C22B3A"/>
    <w:rsid w:val="064C0947"/>
    <w:rsid w:val="06547B50"/>
    <w:rsid w:val="069C6813"/>
    <w:rsid w:val="06D5062F"/>
    <w:rsid w:val="076C7E9B"/>
    <w:rsid w:val="078A5ACB"/>
    <w:rsid w:val="07C204E7"/>
    <w:rsid w:val="08187F34"/>
    <w:rsid w:val="08321637"/>
    <w:rsid w:val="085B18FB"/>
    <w:rsid w:val="087E0D78"/>
    <w:rsid w:val="08B977DC"/>
    <w:rsid w:val="09A563C6"/>
    <w:rsid w:val="09A77FEF"/>
    <w:rsid w:val="09DE4385"/>
    <w:rsid w:val="0AFF3033"/>
    <w:rsid w:val="0BF63C0C"/>
    <w:rsid w:val="0C455AC6"/>
    <w:rsid w:val="0D461432"/>
    <w:rsid w:val="0D75431F"/>
    <w:rsid w:val="0E4532A6"/>
    <w:rsid w:val="0F052C1E"/>
    <w:rsid w:val="10781115"/>
    <w:rsid w:val="10892A30"/>
    <w:rsid w:val="1222125C"/>
    <w:rsid w:val="130647EE"/>
    <w:rsid w:val="13291D44"/>
    <w:rsid w:val="137375E1"/>
    <w:rsid w:val="1429323B"/>
    <w:rsid w:val="14B5534D"/>
    <w:rsid w:val="153A7F38"/>
    <w:rsid w:val="15546F7E"/>
    <w:rsid w:val="156978AE"/>
    <w:rsid w:val="157601E9"/>
    <w:rsid w:val="15C473DC"/>
    <w:rsid w:val="15FB2BFB"/>
    <w:rsid w:val="16452E9C"/>
    <w:rsid w:val="16AE750E"/>
    <w:rsid w:val="16C329CA"/>
    <w:rsid w:val="174151DE"/>
    <w:rsid w:val="1745103B"/>
    <w:rsid w:val="17CB5F66"/>
    <w:rsid w:val="198A78DD"/>
    <w:rsid w:val="1A346FE8"/>
    <w:rsid w:val="1A577691"/>
    <w:rsid w:val="1ABA53F4"/>
    <w:rsid w:val="1AC22856"/>
    <w:rsid w:val="1B243E4F"/>
    <w:rsid w:val="1BDB3BE3"/>
    <w:rsid w:val="1C676E53"/>
    <w:rsid w:val="1C6771FE"/>
    <w:rsid w:val="1C917E25"/>
    <w:rsid w:val="1CA03FC2"/>
    <w:rsid w:val="1CBF0CFA"/>
    <w:rsid w:val="1D016379"/>
    <w:rsid w:val="1DBA4F96"/>
    <w:rsid w:val="1E36042F"/>
    <w:rsid w:val="1EB4493D"/>
    <w:rsid w:val="1F2B0633"/>
    <w:rsid w:val="1FDC1A61"/>
    <w:rsid w:val="20A1783A"/>
    <w:rsid w:val="20E12AD5"/>
    <w:rsid w:val="211B7217"/>
    <w:rsid w:val="218E6430"/>
    <w:rsid w:val="21A754F4"/>
    <w:rsid w:val="22086346"/>
    <w:rsid w:val="226639D5"/>
    <w:rsid w:val="227D6D3F"/>
    <w:rsid w:val="23B07AA3"/>
    <w:rsid w:val="23CB1D3C"/>
    <w:rsid w:val="246B5D5A"/>
    <w:rsid w:val="25005D44"/>
    <w:rsid w:val="26485C88"/>
    <w:rsid w:val="26582474"/>
    <w:rsid w:val="267249C8"/>
    <w:rsid w:val="26C02316"/>
    <w:rsid w:val="26D15E6E"/>
    <w:rsid w:val="27157CC3"/>
    <w:rsid w:val="27DB6945"/>
    <w:rsid w:val="28C46BD1"/>
    <w:rsid w:val="291E1C88"/>
    <w:rsid w:val="2A0D3DF3"/>
    <w:rsid w:val="2A610F16"/>
    <w:rsid w:val="2A68590A"/>
    <w:rsid w:val="2AB84DE6"/>
    <w:rsid w:val="2C04706B"/>
    <w:rsid w:val="2C8D41EA"/>
    <w:rsid w:val="2CF02C7D"/>
    <w:rsid w:val="2DD76A70"/>
    <w:rsid w:val="2E150D8F"/>
    <w:rsid w:val="2E720143"/>
    <w:rsid w:val="2EC3452B"/>
    <w:rsid w:val="2ECE4930"/>
    <w:rsid w:val="2ECF0F45"/>
    <w:rsid w:val="2F0D1DEC"/>
    <w:rsid w:val="2F4D4332"/>
    <w:rsid w:val="2F974146"/>
    <w:rsid w:val="308B4C35"/>
    <w:rsid w:val="312C3FD2"/>
    <w:rsid w:val="320B63CC"/>
    <w:rsid w:val="32864AF2"/>
    <w:rsid w:val="32B3443E"/>
    <w:rsid w:val="32BD397C"/>
    <w:rsid w:val="32BF68D3"/>
    <w:rsid w:val="33901E6C"/>
    <w:rsid w:val="33952A22"/>
    <w:rsid w:val="33EB6B0A"/>
    <w:rsid w:val="34BB168A"/>
    <w:rsid w:val="35E12906"/>
    <w:rsid w:val="362D6125"/>
    <w:rsid w:val="36445CE4"/>
    <w:rsid w:val="36764711"/>
    <w:rsid w:val="369F4EC0"/>
    <w:rsid w:val="375F53FB"/>
    <w:rsid w:val="37865CFE"/>
    <w:rsid w:val="383955BF"/>
    <w:rsid w:val="38AA1FE9"/>
    <w:rsid w:val="38D54ACA"/>
    <w:rsid w:val="39E50ABC"/>
    <w:rsid w:val="3BC85FB4"/>
    <w:rsid w:val="3C6173FB"/>
    <w:rsid w:val="3C9D4C1F"/>
    <w:rsid w:val="3F8918F7"/>
    <w:rsid w:val="41F3734D"/>
    <w:rsid w:val="41F8104A"/>
    <w:rsid w:val="42512E79"/>
    <w:rsid w:val="429764BE"/>
    <w:rsid w:val="42CE005C"/>
    <w:rsid w:val="42EF441D"/>
    <w:rsid w:val="437B23A2"/>
    <w:rsid w:val="43961DF4"/>
    <w:rsid w:val="44DA0636"/>
    <w:rsid w:val="4639017A"/>
    <w:rsid w:val="478105DB"/>
    <w:rsid w:val="47C53F0E"/>
    <w:rsid w:val="48C0399E"/>
    <w:rsid w:val="4902706D"/>
    <w:rsid w:val="494D47E1"/>
    <w:rsid w:val="4970699A"/>
    <w:rsid w:val="497C0C22"/>
    <w:rsid w:val="498D67B4"/>
    <w:rsid w:val="4A7A6EDF"/>
    <w:rsid w:val="4BF96BB3"/>
    <w:rsid w:val="4C383297"/>
    <w:rsid w:val="4D46387D"/>
    <w:rsid w:val="4DCE7C21"/>
    <w:rsid w:val="4DEF24CE"/>
    <w:rsid w:val="4E4C23CA"/>
    <w:rsid w:val="4EC712F7"/>
    <w:rsid w:val="4EEE604A"/>
    <w:rsid w:val="50307B7D"/>
    <w:rsid w:val="50703606"/>
    <w:rsid w:val="511B3417"/>
    <w:rsid w:val="512E4EF8"/>
    <w:rsid w:val="51E51EEC"/>
    <w:rsid w:val="52216B84"/>
    <w:rsid w:val="52752DC5"/>
    <w:rsid w:val="52BC1BD5"/>
    <w:rsid w:val="532F5FA5"/>
    <w:rsid w:val="53775531"/>
    <w:rsid w:val="53DA4EC3"/>
    <w:rsid w:val="53DD12CD"/>
    <w:rsid w:val="53DF6D8F"/>
    <w:rsid w:val="53FE11D5"/>
    <w:rsid w:val="542A78C8"/>
    <w:rsid w:val="55327282"/>
    <w:rsid w:val="55AD151E"/>
    <w:rsid w:val="56BD0A85"/>
    <w:rsid w:val="57A4693A"/>
    <w:rsid w:val="57C02C9F"/>
    <w:rsid w:val="57ED5D98"/>
    <w:rsid w:val="582702E1"/>
    <w:rsid w:val="5830289B"/>
    <w:rsid w:val="58BC7EBC"/>
    <w:rsid w:val="58DD1E74"/>
    <w:rsid w:val="59600A1E"/>
    <w:rsid w:val="596A01E5"/>
    <w:rsid w:val="59D26CFF"/>
    <w:rsid w:val="5A0358B4"/>
    <w:rsid w:val="5A582901"/>
    <w:rsid w:val="5AE73B4A"/>
    <w:rsid w:val="5B167227"/>
    <w:rsid w:val="5B425969"/>
    <w:rsid w:val="5B5A21D2"/>
    <w:rsid w:val="5D207556"/>
    <w:rsid w:val="5D291F85"/>
    <w:rsid w:val="5D5E0EA8"/>
    <w:rsid w:val="5E1F4FA5"/>
    <w:rsid w:val="5E207C55"/>
    <w:rsid w:val="5E850890"/>
    <w:rsid w:val="5FB03B2F"/>
    <w:rsid w:val="611951F1"/>
    <w:rsid w:val="6202212D"/>
    <w:rsid w:val="62793D40"/>
    <w:rsid w:val="629D32E8"/>
    <w:rsid w:val="62C32932"/>
    <w:rsid w:val="62F64F91"/>
    <w:rsid w:val="637B2D10"/>
    <w:rsid w:val="644E44A3"/>
    <w:rsid w:val="64830503"/>
    <w:rsid w:val="64CE2CAC"/>
    <w:rsid w:val="65143187"/>
    <w:rsid w:val="65452304"/>
    <w:rsid w:val="65DD0AAC"/>
    <w:rsid w:val="6645799C"/>
    <w:rsid w:val="66D56836"/>
    <w:rsid w:val="674434CB"/>
    <w:rsid w:val="67563FB5"/>
    <w:rsid w:val="67B53825"/>
    <w:rsid w:val="6820687E"/>
    <w:rsid w:val="68343132"/>
    <w:rsid w:val="688A5D1E"/>
    <w:rsid w:val="68E308B2"/>
    <w:rsid w:val="69BC6E70"/>
    <w:rsid w:val="6B623B9E"/>
    <w:rsid w:val="6BFD3ECA"/>
    <w:rsid w:val="6C9830C1"/>
    <w:rsid w:val="6D150CBF"/>
    <w:rsid w:val="6E691D8E"/>
    <w:rsid w:val="6EF63DFB"/>
    <w:rsid w:val="6F2A0738"/>
    <w:rsid w:val="6F3E67F6"/>
    <w:rsid w:val="6F813C61"/>
    <w:rsid w:val="6FBB582B"/>
    <w:rsid w:val="70351BE8"/>
    <w:rsid w:val="71A9093F"/>
    <w:rsid w:val="71D74F13"/>
    <w:rsid w:val="720B54DD"/>
    <w:rsid w:val="72243D06"/>
    <w:rsid w:val="7302448B"/>
    <w:rsid w:val="739C69BF"/>
    <w:rsid w:val="73BC1058"/>
    <w:rsid w:val="73F07A89"/>
    <w:rsid w:val="73F95E5A"/>
    <w:rsid w:val="743E3A85"/>
    <w:rsid w:val="745F563E"/>
    <w:rsid w:val="74F82BC3"/>
    <w:rsid w:val="761E7694"/>
    <w:rsid w:val="766B3226"/>
    <w:rsid w:val="76D11D5B"/>
    <w:rsid w:val="77154504"/>
    <w:rsid w:val="79A76F84"/>
    <w:rsid w:val="7A4A42A1"/>
    <w:rsid w:val="7AA77B89"/>
    <w:rsid w:val="7AF82315"/>
    <w:rsid w:val="7AFA1865"/>
    <w:rsid w:val="7BA42A17"/>
    <w:rsid w:val="7C616E6D"/>
    <w:rsid w:val="7CFE3EA9"/>
    <w:rsid w:val="7D1666BD"/>
    <w:rsid w:val="7E0D08A5"/>
    <w:rsid w:val="7F9C567F"/>
    <w:rsid w:val="7FC11BF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qFormat/>
    <w:rPr>
      <w:color w:val="0000FF"/>
      <w:u w:val="single"/>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Char">
    <w:name w:val="页眉 Char"/>
    <w:link w:val="Header"/>
    <w:uiPriority w:val="99"/>
    <w:semiHidden/>
    <w:rPr>
      <w:sz w:val="18"/>
      <w:szCs w:val="18"/>
      <w:lang w:eastAsia="zh-CN"/>
    </w:rPr>
  </w:style>
  <w:style w:type="paragraph" w:styleId="Footer">
    <w:name w:val="footer"/>
    <w:basedOn w:val="Normal"/>
    <w:link w:val="Char0"/>
    <w:uiPriority w:val="99"/>
    <w:unhideWhenUsed/>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Char0">
    <w:name w:val="页脚 Char"/>
    <w:link w:val="Footer"/>
    <w:uiPriority w:val="99"/>
    <w:semiHidden/>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9</Pages>
  <Words>9808</Words>
  <Characters>9996</Characters>
  <Application>Microsoft Office Word</Application>
  <DocSecurity>0</DocSecurity>
  <Lines>131</Lines>
  <Paragraphs>37</Paragraphs>
  <ScaleCrop>false</ScaleCrop>
  <Company/>
  <LinksUpToDate>false</LinksUpToDate>
  <CharactersWithSpaces>10662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dc:creator>
  <cp:lastModifiedBy>Administrator</cp:lastModifiedBy>
  <cp:revision>12</cp:revision>
  <cp:lastPrinted>2025-02-04T05:59:00Z</cp:lastPrinted>
  <dcterms:created xsi:type="dcterms:W3CDTF">2025-04-10T13:01:00Z</dcterms:created>
  <dcterms:modified xsi:type="dcterms:W3CDTF">2025-04-15T14:24:01Z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