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F5CCE" w:rsidRPr="00D03735" w:rsidRDefault="00D03735" w:rsidP="00D03735">
      <w:pPr>
        <w:jc w:val="center"/>
        <w:rPr>
          <w:b/>
          <w:sz w:val="36"/>
        </w:rPr>
      </w:pPr>
      <w:r w:rsidRPr="00D03735">
        <w:rPr>
          <w:rFonts w:hint="eastAsia"/>
          <w:b/>
          <w:sz w:val="36"/>
        </w:rPr>
        <w:t>北京超思电子技术有限责任公司</w:t>
      </w:r>
    </w:p>
    <w:p w:rsidR="00D03735" w:rsidRDefault="00D03735"/>
    <w:p w:rsidR="00D03735" w:rsidRDefault="00D03735"/>
    <w:p w:rsidR="008659E2" w:rsidRDefault="00E15CFA" w:rsidP="008659E2">
      <w:r>
        <w:rPr>
          <w:rFonts w:hint="eastAsia"/>
          <w:b/>
        </w:rPr>
        <w:t>1、</w:t>
      </w:r>
      <w:r w:rsidR="008659E2" w:rsidRPr="00E15CFA">
        <w:rPr>
          <w:rFonts w:hint="eastAsia"/>
          <w:b/>
        </w:rPr>
        <w:t>动态多参数遥测监护系统</w:t>
      </w:r>
      <w:r w:rsidR="008659E2" w:rsidRPr="00E15CFA">
        <w:rPr>
          <w:b/>
        </w:rPr>
        <w:t>-</w:t>
      </w:r>
      <w:r w:rsidR="008659E2">
        <w:t>2018中国国际福祉博览会暨中国国际康复博览会</w:t>
      </w:r>
    </w:p>
    <w:p w:rsidR="008659E2" w:rsidRDefault="008659E2" w:rsidP="008659E2">
      <w:r>
        <w:rPr>
          <w:rFonts w:hint="eastAsia"/>
        </w:rPr>
        <w:t>公司名称：北京超思电子技术有限责任公司</w:t>
      </w:r>
    </w:p>
    <w:p w:rsidR="008659E2" w:rsidRDefault="008659E2" w:rsidP="008659E2"/>
    <w:p w:rsidR="008659E2" w:rsidRDefault="008659E2" w:rsidP="008659E2">
      <w:r>
        <w:rPr>
          <w:rFonts w:hint="eastAsia"/>
        </w:rPr>
        <w:t>展位号：</w:t>
      </w:r>
      <w:r>
        <w:t>2B76</w:t>
      </w:r>
    </w:p>
    <w:p w:rsidR="008659E2" w:rsidRDefault="008659E2" w:rsidP="008659E2"/>
    <w:p w:rsidR="008659E2" w:rsidRDefault="008659E2" w:rsidP="008659E2">
      <w:r>
        <w:rPr>
          <w:rFonts w:hint="eastAsia"/>
        </w:rPr>
        <w:t>类别：</w:t>
      </w:r>
    </w:p>
    <w:p w:rsidR="008659E2" w:rsidRDefault="00ED7232" w:rsidP="008659E2">
      <w:r>
        <w:rPr>
          <w:noProof/>
        </w:rPr>
        <w:drawing>
          <wp:inline distT="0" distB="0" distL="0" distR="0" wp14:anchorId="4C2DD9EA" wp14:editId="0734C171">
            <wp:extent cx="3524250" cy="3455417"/>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531894" cy="3462912"/>
                    </a:xfrm>
                    <a:prstGeom prst="rect">
                      <a:avLst/>
                    </a:prstGeom>
                  </pic:spPr>
                </pic:pic>
              </a:graphicData>
            </a:graphic>
          </wp:inline>
        </w:drawing>
      </w:r>
    </w:p>
    <w:p w:rsidR="008659E2" w:rsidRDefault="008659E2" w:rsidP="008659E2">
      <w:r>
        <w:rPr>
          <w:rFonts w:hint="eastAsia"/>
        </w:rPr>
        <w:t>产品简介</w:t>
      </w:r>
    </w:p>
    <w:p w:rsidR="00D03735" w:rsidRDefault="008659E2" w:rsidP="008659E2">
      <w:r>
        <w:rPr>
          <w:rFonts w:hint="eastAsia"/>
        </w:rPr>
        <w:t>把以往教材中只能用凸点表示的图用连续的凸线、不同触感的块状、不同纹理的凸图给更真实的还原图案。给视障学生更直观的感觉，从而提高学习效率。有初中阶段的地理、生物、数学三个学科的图册。</w:t>
      </w:r>
    </w:p>
    <w:p w:rsidR="00D03735" w:rsidRDefault="00D03735"/>
    <w:p w:rsidR="00D03735" w:rsidRDefault="00D03735"/>
    <w:p w:rsidR="00E50E00" w:rsidRDefault="00E50E00"/>
    <w:p w:rsidR="00E50E00" w:rsidRDefault="00E50E00"/>
    <w:p w:rsidR="00E50E00" w:rsidRDefault="00E50E00"/>
    <w:p w:rsidR="00E50E00" w:rsidRDefault="00E50E00"/>
    <w:p w:rsidR="00E50E00" w:rsidRDefault="00E50E00"/>
    <w:p w:rsidR="00E50E00" w:rsidRDefault="00E50E00"/>
    <w:p w:rsidR="00E50E00" w:rsidRDefault="00E50E00"/>
    <w:p w:rsidR="00E50E00" w:rsidRDefault="00E50E00"/>
    <w:p w:rsidR="00E50E00" w:rsidRDefault="00E50E00"/>
    <w:p w:rsidR="00E50E00" w:rsidRDefault="00E50E00"/>
    <w:p w:rsidR="00D03735" w:rsidRDefault="00D03735"/>
    <w:p w:rsidR="00E15CFA" w:rsidRDefault="00E15CFA" w:rsidP="00E15CFA">
      <w:r>
        <w:rPr>
          <w:rFonts w:hint="eastAsia"/>
          <w:b/>
        </w:rPr>
        <w:t>2、</w:t>
      </w:r>
      <w:r w:rsidRPr="00E15CFA">
        <w:rPr>
          <w:rFonts w:hint="eastAsia"/>
          <w:b/>
        </w:rPr>
        <w:t>手持心电检测仪</w:t>
      </w:r>
      <w:r w:rsidRPr="00E15CFA">
        <w:rPr>
          <w:b/>
        </w:rPr>
        <w:t>+AI分析</w:t>
      </w:r>
      <w:r>
        <w:t>-2018中国国际福祉博览会暨中国国际康复博览会</w:t>
      </w:r>
    </w:p>
    <w:p w:rsidR="00E15CFA" w:rsidRDefault="00E15CFA" w:rsidP="00E15CFA">
      <w:r>
        <w:rPr>
          <w:rFonts w:hint="eastAsia"/>
        </w:rPr>
        <w:t>公司名称：北京超思电子技术有限责任公司</w:t>
      </w:r>
    </w:p>
    <w:p w:rsidR="00E15CFA" w:rsidRDefault="00E15CFA" w:rsidP="00E15CFA"/>
    <w:p w:rsidR="00E15CFA" w:rsidRDefault="00E15CFA" w:rsidP="00E15CFA">
      <w:r>
        <w:rPr>
          <w:rFonts w:hint="eastAsia"/>
        </w:rPr>
        <w:t>展位号：</w:t>
      </w:r>
      <w:r>
        <w:t>2B76</w:t>
      </w:r>
    </w:p>
    <w:p w:rsidR="00E15CFA" w:rsidRDefault="00E15CFA" w:rsidP="00E15CFA"/>
    <w:p w:rsidR="00E15CFA" w:rsidRDefault="00E15CFA" w:rsidP="00E15CFA">
      <w:r>
        <w:rPr>
          <w:rFonts w:hint="eastAsia"/>
        </w:rPr>
        <w:t>类别：</w:t>
      </w:r>
    </w:p>
    <w:p w:rsidR="00E15CFA" w:rsidRDefault="00E50E00" w:rsidP="00E15CFA">
      <w:r>
        <w:rPr>
          <w:noProof/>
        </w:rPr>
        <w:drawing>
          <wp:inline distT="0" distB="0" distL="0" distR="0" wp14:anchorId="56E33A03" wp14:editId="2A258F83">
            <wp:extent cx="3000000" cy="2219048"/>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000000" cy="2219048"/>
                    </a:xfrm>
                    <a:prstGeom prst="rect">
                      <a:avLst/>
                    </a:prstGeom>
                  </pic:spPr>
                </pic:pic>
              </a:graphicData>
            </a:graphic>
          </wp:inline>
        </w:drawing>
      </w:r>
    </w:p>
    <w:p w:rsidR="00E15CFA" w:rsidRDefault="00E15CFA" w:rsidP="00E15CFA">
      <w:r>
        <w:rPr>
          <w:rFonts w:hint="eastAsia"/>
        </w:rPr>
        <w:t>产品简介</w:t>
      </w:r>
    </w:p>
    <w:p w:rsidR="00D03735" w:rsidRDefault="00E15CFA" w:rsidP="00E15CFA">
      <w:r>
        <w:rPr>
          <w:rFonts w:hint="eastAsia"/>
        </w:rPr>
        <w:t>本司自主研的盲文刻印胶片，改变该产品以往只能依靠进口的局面。有单张及连续型等多个规格，适合四行盲文刻字板、九行盲文刻字板、盲文刻印机使用。</w:t>
      </w:r>
    </w:p>
    <w:p w:rsidR="00D03735" w:rsidRDefault="00D03735"/>
    <w:p w:rsidR="00D03735" w:rsidRDefault="00D03735"/>
    <w:p w:rsidR="00505BC4" w:rsidRDefault="00505BC4"/>
    <w:p w:rsidR="00505BC4" w:rsidRDefault="00505BC4" w:rsidP="00505BC4">
      <w:r w:rsidRPr="00302839">
        <w:rPr>
          <w:rFonts w:hint="eastAsia"/>
          <w:b/>
        </w:rPr>
        <w:t>3、</w:t>
      </w:r>
      <w:r w:rsidRPr="00302839">
        <w:rPr>
          <w:b/>
        </w:rPr>
        <w:t>多参数检</w:t>
      </w:r>
      <w:r w:rsidRPr="00505BC4">
        <w:rPr>
          <w:b/>
        </w:rPr>
        <w:t>测一体机</w:t>
      </w:r>
      <w:r>
        <w:t>-2018中国国际福祉博览会暨中国国际康复博览会</w:t>
      </w:r>
    </w:p>
    <w:p w:rsidR="00505BC4" w:rsidRDefault="00505BC4" w:rsidP="00505BC4">
      <w:r>
        <w:rPr>
          <w:rFonts w:hint="eastAsia"/>
        </w:rPr>
        <w:t>公司名称：北京超思电子技术有限责任公司</w:t>
      </w:r>
    </w:p>
    <w:p w:rsidR="00505BC4" w:rsidRDefault="00505BC4" w:rsidP="00505BC4"/>
    <w:p w:rsidR="00505BC4" w:rsidRDefault="00505BC4" w:rsidP="00505BC4">
      <w:r>
        <w:rPr>
          <w:rFonts w:hint="eastAsia"/>
        </w:rPr>
        <w:t>展位号：</w:t>
      </w:r>
      <w:r>
        <w:t>2B76</w:t>
      </w:r>
    </w:p>
    <w:p w:rsidR="00505BC4" w:rsidRDefault="00505BC4" w:rsidP="00505BC4"/>
    <w:p w:rsidR="00505BC4" w:rsidRDefault="00505BC4" w:rsidP="00505BC4">
      <w:r>
        <w:rPr>
          <w:rFonts w:hint="eastAsia"/>
        </w:rPr>
        <w:t>类别：</w:t>
      </w:r>
    </w:p>
    <w:p w:rsidR="00505BC4" w:rsidRDefault="00A73DC9" w:rsidP="00505BC4">
      <w:r>
        <w:rPr>
          <w:noProof/>
        </w:rPr>
        <w:lastRenderedPageBreak/>
        <w:drawing>
          <wp:inline distT="0" distB="0" distL="0" distR="0" wp14:anchorId="4AF4327F" wp14:editId="15420888">
            <wp:extent cx="2857143" cy="3066667"/>
            <wp:effectExtent l="0" t="0" r="635"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857143" cy="3066667"/>
                    </a:xfrm>
                    <a:prstGeom prst="rect">
                      <a:avLst/>
                    </a:prstGeom>
                  </pic:spPr>
                </pic:pic>
              </a:graphicData>
            </a:graphic>
          </wp:inline>
        </w:drawing>
      </w:r>
      <w:r w:rsidR="0029496A">
        <w:rPr>
          <w:rFonts w:hint="eastAsia"/>
        </w:rPr>
        <w:t>·</w:t>
      </w:r>
    </w:p>
    <w:p w:rsidR="00505BC4" w:rsidRDefault="00505BC4" w:rsidP="00505BC4">
      <w:r>
        <w:rPr>
          <w:rFonts w:hint="eastAsia"/>
        </w:rPr>
        <w:t>产品简介</w:t>
      </w:r>
    </w:p>
    <w:p w:rsidR="00505BC4" w:rsidRDefault="00505BC4" w:rsidP="00505BC4">
      <w:r>
        <w:rPr>
          <w:rFonts w:hint="eastAsia"/>
        </w:rPr>
        <w:t>主要规格：</w:t>
      </w:r>
      <w:r>
        <w:t xml:space="preserve"> 双接听，双显示翻盖机 内屏1.77英寸，外屏2.4英寸 SOS紧急求助按钮 兼容助听器功能,M4/T4 30万像素摄像头（可选200万像素） 一键拨号，快捷方便 大按键，大喇叭，超大铃声 语音播报（支持来电报号和语音报号） LED强光手电筒 蓝牙</w:t>
      </w:r>
    </w:p>
    <w:p w:rsidR="00505BC4" w:rsidRDefault="00505BC4"/>
    <w:p w:rsidR="00505BC4" w:rsidRDefault="00505BC4"/>
    <w:p w:rsidR="0029496A" w:rsidRDefault="0029496A"/>
    <w:p w:rsidR="0029496A" w:rsidRDefault="0029496A"/>
    <w:p w:rsidR="0029496A" w:rsidRDefault="0029496A"/>
    <w:p w:rsidR="00302839" w:rsidRDefault="00302839" w:rsidP="00302839">
      <w:r>
        <w:rPr>
          <w:rFonts w:hint="eastAsia"/>
          <w:b/>
        </w:rPr>
        <w:t>4、</w:t>
      </w:r>
      <w:r w:rsidRPr="00302839">
        <w:rPr>
          <w:b/>
        </w:rPr>
        <w:t>指夹血氧仪(OX200)</w:t>
      </w:r>
      <w:r>
        <w:t>-2018中国国际福祉博览会暨中国国际康复博览会</w:t>
      </w:r>
    </w:p>
    <w:p w:rsidR="00302839" w:rsidRDefault="00302839" w:rsidP="00302839">
      <w:r>
        <w:rPr>
          <w:rFonts w:hint="eastAsia"/>
        </w:rPr>
        <w:t>公司名称：北京超思电子技术有限责任公司</w:t>
      </w:r>
    </w:p>
    <w:p w:rsidR="00302839" w:rsidRDefault="00302839" w:rsidP="00302839"/>
    <w:p w:rsidR="00302839" w:rsidRDefault="00302839" w:rsidP="00302839">
      <w:r>
        <w:rPr>
          <w:rFonts w:hint="eastAsia"/>
        </w:rPr>
        <w:t>展位号：</w:t>
      </w:r>
      <w:r>
        <w:t>2B76</w:t>
      </w:r>
    </w:p>
    <w:p w:rsidR="00302839" w:rsidRDefault="00302839" w:rsidP="00302839"/>
    <w:p w:rsidR="00302839" w:rsidRDefault="00302839" w:rsidP="00302839">
      <w:r>
        <w:rPr>
          <w:rFonts w:hint="eastAsia"/>
        </w:rPr>
        <w:t>类别：</w:t>
      </w:r>
    </w:p>
    <w:p w:rsidR="0005709D" w:rsidRDefault="00552379" w:rsidP="00302839">
      <w:r>
        <w:rPr>
          <w:noProof/>
        </w:rPr>
        <w:drawing>
          <wp:inline distT="0" distB="0" distL="0" distR="0" wp14:anchorId="544C61F6" wp14:editId="1156F7A8">
            <wp:extent cx="2800000" cy="2342857"/>
            <wp:effectExtent l="0" t="0" r="635"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00000" cy="2342857"/>
                    </a:xfrm>
                    <a:prstGeom prst="rect">
                      <a:avLst/>
                    </a:prstGeom>
                  </pic:spPr>
                </pic:pic>
              </a:graphicData>
            </a:graphic>
          </wp:inline>
        </w:drawing>
      </w:r>
      <w:r w:rsidR="0005709D" w:rsidRPr="0005709D">
        <w:t xml:space="preserve"> </w:t>
      </w:r>
    </w:p>
    <w:p w:rsidR="00302839" w:rsidRDefault="00302839" w:rsidP="00302839">
      <w:r>
        <w:rPr>
          <w:rFonts w:hint="eastAsia"/>
        </w:rPr>
        <w:t>产品简介</w:t>
      </w:r>
    </w:p>
    <w:p w:rsidR="0029496A" w:rsidRDefault="00302839" w:rsidP="00302839">
      <w:r>
        <w:lastRenderedPageBreak/>
        <w:t>- 轻巧便捷 - 易于使用, 稳定的控制系统 - 配置齐备, 拥有舒适的座位 - 时尚的设计 - 卓越的品质</w:t>
      </w:r>
    </w:p>
    <w:p w:rsidR="0029496A" w:rsidRDefault="0029496A"/>
    <w:p w:rsidR="0029496A" w:rsidRDefault="0029496A"/>
    <w:p w:rsidR="0029496A" w:rsidRDefault="0029496A"/>
    <w:p w:rsidR="0029496A" w:rsidRDefault="0029496A"/>
    <w:p w:rsidR="0029496A" w:rsidRDefault="0029496A"/>
    <w:p w:rsidR="0029496A" w:rsidRDefault="0029496A"/>
    <w:p w:rsidR="0029496A" w:rsidRDefault="0029496A"/>
    <w:p w:rsidR="00993998" w:rsidRDefault="00993998" w:rsidP="00993998">
      <w:r>
        <w:rPr>
          <w:rFonts w:hint="eastAsia"/>
        </w:rPr>
        <w:t>商品参数</w:t>
      </w:r>
    </w:p>
    <w:p w:rsidR="00993998" w:rsidRDefault="00993998" w:rsidP="00993998">
      <w:r>
        <w:rPr>
          <w:rFonts w:hint="eastAsia"/>
        </w:rPr>
        <w:t>商品名称</w:t>
      </w:r>
    </w:p>
    <w:p w:rsidR="00993998" w:rsidRDefault="00993998" w:rsidP="00993998">
      <w:r>
        <w:rPr>
          <w:rFonts w:hint="eastAsia"/>
        </w:rPr>
        <w:t>超思</w:t>
      </w:r>
      <w:r>
        <w:t>ChoiceMMed 多参数检测一体机 MMED6000DP-Y13</w:t>
      </w:r>
    </w:p>
    <w:p w:rsidR="00993998" w:rsidRDefault="00993998" w:rsidP="00993998">
      <w:r>
        <w:rPr>
          <w:rFonts w:hint="eastAsia"/>
        </w:rPr>
        <w:t>商品品牌</w:t>
      </w:r>
    </w:p>
    <w:p w:rsidR="00993998" w:rsidRDefault="00993998" w:rsidP="00993998">
      <w:r>
        <w:rPr>
          <w:rFonts w:hint="eastAsia"/>
        </w:rPr>
        <w:t>超思</w:t>
      </w:r>
      <w:r>
        <w:t>ChoiceMMed</w:t>
      </w:r>
    </w:p>
    <w:p w:rsidR="00993998" w:rsidRDefault="00993998" w:rsidP="00993998">
      <w:r>
        <w:rPr>
          <w:rFonts w:hint="eastAsia"/>
        </w:rPr>
        <w:t>单位</w:t>
      </w:r>
    </w:p>
    <w:p w:rsidR="00993998" w:rsidRDefault="00993998" w:rsidP="00993998">
      <w:r>
        <w:rPr>
          <w:rFonts w:hint="eastAsia"/>
        </w:rPr>
        <w:t>台</w:t>
      </w:r>
    </w:p>
    <w:p w:rsidR="00993998" w:rsidRDefault="00993998" w:rsidP="00993998">
      <w:r>
        <w:rPr>
          <w:rFonts w:hint="eastAsia"/>
        </w:rPr>
        <w:t>最小订货量</w:t>
      </w:r>
    </w:p>
    <w:p w:rsidR="00993998" w:rsidRDefault="00993998" w:rsidP="00993998">
      <w:r>
        <w:t>1台</w:t>
      </w:r>
    </w:p>
    <w:p w:rsidR="00993998" w:rsidRDefault="00993998" w:rsidP="00993998">
      <w:r>
        <w:rPr>
          <w:rFonts w:hint="eastAsia"/>
        </w:rPr>
        <w:t>商品编号</w:t>
      </w:r>
    </w:p>
    <w:p w:rsidR="00993998" w:rsidRDefault="00993998" w:rsidP="00993998">
      <w:r>
        <w:t>V503921</w:t>
      </w:r>
    </w:p>
    <w:p w:rsidR="00993998" w:rsidRDefault="00993998" w:rsidP="00993998">
      <w:r>
        <w:rPr>
          <w:rFonts w:hint="eastAsia"/>
        </w:rPr>
        <w:t>生产企业</w:t>
      </w:r>
    </w:p>
    <w:p w:rsidR="00993998" w:rsidRDefault="00993998" w:rsidP="00993998">
      <w:r>
        <w:rPr>
          <w:rFonts w:hint="eastAsia"/>
        </w:rPr>
        <w:t>北京超思电子技术有限责任公司</w:t>
      </w:r>
    </w:p>
    <w:p w:rsidR="00993998" w:rsidRDefault="00993998" w:rsidP="00993998">
      <w:r>
        <w:rPr>
          <w:rFonts w:hint="eastAsia"/>
        </w:rPr>
        <w:t>注册证有效期</w:t>
      </w:r>
    </w:p>
    <w:p w:rsidR="0029496A" w:rsidRDefault="00993998" w:rsidP="00993998">
      <w:r>
        <w:t>2023-06-25</w:t>
      </w:r>
    </w:p>
    <w:p w:rsidR="00993998" w:rsidRDefault="00993998" w:rsidP="00993998"/>
    <w:p w:rsidR="00993998" w:rsidRDefault="00C72B1D" w:rsidP="00993998">
      <w:r>
        <w:rPr>
          <w:noProof/>
        </w:rPr>
        <w:lastRenderedPageBreak/>
        <w:drawing>
          <wp:inline distT="0" distB="0" distL="0" distR="0" wp14:anchorId="603775CF" wp14:editId="39C4773A">
            <wp:extent cx="5274310" cy="616013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6160135"/>
                    </a:xfrm>
                    <a:prstGeom prst="rect">
                      <a:avLst/>
                    </a:prstGeom>
                  </pic:spPr>
                </pic:pic>
              </a:graphicData>
            </a:graphic>
          </wp:inline>
        </w:drawing>
      </w:r>
    </w:p>
    <w:p w:rsidR="00993998" w:rsidRDefault="00480DDE" w:rsidP="00993998">
      <w:r>
        <w:rPr>
          <w:noProof/>
        </w:rPr>
        <w:lastRenderedPageBreak/>
        <w:drawing>
          <wp:inline distT="0" distB="0" distL="0" distR="0" wp14:anchorId="72C34D44" wp14:editId="3FA2C3ED">
            <wp:extent cx="5274310" cy="444500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4445000"/>
                    </a:xfrm>
                    <a:prstGeom prst="rect">
                      <a:avLst/>
                    </a:prstGeom>
                  </pic:spPr>
                </pic:pic>
              </a:graphicData>
            </a:graphic>
          </wp:inline>
        </w:drawing>
      </w:r>
    </w:p>
    <w:p w:rsidR="00993998" w:rsidRDefault="00993998" w:rsidP="00993998"/>
    <w:p w:rsidR="00544ABC" w:rsidRDefault="00D86A08" w:rsidP="00993998">
      <w:r>
        <w:rPr>
          <w:noProof/>
        </w:rPr>
        <w:drawing>
          <wp:inline distT="0" distB="0" distL="0" distR="0" wp14:anchorId="6BC50814" wp14:editId="2F0A139E">
            <wp:extent cx="5274310" cy="3465830"/>
            <wp:effectExtent l="0" t="0" r="2540" b="127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3465830"/>
                    </a:xfrm>
                    <a:prstGeom prst="rect">
                      <a:avLst/>
                    </a:prstGeom>
                  </pic:spPr>
                </pic:pic>
              </a:graphicData>
            </a:graphic>
          </wp:inline>
        </w:drawing>
      </w:r>
    </w:p>
    <w:p w:rsidR="00544ABC" w:rsidRDefault="007076E4" w:rsidP="00993998">
      <w:r>
        <w:rPr>
          <w:noProof/>
        </w:rPr>
        <w:lastRenderedPageBreak/>
        <w:drawing>
          <wp:inline distT="0" distB="0" distL="0" distR="0" wp14:anchorId="133DE904" wp14:editId="0FD2AC97">
            <wp:extent cx="5274310" cy="2948305"/>
            <wp:effectExtent l="0" t="0" r="2540" b="444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948305"/>
                    </a:xfrm>
                    <a:prstGeom prst="rect">
                      <a:avLst/>
                    </a:prstGeom>
                  </pic:spPr>
                </pic:pic>
              </a:graphicData>
            </a:graphic>
          </wp:inline>
        </w:drawing>
      </w:r>
    </w:p>
    <w:p w:rsidR="00544ABC" w:rsidRDefault="007076E4" w:rsidP="00993998">
      <w:r>
        <w:rPr>
          <w:noProof/>
        </w:rPr>
        <w:drawing>
          <wp:inline distT="0" distB="0" distL="0" distR="0" wp14:anchorId="7B2D8315" wp14:editId="42A55F73">
            <wp:extent cx="5274310" cy="2489200"/>
            <wp:effectExtent l="0" t="0" r="2540" b="635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489200"/>
                    </a:xfrm>
                    <a:prstGeom prst="rect">
                      <a:avLst/>
                    </a:prstGeom>
                  </pic:spPr>
                </pic:pic>
              </a:graphicData>
            </a:graphic>
          </wp:inline>
        </w:drawing>
      </w:r>
    </w:p>
    <w:p w:rsidR="007076E4" w:rsidRPr="00E57AE8" w:rsidRDefault="007076E4" w:rsidP="007076E4">
      <w:pPr>
        <w:jc w:val="center"/>
        <w:rPr>
          <w:b/>
          <w:sz w:val="28"/>
        </w:rPr>
      </w:pPr>
      <w:r w:rsidRPr="00E57AE8">
        <w:rPr>
          <w:rFonts w:hint="eastAsia"/>
          <w:b/>
          <w:sz w:val="28"/>
        </w:rPr>
        <w:t>使用场景</w:t>
      </w:r>
    </w:p>
    <w:p w:rsidR="00544ABC" w:rsidRDefault="007076E4" w:rsidP="007076E4">
      <w:r>
        <w:rPr>
          <w:rFonts w:hint="eastAsia"/>
        </w:rPr>
        <w:t>适合基层医务人员携带出诊和入户随访，在无外接电源的情况下可保证正常工作</w:t>
      </w:r>
      <w:r>
        <w:t>6个小时，并可通过外接电源确保实时的运行</w:t>
      </w:r>
    </w:p>
    <w:p w:rsidR="00544ABC" w:rsidRDefault="00544ABC" w:rsidP="00993998"/>
    <w:p w:rsidR="00544ABC" w:rsidRDefault="00544ABC" w:rsidP="00993998"/>
    <w:p w:rsidR="00544ABC" w:rsidRPr="00E710CB" w:rsidRDefault="00FE6ABD" w:rsidP="00FE6ABD">
      <w:pPr>
        <w:jc w:val="center"/>
        <w:rPr>
          <w:b/>
          <w:sz w:val="28"/>
        </w:rPr>
      </w:pPr>
      <w:r w:rsidRPr="00E710CB">
        <w:rPr>
          <w:rFonts w:hint="eastAsia"/>
          <w:b/>
          <w:sz w:val="28"/>
        </w:rPr>
        <w:t>配置清单</w:t>
      </w:r>
    </w:p>
    <w:tbl>
      <w:tblPr>
        <w:tblStyle w:val="a9"/>
        <w:tblW w:w="0" w:type="auto"/>
        <w:tblLook w:val="04A0" w:firstRow="1" w:lastRow="0" w:firstColumn="1" w:lastColumn="0" w:noHBand="0" w:noVBand="1"/>
      </w:tblPr>
      <w:tblGrid>
        <w:gridCol w:w="2765"/>
        <w:gridCol w:w="2765"/>
        <w:gridCol w:w="2766"/>
      </w:tblGrid>
      <w:tr w:rsidR="003D2E56" w:rsidTr="003D2E56">
        <w:tc>
          <w:tcPr>
            <w:tcW w:w="2765" w:type="dxa"/>
          </w:tcPr>
          <w:p w:rsidR="003D2E56" w:rsidRDefault="003D2E56" w:rsidP="00FE6ABD">
            <w:r>
              <w:rPr>
                <w:rFonts w:hint="eastAsia"/>
              </w:rPr>
              <w:t>序号</w:t>
            </w:r>
          </w:p>
        </w:tc>
        <w:tc>
          <w:tcPr>
            <w:tcW w:w="2765" w:type="dxa"/>
          </w:tcPr>
          <w:p w:rsidR="003D2E56" w:rsidRDefault="003D2E56" w:rsidP="00FE6ABD">
            <w:r>
              <w:rPr>
                <w:rFonts w:hint="eastAsia"/>
              </w:rPr>
              <w:t>配置名称</w:t>
            </w:r>
          </w:p>
        </w:tc>
        <w:tc>
          <w:tcPr>
            <w:tcW w:w="2766" w:type="dxa"/>
          </w:tcPr>
          <w:p w:rsidR="003D2E56" w:rsidRDefault="000D295B" w:rsidP="00FE6ABD">
            <w:r>
              <w:rPr>
                <w:rFonts w:hint="eastAsia"/>
              </w:rPr>
              <w:t>数量</w:t>
            </w:r>
            <w:r>
              <w:t>/单位</w:t>
            </w:r>
          </w:p>
        </w:tc>
      </w:tr>
      <w:tr w:rsidR="003D2E56" w:rsidTr="003D2E56">
        <w:tc>
          <w:tcPr>
            <w:tcW w:w="2765" w:type="dxa"/>
          </w:tcPr>
          <w:p w:rsidR="003D2E56" w:rsidRDefault="00891C06" w:rsidP="00FE6ABD">
            <w:r>
              <w:rPr>
                <w:rFonts w:hint="eastAsia"/>
              </w:rPr>
              <w:t>1</w:t>
            </w:r>
          </w:p>
        </w:tc>
        <w:tc>
          <w:tcPr>
            <w:tcW w:w="2765" w:type="dxa"/>
          </w:tcPr>
          <w:p w:rsidR="003D2E56" w:rsidRDefault="000511E5" w:rsidP="00FE6ABD">
            <w:r w:rsidRPr="000511E5">
              <w:rPr>
                <w:rFonts w:hint="eastAsia"/>
              </w:rPr>
              <w:t>主机</w:t>
            </w:r>
          </w:p>
        </w:tc>
        <w:tc>
          <w:tcPr>
            <w:tcW w:w="2766" w:type="dxa"/>
          </w:tcPr>
          <w:p w:rsidR="003D2E56" w:rsidRDefault="000511E5" w:rsidP="00FE6ABD">
            <w:r w:rsidRPr="000511E5">
              <w:t>1台</w:t>
            </w:r>
          </w:p>
        </w:tc>
      </w:tr>
      <w:tr w:rsidR="003D2E56" w:rsidTr="003D2E56">
        <w:tc>
          <w:tcPr>
            <w:tcW w:w="2765" w:type="dxa"/>
          </w:tcPr>
          <w:p w:rsidR="003D2E56" w:rsidRDefault="00891C06" w:rsidP="00FE6ABD">
            <w:r>
              <w:rPr>
                <w:rFonts w:hint="eastAsia"/>
              </w:rPr>
              <w:t>2</w:t>
            </w:r>
          </w:p>
        </w:tc>
        <w:tc>
          <w:tcPr>
            <w:tcW w:w="2765" w:type="dxa"/>
          </w:tcPr>
          <w:p w:rsidR="003D2E56" w:rsidRDefault="0025291B" w:rsidP="00FE6ABD">
            <w:r>
              <w:rPr>
                <w:rFonts w:hint="eastAsia"/>
              </w:rPr>
              <w:t>电源适配器</w:t>
            </w:r>
          </w:p>
        </w:tc>
        <w:tc>
          <w:tcPr>
            <w:tcW w:w="2766" w:type="dxa"/>
          </w:tcPr>
          <w:p w:rsidR="003D2E56" w:rsidRDefault="0025291B" w:rsidP="00FE6ABD">
            <w:r w:rsidRPr="0025291B">
              <w:t>1套</w:t>
            </w:r>
          </w:p>
        </w:tc>
      </w:tr>
      <w:tr w:rsidR="000511E5" w:rsidTr="003D2E56">
        <w:tc>
          <w:tcPr>
            <w:tcW w:w="2765" w:type="dxa"/>
          </w:tcPr>
          <w:p w:rsidR="000511E5" w:rsidRDefault="00891C06" w:rsidP="00FE6ABD">
            <w:r>
              <w:rPr>
                <w:rFonts w:hint="eastAsia"/>
              </w:rPr>
              <w:t>3</w:t>
            </w:r>
          </w:p>
        </w:tc>
        <w:tc>
          <w:tcPr>
            <w:tcW w:w="2765" w:type="dxa"/>
          </w:tcPr>
          <w:p w:rsidR="000511E5" w:rsidRDefault="0025291B" w:rsidP="00FE6ABD">
            <w:r w:rsidRPr="0025291B">
              <w:rPr>
                <w:rFonts w:hint="eastAsia"/>
              </w:rPr>
              <w:t>心电导联线</w:t>
            </w:r>
          </w:p>
        </w:tc>
        <w:tc>
          <w:tcPr>
            <w:tcW w:w="2766" w:type="dxa"/>
          </w:tcPr>
          <w:p w:rsidR="000511E5" w:rsidRDefault="0025291B" w:rsidP="00FE6ABD">
            <w:r w:rsidRPr="0025291B">
              <w:t>1个</w:t>
            </w:r>
          </w:p>
        </w:tc>
      </w:tr>
      <w:tr w:rsidR="000511E5" w:rsidTr="003D2E56">
        <w:tc>
          <w:tcPr>
            <w:tcW w:w="2765" w:type="dxa"/>
          </w:tcPr>
          <w:p w:rsidR="000511E5" w:rsidRDefault="00891C06" w:rsidP="00FE6ABD">
            <w:r>
              <w:rPr>
                <w:rFonts w:hint="eastAsia"/>
              </w:rPr>
              <w:t>4</w:t>
            </w:r>
          </w:p>
        </w:tc>
        <w:tc>
          <w:tcPr>
            <w:tcW w:w="2765" w:type="dxa"/>
          </w:tcPr>
          <w:p w:rsidR="000511E5" w:rsidRDefault="0025291B" w:rsidP="00FE6ABD">
            <w:r w:rsidRPr="0025291B">
              <w:rPr>
                <w:rFonts w:hint="eastAsia"/>
              </w:rPr>
              <w:t>心电夹</w:t>
            </w:r>
          </w:p>
        </w:tc>
        <w:tc>
          <w:tcPr>
            <w:tcW w:w="2766" w:type="dxa"/>
          </w:tcPr>
          <w:p w:rsidR="000511E5" w:rsidRDefault="0025291B" w:rsidP="00FE6ABD">
            <w:r w:rsidRPr="0025291B">
              <w:t>4个</w:t>
            </w:r>
          </w:p>
        </w:tc>
      </w:tr>
      <w:tr w:rsidR="000511E5" w:rsidTr="003D2E56">
        <w:tc>
          <w:tcPr>
            <w:tcW w:w="2765" w:type="dxa"/>
          </w:tcPr>
          <w:p w:rsidR="000511E5" w:rsidRDefault="00891C06" w:rsidP="00FE6ABD">
            <w:r>
              <w:rPr>
                <w:rFonts w:hint="eastAsia"/>
              </w:rPr>
              <w:t>5</w:t>
            </w:r>
          </w:p>
        </w:tc>
        <w:tc>
          <w:tcPr>
            <w:tcW w:w="2765" w:type="dxa"/>
          </w:tcPr>
          <w:p w:rsidR="000511E5" w:rsidRDefault="0025291B" w:rsidP="00FE6ABD">
            <w:r w:rsidRPr="0025291B">
              <w:rPr>
                <w:rFonts w:hint="eastAsia"/>
              </w:rPr>
              <w:t>心电球</w:t>
            </w:r>
          </w:p>
        </w:tc>
        <w:tc>
          <w:tcPr>
            <w:tcW w:w="2766" w:type="dxa"/>
          </w:tcPr>
          <w:p w:rsidR="000511E5" w:rsidRDefault="0025291B" w:rsidP="00FE6ABD">
            <w:r w:rsidRPr="0025291B">
              <w:t>6个</w:t>
            </w:r>
          </w:p>
        </w:tc>
      </w:tr>
      <w:tr w:rsidR="000511E5" w:rsidTr="003D2E56">
        <w:tc>
          <w:tcPr>
            <w:tcW w:w="2765" w:type="dxa"/>
          </w:tcPr>
          <w:p w:rsidR="000511E5" w:rsidRDefault="00891C06" w:rsidP="00FE6ABD">
            <w:r>
              <w:rPr>
                <w:rFonts w:hint="eastAsia"/>
              </w:rPr>
              <w:t>6</w:t>
            </w:r>
          </w:p>
        </w:tc>
        <w:tc>
          <w:tcPr>
            <w:tcW w:w="2765" w:type="dxa"/>
          </w:tcPr>
          <w:p w:rsidR="000511E5" w:rsidRDefault="0025291B" w:rsidP="00FE6ABD">
            <w:r w:rsidRPr="0025291B">
              <w:rPr>
                <w:rFonts w:hint="eastAsia"/>
              </w:rPr>
              <w:t>血氧探头</w:t>
            </w:r>
          </w:p>
        </w:tc>
        <w:tc>
          <w:tcPr>
            <w:tcW w:w="2766" w:type="dxa"/>
          </w:tcPr>
          <w:p w:rsidR="000511E5" w:rsidRDefault="0025291B" w:rsidP="00FE6ABD">
            <w:r w:rsidRPr="0025291B">
              <w:t>1个</w:t>
            </w:r>
          </w:p>
        </w:tc>
      </w:tr>
      <w:tr w:rsidR="000511E5" w:rsidTr="003D2E56">
        <w:tc>
          <w:tcPr>
            <w:tcW w:w="2765" w:type="dxa"/>
          </w:tcPr>
          <w:p w:rsidR="000511E5" w:rsidRDefault="00891C06" w:rsidP="00FE6ABD">
            <w:r>
              <w:rPr>
                <w:rFonts w:hint="eastAsia"/>
              </w:rPr>
              <w:t>7</w:t>
            </w:r>
          </w:p>
        </w:tc>
        <w:tc>
          <w:tcPr>
            <w:tcW w:w="2765" w:type="dxa"/>
          </w:tcPr>
          <w:p w:rsidR="000511E5" w:rsidRDefault="0025291B" w:rsidP="00FE6ABD">
            <w:r w:rsidRPr="0025291B">
              <w:rPr>
                <w:rFonts w:hint="eastAsia"/>
              </w:rPr>
              <w:t>成人血压袖带</w:t>
            </w:r>
          </w:p>
        </w:tc>
        <w:tc>
          <w:tcPr>
            <w:tcW w:w="2766" w:type="dxa"/>
          </w:tcPr>
          <w:p w:rsidR="000511E5" w:rsidRDefault="0025291B" w:rsidP="00FE6ABD">
            <w:r w:rsidRPr="0025291B">
              <w:t>1套</w:t>
            </w:r>
          </w:p>
        </w:tc>
      </w:tr>
      <w:tr w:rsidR="000511E5" w:rsidTr="003D2E56">
        <w:tc>
          <w:tcPr>
            <w:tcW w:w="2765" w:type="dxa"/>
          </w:tcPr>
          <w:p w:rsidR="000511E5" w:rsidRDefault="00891C06" w:rsidP="00FE6ABD">
            <w:r>
              <w:rPr>
                <w:rFonts w:hint="eastAsia"/>
              </w:rPr>
              <w:lastRenderedPageBreak/>
              <w:t>8</w:t>
            </w:r>
          </w:p>
        </w:tc>
        <w:tc>
          <w:tcPr>
            <w:tcW w:w="2765" w:type="dxa"/>
          </w:tcPr>
          <w:p w:rsidR="000511E5" w:rsidRDefault="0025291B" w:rsidP="00FE6ABD">
            <w:r w:rsidRPr="0025291B">
              <w:rPr>
                <w:rFonts w:hint="eastAsia"/>
              </w:rPr>
              <w:t>接触式体温测量探头</w:t>
            </w:r>
          </w:p>
        </w:tc>
        <w:tc>
          <w:tcPr>
            <w:tcW w:w="2766" w:type="dxa"/>
          </w:tcPr>
          <w:p w:rsidR="000511E5" w:rsidRDefault="0025291B" w:rsidP="00FE6ABD">
            <w:r w:rsidRPr="0025291B">
              <w:t>1条</w:t>
            </w:r>
          </w:p>
        </w:tc>
      </w:tr>
      <w:tr w:rsidR="000511E5" w:rsidTr="003D2E56">
        <w:tc>
          <w:tcPr>
            <w:tcW w:w="2765" w:type="dxa"/>
          </w:tcPr>
          <w:p w:rsidR="000511E5" w:rsidRDefault="00891C06" w:rsidP="00FE6ABD">
            <w:r>
              <w:rPr>
                <w:rFonts w:hint="eastAsia"/>
              </w:rPr>
              <w:t>9</w:t>
            </w:r>
          </w:p>
        </w:tc>
        <w:tc>
          <w:tcPr>
            <w:tcW w:w="2765" w:type="dxa"/>
          </w:tcPr>
          <w:p w:rsidR="000511E5" w:rsidRDefault="0025291B" w:rsidP="00FE6ABD">
            <w:r w:rsidRPr="0025291B">
              <w:rPr>
                <w:rFonts w:hint="eastAsia"/>
              </w:rPr>
              <w:t>内置式居民身份证阅读</w:t>
            </w:r>
          </w:p>
        </w:tc>
        <w:tc>
          <w:tcPr>
            <w:tcW w:w="2766" w:type="dxa"/>
          </w:tcPr>
          <w:p w:rsidR="000511E5" w:rsidRDefault="0025291B" w:rsidP="00FE6ABD">
            <w:r w:rsidRPr="0025291B">
              <w:t>1台</w:t>
            </w:r>
          </w:p>
        </w:tc>
      </w:tr>
      <w:tr w:rsidR="000511E5" w:rsidTr="003D2E56">
        <w:tc>
          <w:tcPr>
            <w:tcW w:w="2765" w:type="dxa"/>
          </w:tcPr>
          <w:p w:rsidR="000511E5" w:rsidRDefault="00891C06" w:rsidP="00FE6ABD">
            <w:r>
              <w:rPr>
                <w:rFonts w:hint="eastAsia"/>
              </w:rPr>
              <w:t>1</w:t>
            </w:r>
            <w:r>
              <w:t>0</w:t>
            </w:r>
          </w:p>
        </w:tc>
        <w:tc>
          <w:tcPr>
            <w:tcW w:w="2765" w:type="dxa"/>
          </w:tcPr>
          <w:p w:rsidR="000511E5" w:rsidRDefault="00DF503A" w:rsidP="00FE6ABD">
            <w:r w:rsidRPr="00DF503A">
              <w:rPr>
                <w:rFonts w:hint="eastAsia"/>
              </w:rPr>
              <w:t>一体机背包</w:t>
            </w:r>
            <w:r w:rsidRPr="00DF503A">
              <w:t>/箱</w:t>
            </w:r>
          </w:p>
        </w:tc>
        <w:tc>
          <w:tcPr>
            <w:tcW w:w="2766" w:type="dxa"/>
          </w:tcPr>
          <w:p w:rsidR="000511E5" w:rsidRDefault="00DF503A" w:rsidP="00FE6ABD">
            <w:r w:rsidRPr="00DF503A">
              <w:t>1个</w:t>
            </w:r>
          </w:p>
        </w:tc>
      </w:tr>
      <w:tr w:rsidR="00DF503A" w:rsidTr="003D2E56">
        <w:tc>
          <w:tcPr>
            <w:tcW w:w="2765" w:type="dxa"/>
          </w:tcPr>
          <w:p w:rsidR="00DF503A" w:rsidRDefault="00891C06" w:rsidP="00FE6ABD">
            <w:r>
              <w:rPr>
                <w:rFonts w:hint="eastAsia"/>
              </w:rPr>
              <w:t>1</w:t>
            </w:r>
            <w:r>
              <w:t>1</w:t>
            </w:r>
          </w:p>
        </w:tc>
        <w:tc>
          <w:tcPr>
            <w:tcW w:w="2765" w:type="dxa"/>
          </w:tcPr>
          <w:p w:rsidR="00DF503A" w:rsidRPr="00DF503A" w:rsidRDefault="00DF503A" w:rsidP="00FE6ABD">
            <w:r>
              <w:rPr>
                <w:rFonts w:hint="eastAsia"/>
              </w:rPr>
              <w:t>红外体温计</w:t>
            </w:r>
          </w:p>
        </w:tc>
        <w:tc>
          <w:tcPr>
            <w:tcW w:w="2766" w:type="dxa"/>
          </w:tcPr>
          <w:p w:rsidR="00DF503A" w:rsidRDefault="00DF503A" w:rsidP="00FE6ABD">
            <w:r>
              <w:t>1台</w:t>
            </w:r>
          </w:p>
        </w:tc>
      </w:tr>
      <w:tr w:rsidR="00DF503A" w:rsidTr="003D2E56">
        <w:tc>
          <w:tcPr>
            <w:tcW w:w="2765" w:type="dxa"/>
          </w:tcPr>
          <w:p w:rsidR="00DF503A" w:rsidRDefault="00891C06" w:rsidP="00FE6ABD">
            <w:r>
              <w:rPr>
                <w:rFonts w:hint="eastAsia"/>
              </w:rPr>
              <w:t>1</w:t>
            </w:r>
            <w:r>
              <w:t>2</w:t>
            </w:r>
          </w:p>
        </w:tc>
        <w:tc>
          <w:tcPr>
            <w:tcW w:w="2765" w:type="dxa"/>
          </w:tcPr>
          <w:p w:rsidR="00DF503A" w:rsidRPr="00DF503A" w:rsidRDefault="00DF503A" w:rsidP="00FE6ABD">
            <w:r>
              <w:rPr>
                <w:rFonts w:hint="eastAsia"/>
              </w:rPr>
              <w:t>半自动尿液分析仪</w:t>
            </w:r>
          </w:p>
        </w:tc>
        <w:tc>
          <w:tcPr>
            <w:tcW w:w="2766" w:type="dxa"/>
          </w:tcPr>
          <w:p w:rsidR="00DF503A" w:rsidRDefault="00DF503A" w:rsidP="00FE6ABD">
            <w:r>
              <w:t>1套</w:t>
            </w:r>
          </w:p>
        </w:tc>
      </w:tr>
      <w:tr w:rsidR="00DF503A" w:rsidTr="003D2E56">
        <w:tc>
          <w:tcPr>
            <w:tcW w:w="2765" w:type="dxa"/>
          </w:tcPr>
          <w:p w:rsidR="00DF503A" w:rsidRDefault="00891C06" w:rsidP="00FE6ABD">
            <w:r>
              <w:rPr>
                <w:rFonts w:hint="eastAsia"/>
              </w:rPr>
              <w:t>1</w:t>
            </w:r>
            <w:r>
              <w:t>3</w:t>
            </w:r>
          </w:p>
        </w:tc>
        <w:tc>
          <w:tcPr>
            <w:tcW w:w="2765" w:type="dxa"/>
          </w:tcPr>
          <w:p w:rsidR="00DF503A" w:rsidRPr="00DF503A" w:rsidRDefault="000A31FF" w:rsidP="00FE6ABD">
            <w:r w:rsidRPr="000A31FF">
              <w:rPr>
                <w:rFonts w:hint="eastAsia"/>
              </w:rPr>
              <w:t>血糖检测仪</w:t>
            </w:r>
          </w:p>
        </w:tc>
        <w:tc>
          <w:tcPr>
            <w:tcW w:w="2766" w:type="dxa"/>
          </w:tcPr>
          <w:p w:rsidR="00DF503A" w:rsidRDefault="000A31FF" w:rsidP="00FE6ABD">
            <w:r>
              <w:t>1套</w:t>
            </w:r>
          </w:p>
        </w:tc>
      </w:tr>
    </w:tbl>
    <w:p w:rsidR="00FE6ABD" w:rsidRDefault="00FE6ABD" w:rsidP="00FE6ABD"/>
    <w:p w:rsidR="00FE6ABD" w:rsidRDefault="00FE6ABD" w:rsidP="00FE6ABD"/>
    <w:p w:rsidR="00FE6ABD" w:rsidRDefault="00FE6ABD" w:rsidP="00993998"/>
    <w:p w:rsidR="00FE6ABD" w:rsidRDefault="00FE6ABD" w:rsidP="00993998"/>
    <w:p w:rsidR="00FE6ABD" w:rsidRDefault="00FE6ABD" w:rsidP="00993998"/>
    <w:p w:rsidR="00FE6ABD" w:rsidRDefault="00FE6ABD" w:rsidP="00993998"/>
    <w:p w:rsidR="00FE6ABD" w:rsidRDefault="00FE6ABD" w:rsidP="00993998"/>
    <w:p w:rsidR="00C44CEE" w:rsidRPr="00C44CEE" w:rsidRDefault="00C44CEE" w:rsidP="00C44CEE">
      <w:pPr>
        <w:widowControl/>
        <w:shd w:val="clear" w:color="auto" w:fill="FFFFFF"/>
        <w:jc w:val="left"/>
        <w:rPr>
          <w:rFonts w:ascii="微软雅黑" w:eastAsia="微软雅黑" w:hAnsi="微软雅黑" w:cs="宋体"/>
          <w:b/>
          <w:bCs/>
          <w:color w:val="333333"/>
          <w:kern w:val="0"/>
          <w:sz w:val="24"/>
          <w:szCs w:val="24"/>
        </w:rPr>
      </w:pPr>
      <w:r w:rsidRPr="00C44CEE">
        <w:rPr>
          <w:rFonts w:ascii="微软雅黑" w:eastAsia="微软雅黑" w:hAnsi="微软雅黑" w:cs="宋体" w:hint="eastAsia"/>
          <w:b/>
          <w:bCs/>
          <w:color w:val="333333"/>
          <w:kern w:val="0"/>
          <w:sz w:val="24"/>
          <w:szCs w:val="24"/>
        </w:rPr>
        <w:t>基本信息</w:t>
      </w:r>
      <w:r w:rsidRPr="00C44CEE">
        <w:rPr>
          <w:rFonts w:ascii="微软雅黑" w:eastAsia="微软雅黑" w:hAnsi="微软雅黑" w:cs="宋体" w:hint="eastAsia"/>
          <w:b/>
          <w:bCs/>
          <w:color w:val="999999"/>
          <w:kern w:val="0"/>
          <w:sz w:val="20"/>
          <w:szCs w:val="20"/>
        </w:rPr>
        <w:t>更新时间：2019-06-05 16:58:59</w:t>
      </w:r>
    </w:p>
    <w:p w:rsidR="00C44CEE" w:rsidRPr="00C44CEE" w:rsidRDefault="00C44CEE" w:rsidP="00C44CEE">
      <w:pPr>
        <w:widowControl/>
        <w:shd w:val="clear" w:color="auto" w:fill="FFFFFF"/>
        <w:jc w:val="left"/>
        <w:rPr>
          <w:rFonts w:ascii="微软雅黑" w:eastAsia="微软雅黑" w:hAnsi="微软雅黑" w:cs="宋体" w:hint="eastAsia"/>
          <w:color w:val="000000"/>
          <w:kern w:val="0"/>
          <w:sz w:val="18"/>
          <w:szCs w:val="18"/>
        </w:rPr>
      </w:pPr>
      <w:r w:rsidRPr="00C44CEE">
        <w:rPr>
          <w:rFonts w:ascii="微软雅黑" w:eastAsia="微软雅黑" w:hAnsi="微软雅黑" w:cs="宋体"/>
          <w:noProof/>
          <w:color w:val="000000"/>
          <w:kern w:val="0"/>
          <w:sz w:val="18"/>
          <w:szCs w:val="18"/>
        </w:rPr>
        <w:drawing>
          <wp:inline distT="0" distB="0" distL="0" distR="0" wp14:anchorId="75EA539C" wp14:editId="0CD6E231">
            <wp:extent cx="7620000" cy="4152900"/>
            <wp:effectExtent l="0" t="0" r="0" b="0"/>
            <wp:docPr id="5" name="图片 5" descr="https://www.qxw18.com/file/upload/201906/05/16-29-31-52-6528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qxw18.com/file/upload/201906/05/16-29-31-52-65284.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620000" cy="4152900"/>
                    </a:xfrm>
                    <a:prstGeom prst="rect">
                      <a:avLst/>
                    </a:prstGeom>
                    <a:noFill/>
                    <a:ln>
                      <a:noFill/>
                    </a:ln>
                  </pic:spPr>
                </pic:pic>
              </a:graphicData>
            </a:graphic>
          </wp:inline>
        </w:drawing>
      </w:r>
    </w:p>
    <w:p w:rsidR="00C44CEE" w:rsidRPr="00C44CEE" w:rsidRDefault="00C44CEE" w:rsidP="00C44CEE">
      <w:pPr>
        <w:widowControl/>
        <w:shd w:val="clear" w:color="auto" w:fill="FFFFFF"/>
        <w:spacing w:before="120" w:after="120"/>
        <w:ind w:left="360" w:right="360"/>
        <w:jc w:val="left"/>
        <w:outlineLvl w:val="0"/>
        <w:rPr>
          <w:rFonts w:ascii="微软雅黑" w:eastAsia="微软雅黑" w:hAnsi="微软雅黑" w:cs="宋体" w:hint="eastAsia"/>
          <w:b/>
          <w:bCs/>
          <w:color w:val="000000"/>
          <w:kern w:val="36"/>
          <w:sz w:val="33"/>
          <w:szCs w:val="33"/>
        </w:rPr>
      </w:pPr>
      <w:r w:rsidRPr="00C44CEE">
        <w:rPr>
          <w:rFonts w:ascii="微软雅黑" w:eastAsia="微软雅黑" w:hAnsi="微软雅黑" w:cs="宋体" w:hint="eastAsia"/>
          <w:b/>
          <w:bCs/>
          <w:color w:val="000000"/>
          <w:kern w:val="36"/>
          <w:sz w:val="33"/>
          <w:szCs w:val="33"/>
        </w:rPr>
        <w:t>指甲式脉搏血氧仪</w:t>
      </w:r>
    </w:p>
    <w:p w:rsidR="00C44CEE" w:rsidRPr="00C44CEE" w:rsidRDefault="00C44CEE" w:rsidP="00C44CEE">
      <w:pPr>
        <w:widowControl/>
        <w:shd w:val="clear" w:color="auto" w:fill="EAEAEA"/>
        <w:spacing w:line="750" w:lineRule="atLeast"/>
        <w:ind w:firstLine="360"/>
        <w:jc w:val="left"/>
        <w:rPr>
          <w:rFonts w:ascii="微软雅黑" w:eastAsia="微软雅黑" w:hAnsi="微软雅黑" w:cs="宋体" w:hint="eastAsia"/>
          <w:color w:val="000000"/>
          <w:kern w:val="0"/>
          <w:szCs w:val="21"/>
        </w:rPr>
      </w:pPr>
      <w:r w:rsidRPr="00C44CEE">
        <w:rPr>
          <w:rFonts w:ascii="微软雅黑" w:eastAsia="微软雅黑" w:hAnsi="微软雅黑" w:cs="宋体" w:hint="eastAsia"/>
          <w:color w:val="000000"/>
          <w:kern w:val="0"/>
          <w:szCs w:val="21"/>
        </w:rPr>
        <w:t>招商热线 </w:t>
      </w:r>
      <w:r w:rsidRPr="00C44CEE">
        <w:rPr>
          <w:rFonts w:ascii="微软雅黑" w:eastAsia="微软雅黑" w:hAnsi="微软雅黑" w:cs="宋体" w:hint="eastAsia"/>
          <w:color w:val="C11920"/>
          <w:kern w:val="0"/>
          <w:sz w:val="30"/>
          <w:szCs w:val="30"/>
        </w:rPr>
        <w:t>025-86978335</w:t>
      </w:r>
    </w:p>
    <w:p w:rsidR="00C44CEE" w:rsidRPr="00C44CEE" w:rsidRDefault="00C44CEE" w:rsidP="00C44CEE">
      <w:pPr>
        <w:widowControl/>
        <w:shd w:val="clear" w:color="auto" w:fill="F2F2F2"/>
        <w:spacing w:line="450" w:lineRule="atLeast"/>
        <w:ind w:firstLine="1050"/>
        <w:jc w:val="left"/>
        <w:rPr>
          <w:rFonts w:ascii="微软雅黑" w:eastAsia="微软雅黑" w:hAnsi="微软雅黑" w:cs="宋体" w:hint="eastAsia"/>
          <w:color w:val="666666"/>
          <w:kern w:val="0"/>
          <w:sz w:val="18"/>
          <w:szCs w:val="18"/>
        </w:rPr>
      </w:pPr>
      <w:r w:rsidRPr="00C44CEE">
        <w:rPr>
          <w:rFonts w:ascii="微软雅黑" w:eastAsia="微软雅黑" w:hAnsi="微软雅黑" w:cs="宋体" w:hint="eastAsia"/>
          <w:color w:val="666666"/>
          <w:kern w:val="0"/>
          <w:sz w:val="18"/>
          <w:szCs w:val="18"/>
        </w:rPr>
        <w:t>京药监械（准）字2009第2210792号</w:t>
      </w:r>
    </w:p>
    <w:p w:rsidR="00C44CEE" w:rsidRPr="00C44CEE" w:rsidRDefault="00C44CEE" w:rsidP="00C44CEE">
      <w:pPr>
        <w:widowControl/>
        <w:shd w:val="clear" w:color="auto" w:fill="FFFFFF"/>
        <w:spacing w:line="360" w:lineRule="atLeast"/>
        <w:ind w:firstLine="450"/>
        <w:jc w:val="left"/>
        <w:rPr>
          <w:rFonts w:ascii="微软雅黑" w:eastAsia="微软雅黑" w:hAnsi="微软雅黑" w:cs="宋体" w:hint="eastAsia"/>
          <w:color w:val="333333"/>
          <w:kern w:val="0"/>
          <w:szCs w:val="21"/>
        </w:rPr>
      </w:pPr>
      <w:r w:rsidRPr="00C44CEE">
        <w:rPr>
          <w:rFonts w:ascii="微软雅黑" w:eastAsia="微软雅黑" w:hAnsi="微软雅黑" w:cs="宋体" w:hint="eastAsia"/>
          <w:color w:val="333333"/>
          <w:kern w:val="0"/>
          <w:szCs w:val="21"/>
        </w:rPr>
        <w:t>专利号：</w:t>
      </w:r>
    </w:p>
    <w:p w:rsidR="00C44CEE" w:rsidRPr="00C44CEE" w:rsidRDefault="00C44CEE" w:rsidP="00C44CEE">
      <w:pPr>
        <w:widowControl/>
        <w:shd w:val="clear" w:color="auto" w:fill="FFFFFF"/>
        <w:spacing w:line="360" w:lineRule="atLeast"/>
        <w:ind w:firstLine="450"/>
        <w:jc w:val="left"/>
        <w:rPr>
          <w:rFonts w:ascii="微软雅黑" w:eastAsia="微软雅黑" w:hAnsi="微软雅黑" w:cs="宋体" w:hint="eastAsia"/>
          <w:color w:val="333333"/>
          <w:kern w:val="0"/>
          <w:szCs w:val="21"/>
        </w:rPr>
      </w:pPr>
      <w:r w:rsidRPr="00C44CEE">
        <w:rPr>
          <w:rFonts w:ascii="微软雅黑" w:eastAsia="微软雅黑" w:hAnsi="微软雅黑" w:cs="宋体" w:hint="eastAsia"/>
          <w:color w:val="333333"/>
          <w:kern w:val="0"/>
          <w:szCs w:val="21"/>
        </w:rPr>
        <w:lastRenderedPageBreak/>
        <w:t>产品标签：血氧仪 家用小产品</w:t>
      </w:r>
    </w:p>
    <w:p w:rsidR="00C44CEE" w:rsidRPr="00C44CEE" w:rsidRDefault="00C44CEE" w:rsidP="00C44CEE">
      <w:pPr>
        <w:widowControl/>
        <w:shd w:val="clear" w:color="auto" w:fill="FFFFFF"/>
        <w:spacing w:line="360" w:lineRule="atLeast"/>
        <w:ind w:firstLine="450"/>
        <w:jc w:val="left"/>
        <w:rPr>
          <w:rFonts w:ascii="微软雅黑" w:eastAsia="微软雅黑" w:hAnsi="微软雅黑" w:cs="宋体" w:hint="eastAsia"/>
          <w:color w:val="333333"/>
          <w:kern w:val="0"/>
          <w:szCs w:val="21"/>
        </w:rPr>
      </w:pPr>
      <w:r w:rsidRPr="00C44CEE">
        <w:rPr>
          <w:rFonts w:ascii="微软雅黑" w:eastAsia="微软雅黑" w:hAnsi="微软雅黑" w:cs="宋体" w:hint="eastAsia"/>
          <w:color w:val="333333"/>
          <w:kern w:val="0"/>
          <w:szCs w:val="21"/>
        </w:rPr>
        <w:t>招商区域：全国</w:t>
      </w:r>
    </w:p>
    <w:p w:rsidR="00C44CEE" w:rsidRPr="00C44CEE" w:rsidRDefault="00C44CEE" w:rsidP="00C44CEE">
      <w:pPr>
        <w:widowControl/>
        <w:shd w:val="clear" w:color="auto" w:fill="FFFFFF"/>
        <w:spacing w:line="360" w:lineRule="atLeast"/>
        <w:ind w:firstLine="450"/>
        <w:jc w:val="left"/>
        <w:rPr>
          <w:rFonts w:ascii="微软雅黑" w:eastAsia="微软雅黑" w:hAnsi="微软雅黑" w:cs="宋体" w:hint="eastAsia"/>
          <w:color w:val="333333"/>
          <w:kern w:val="0"/>
          <w:szCs w:val="21"/>
        </w:rPr>
      </w:pPr>
      <w:r w:rsidRPr="00C44CEE">
        <w:rPr>
          <w:rFonts w:ascii="微软雅黑" w:eastAsia="微软雅黑" w:hAnsi="微软雅黑" w:cs="宋体" w:hint="eastAsia"/>
          <w:color w:val="333333"/>
          <w:kern w:val="0"/>
          <w:szCs w:val="21"/>
        </w:rPr>
        <w:t>产品卖点：</w:t>
      </w:r>
    </w:p>
    <w:p w:rsidR="00C44CEE" w:rsidRPr="00C44CEE" w:rsidRDefault="00C44CEE" w:rsidP="00C44CEE">
      <w:pPr>
        <w:widowControl/>
        <w:shd w:val="clear" w:color="auto" w:fill="FFFFFF"/>
        <w:jc w:val="left"/>
        <w:rPr>
          <w:rFonts w:ascii="微软雅黑" w:eastAsia="微软雅黑" w:hAnsi="微软雅黑" w:cs="宋体" w:hint="eastAsia"/>
          <w:color w:val="000000"/>
          <w:kern w:val="0"/>
          <w:sz w:val="18"/>
          <w:szCs w:val="18"/>
        </w:rPr>
      </w:pPr>
      <w:hyperlink r:id="rId16" w:history="1">
        <w:r w:rsidRPr="00C44CEE">
          <w:rPr>
            <w:rFonts w:ascii="微软雅黑" w:eastAsia="微软雅黑" w:hAnsi="微软雅黑" w:cs="宋体" w:hint="eastAsia"/>
            <w:color w:val="000000"/>
            <w:kern w:val="0"/>
            <w:sz w:val="18"/>
            <w:szCs w:val="18"/>
            <w:u w:val="single"/>
          </w:rPr>
          <w:t> </w:t>
        </w:r>
      </w:hyperlink>
    </w:p>
    <w:p w:rsidR="00C44CEE" w:rsidRPr="00C44CEE" w:rsidRDefault="00C44CEE" w:rsidP="00C44CEE">
      <w:pPr>
        <w:widowControl/>
        <w:shd w:val="clear" w:color="auto" w:fill="E60000"/>
        <w:jc w:val="left"/>
        <w:rPr>
          <w:rFonts w:ascii="微软雅黑" w:eastAsia="微软雅黑" w:hAnsi="微软雅黑" w:cs="宋体" w:hint="eastAsia"/>
          <w:color w:val="000000"/>
          <w:kern w:val="0"/>
          <w:sz w:val="18"/>
          <w:szCs w:val="18"/>
        </w:rPr>
      </w:pPr>
      <w:hyperlink r:id="rId17" w:tgtFrame="blank" w:history="1">
        <w:r w:rsidRPr="00C44CEE">
          <w:rPr>
            <w:rFonts w:ascii="微软雅黑" w:eastAsia="微软雅黑" w:hAnsi="微软雅黑" w:cs="宋体" w:hint="eastAsia"/>
            <w:color w:val="000000"/>
            <w:kern w:val="0"/>
            <w:sz w:val="18"/>
            <w:szCs w:val="18"/>
            <w:u w:val="single"/>
          </w:rPr>
          <w:t> </w:t>
        </w:r>
      </w:hyperlink>
    </w:p>
    <w:p w:rsidR="00C44CEE" w:rsidRPr="00C44CEE" w:rsidRDefault="00C44CEE" w:rsidP="00C44CEE">
      <w:pPr>
        <w:widowControl/>
        <w:shd w:val="clear" w:color="auto" w:fill="FFFFFF"/>
        <w:jc w:val="left"/>
        <w:rPr>
          <w:rFonts w:ascii="微软雅黑" w:eastAsia="微软雅黑" w:hAnsi="微软雅黑" w:cs="宋体" w:hint="eastAsia"/>
          <w:color w:val="000000"/>
          <w:kern w:val="0"/>
          <w:sz w:val="18"/>
          <w:szCs w:val="18"/>
        </w:rPr>
      </w:pPr>
      <w:r w:rsidRPr="00C44CEE">
        <w:rPr>
          <w:rFonts w:ascii="微软雅黑" w:eastAsia="微软雅黑" w:hAnsi="微软雅黑" w:cs="宋体"/>
          <w:noProof/>
          <w:color w:val="000000"/>
          <w:kern w:val="0"/>
          <w:sz w:val="18"/>
          <w:szCs w:val="18"/>
        </w:rPr>
        <w:drawing>
          <wp:inline distT="0" distB="0" distL="0" distR="0" wp14:anchorId="39968F11" wp14:editId="44B50064">
            <wp:extent cx="7620000" cy="4152900"/>
            <wp:effectExtent l="0" t="0" r="0" b="0"/>
            <wp:docPr id="6" name="图片 6" descr="https://www.qxw18.com/file/upload/201906/05/16-29-31-52-6528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www.qxw18.com/file/upload/201906/05/16-29-31-52-65284.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620000" cy="4152900"/>
                    </a:xfrm>
                    <a:prstGeom prst="rect">
                      <a:avLst/>
                    </a:prstGeom>
                    <a:noFill/>
                    <a:ln>
                      <a:noFill/>
                    </a:ln>
                  </pic:spPr>
                </pic:pic>
              </a:graphicData>
            </a:graphic>
          </wp:inline>
        </w:drawing>
      </w:r>
    </w:p>
    <w:p w:rsidR="00C44CEE" w:rsidRPr="00C44CEE" w:rsidRDefault="00C44CEE" w:rsidP="00C44CEE">
      <w:pPr>
        <w:widowControl/>
        <w:shd w:val="clear" w:color="auto" w:fill="FFFFFF"/>
        <w:spacing w:line="360" w:lineRule="atLeast"/>
        <w:jc w:val="center"/>
        <w:rPr>
          <w:rFonts w:ascii="微软雅黑" w:eastAsia="微软雅黑" w:hAnsi="微软雅黑" w:cs="宋体" w:hint="eastAsia"/>
          <w:color w:val="666666"/>
          <w:kern w:val="0"/>
          <w:sz w:val="18"/>
          <w:szCs w:val="18"/>
        </w:rPr>
      </w:pPr>
      <w:r w:rsidRPr="00C44CEE">
        <w:rPr>
          <w:rFonts w:ascii="微软雅黑" w:eastAsia="微软雅黑" w:hAnsi="微软雅黑" w:cs="宋体" w:hint="eastAsia"/>
          <w:color w:val="666666"/>
          <w:kern w:val="0"/>
          <w:sz w:val="18"/>
          <w:szCs w:val="18"/>
        </w:rPr>
        <w:t>浏览次数(</w:t>
      </w:r>
      <w:r w:rsidRPr="00C44CEE">
        <w:rPr>
          <w:rFonts w:ascii="微软雅黑" w:eastAsia="微软雅黑" w:hAnsi="微软雅黑" w:cs="宋体" w:hint="eastAsia"/>
          <w:color w:val="FF7300"/>
          <w:kern w:val="0"/>
          <w:sz w:val="18"/>
          <w:szCs w:val="18"/>
        </w:rPr>
        <w:t>67571</w:t>
      </w:r>
      <w:r w:rsidRPr="00C44CEE">
        <w:rPr>
          <w:rFonts w:ascii="微软雅黑" w:eastAsia="微软雅黑" w:hAnsi="微软雅黑" w:cs="宋体" w:hint="eastAsia"/>
          <w:color w:val="666666"/>
          <w:kern w:val="0"/>
          <w:sz w:val="18"/>
          <w:szCs w:val="18"/>
        </w:rPr>
        <w:t>)</w:t>
      </w:r>
    </w:p>
    <w:p w:rsidR="00C44CEE" w:rsidRPr="00C44CEE" w:rsidRDefault="00C44CEE" w:rsidP="00C44CEE">
      <w:pPr>
        <w:widowControl/>
        <w:shd w:val="clear" w:color="auto" w:fill="FFFFFF"/>
        <w:jc w:val="left"/>
        <w:rPr>
          <w:rFonts w:ascii="微软雅黑" w:eastAsia="微软雅黑" w:hAnsi="微软雅黑" w:cs="宋体" w:hint="eastAsia"/>
          <w:b/>
          <w:bCs/>
          <w:color w:val="333333"/>
          <w:kern w:val="0"/>
          <w:sz w:val="24"/>
          <w:szCs w:val="24"/>
        </w:rPr>
      </w:pPr>
      <w:r w:rsidRPr="00C44CEE">
        <w:rPr>
          <w:rFonts w:ascii="微软雅黑" w:eastAsia="微软雅黑" w:hAnsi="微软雅黑" w:cs="宋体" w:hint="eastAsia"/>
          <w:b/>
          <w:bCs/>
          <w:color w:val="333333"/>
          <w:kern w:val="0"/>
          <w:sz w:val="24"/>
          <w:szCs w:val="24"/>
        </w:rPr>
        <w:t>详细信息</w:t>
      </w:r>
    </w:p>
    <w:tbl>
      <w:tblPr>
        <w:tblW w:w="13350" w:type="dxa"/>
        <w:tblInd w:w="450" w:type="dxa"/>
        <w:tblBorders>
          <w:top w:val="outset" w:sz="6" w:space="0" w:color="FFDBC1"/>
          <w:left w:val="outset" w:sz="6" w:space="0" w:color="FFDBC1"/>
          <w:bottom w:val="outset" w:sz="6" w:space="0" w:color="FFDBC1"/>
          <w:right w:val="outset" w:sz="6" w:space="0" w:color="FFDBC1"/>
        </w:tblBorders>
        <w:tblCellMar>
          <w:left w:w="0" w:type="dxa"/>
          <w:right w:w="0" w:type="dxa"/>
        </w:tblCellMar>
        <w:tblLook w:val="04A0" w:firstRow="1" w:lastRow="0" w:firstColumn="1" w:lastColumn="0" w:noHBand="0" w:noVBand="1"/>
      </w:tblPr>
      <w:tblGrid>
        <w:gridCol w:w="1685"/>
        <w:gridCol w:w="4990"/>
        <w:gridCol w:w="1685"/>
        <w:gridCol w:w="4990"/>
      </w:tblGrid>
      <w:tr w:rsidR="00C44CEE" w:rsidRPr="00C44CEE" w:rsidTr="00C44CEE">
        <w:trPr>
          <w:trHeight w:val="570"/>
        </w:trPr>
        <w:tc>
          <w:tcPr>
            <w:tcW w:w="1725" w:type="dxa"/>
            <w:tcBorders>
              <w:top w:val="outset" w:sz="6" w:space="0" w:color="FFDBC1"/>
              <w:left w:val="outset" w:sz="6" w:space="0" w:color="FFDBC1"/>
              <w:bottom w:val="outset" w:sz="6" w:space="0" w:color="FFDBC1"/>
              <w:right w:val="outset" w:sz="6" w:space="0" w:color="FFDBC1"/>
            </w:tcBorders>
            <w:shd w:val="clear" w:color="auto" w:fill="FFECE0"/>
            <w:vAlign w:val="center"/>
            <w:hideMark/>
          </w:tcPr>
          <w:p w:rsidR="00C44CEE" w:rsidRPr="00C44CEE" w:rsidRDefault="00C44CEE" w:rsidP="00C44CEE">
            <w:pPr>
              <w:widowControl/>
              <w:spacing w:before="150" w:after="600"/>
              <w:ind w:firstLine="480"/>
              <w:jc w:val="left"/>
              <w:rPr>
                <w:rFonts w:ascii="宋体" w:eastAsia="宋体" w:hAnsi="宋体" w:cs="宋体" w:hint="eastAsia"/>
                <w:color w:val="333333"/>
                <w:kern w:val="0"/>
                <w:szCs w:val="21"/>
              </w:rPr>
            </w:pPr>
            <w:r w:rsidRPr="00C44CEE">
              <w:rPr>
                <w:rFonts w:ascii="宋体" w:eastAsia="宋体" w:hAnsi="宋体" w:cs="宋体"/>
                <w:color w:val="333333"/>
                <w:kern w:val="0"/>
                <w:szCs w:val="21"/>
              </w:rPr>
              <w:t>器械类别</w:t>
            </w:r>
          </w:p>
        </w:tc>
        <w:tc>
          <w:tcPr>
            <w:tcW w:w="5175" w:type="dxa"/>
            <w:tcBorders>
              <w:top w:val="outset" w:sz="6" w:space="0" w:color="FFDBC1"/>
              <w:left w:val="outset" w:sz="6" w:space="0" w:color="FFDBC1"/>
              <w:bottom w:val="outset" w:sz="6" w:space="0" w:color="FFDBC1"/>
              <w:right w:val="outset" w:sz="6" w:space="0" w:color="FFDBC1"/>
            </w:tcBorders>
            <w:vAlign w:val="center"/>
            <w:hideMark/>
          </w:tcPr>
          <w:p w:rsidR="00C44CEE" w:rsidRPr="00C44CEE" w:rsidRDefault="00C44CEE" w:rsidP="00C44CEE">
            <w:pPr>
              <w:widowControl/>
              <w:spacing w:before="150" w:after="600"/>
              <w:ind w:firstLine="180"/>
              <w:jc w:val="left"/>
              <w:rPr>
                <w:rFonts w:ascii="宋体" w:eastAsia="宋体" w:hAnsi="宋体" w:cs="宋体"/>
                <w:color w:val="333333"/>
                <w:kern w:val="0"/>
                <w:szCs w:val="21"/>
              </w:rPr>
            </w:pPr>
            <w:r w:rsidRPr="00C44CEE">
              <w:rPr>
                <w:rFonts w:ascii="宋体" w:eastAsia="宋体" w:hAnsi="宋体" w:cs="宋体"/>
                <w:color w:val="333333"/>
                <w:kern w:val="0"/>
                <w:szCs w:val="21"/>
              </w:rPr>
              <w:t>二类医疗器械</w:t>
            </w:r>
          </w:p>
        </w:tc>
        <w:tc>
          <w:tcPr>
            <w:tcW w:w="1725" w:type="dxa"/>
            <w:tcBorders>
              <w:top w:val="outset" w:sz="6" w:space="0" w:color="FFDBC1"/>
              <w:left w:val="outset" w:sz="6" w:space="0" w:color="FFDBC1"/>
              <w:bottom w:val="outset" w:sz="6" w:space="0" w:color="FFDBC1"/>
              <w:right w:val="outset" w:sz="6" w:space="0" w:color="FFDBC1"/>
            </w:tcBorders>
            <w:shd w:val="clear" w:color="auto" w:fill="FFECE0"/>
            <w:vAlign w:val="center"/>
            <w:hideMark/>
          </w:tcPr>
          <w:p w:rsidR="00C44CEE" w:rsidRPr="00C44CEE" w:rsidRDefault="00C44CEE" w:rsidP="00C44CEE">
            <w:pPr>
              <w:widowControl/>
              <w:spacing w:before="150" w:after="600"/>
              <w:ind w:firstLine="480"/>
              <w:jc w:val="left"/>
              <w:rPr>
                <w:rFonts w:ascii="宋体" w:eastAsia="宋体" w:hAnsi="宋体" w:cs="宋体"/>
                <w:color w:val="333333"/>
                <w:kern w:val="0"/>
                <w:szCs w:val="21"/>
              </w:rPr>
            </w:pPr>
            <w:r w:rsidRPr="00C44CEE">
              <w:rPr>
                <w:rFonts w:ascii="宋体" w:eastAsia="宋体" w:hAnsi="宋体" w:cs="宋体"/>
                <w:color w:val="333333"/>
                <w:kern w:val="0"/>
                <w:szCs w:val="21"/>
              </w:rPr>
              <w:t>科室</w:t>
            </w:r>
          </w:p>
        </w:tc>
        <w:tc>
          <w:tcPr>
            <w:tcW w:w="5175" w:type="dxa"/>
            <w:tcBorders>
              <w:top w:val="outset" w:sz="6" w:space="0" w:color="FFDBC1"/>
              <w:left w:val="outset" w:sz="6" w:space="0" w:color="FFDBC1"/>
              <w:bottom w:val="outset" w:sz="6" w:space="0" w:color="FFDBC1"/>
              <w:right w:val="outset" w:sz="6" w:space="0" w:color="FFDBC1"/>
            </w:tcBorders>
            <w:vAlign w:val="center"/>
            <w:hideMark/>
          </w:tcPr>
          <w:p w:rsidR="00C44CEE" w:rsidRPr="00C44CEE" w:rsidRDefault="00C44CEE" w:rsidP="00C44CEE">
            <w:pPr>
              <w:widowControl/>
              <w:spacing w:before="150" w:after="600"/>
              <w:ind w:firstLine="180"/>
              <w:jc w:val="left"/>
              <w:rPr>
                <w:rFonts w:ascii="宋体" w:eastAsia="宋体" w:hAnsi="宋体" w:cs="宋体"/>
                <w:color w:val="333333"/>
                <w:kern w:val="0"/>
                <w:szCs w:val="21"/>
              </w:rPr>
            </w:pPr>
            <w:r w:rsidRPr="00C44CEE">
              <w:rPr>
                <w:rFonts w:ascii="宋体" w:eastAsia="宋体" w:hAnsi="宋体" w:cs="宋体"/>
                <w:color w:val="333333"/>
                <w:kern w:val="0"/>
                <w:szCs w:val="21"/>
              </w:rPr>
              <w:t>诊断相关科室</w:t>
            </w:r>
          </w:p>
        </w:tc>
      </w:tr>
      <w:tr w:rsidR="00C44CEE" w:rsidRPr="00C44CEE" w:rsidTr="00C44CEE">
        <w:trPr>
          <w:trHeight w:val="570"/>
        </w:trPr>
        <w:tc>
          <w:tcPr>
            <w:tcW w:w="1725" w:type="dxa"/>
            <w:tcBorders>
              <w:top w:val="outset" w:sz="6" w:space="0" w:color="FFDBC1"/>
              <w:left w:val="outset" w:sz="6" w:space="0" w:color="FFDBC1"/>
              <w:bottom w:val="outset" w:sz="6" w:space="0" w:color="FFDBC1"/>
              <w:right w:val="outset" w:sz="6" w:space="0" w:color="FFDBC1"/>
            </w:tcBorders>
            <w:shd w:val="clear" w:color="auto" w:fill="FFECE0"/>
            <w:vAlign w:val="center"/>
            <w:hideMark/>
          </w:tcPr>
          <w:p w:rsidR="00C44CEE" w:rsidRPr="00C44CEE" w:rsidRDefault="00C44CEE" w:rsidP="00C44CEE">
            <w:pPr>
              <w:widowControl/>
              <w:spacing w:before="150" w:after="600"/>
              <w:ind w:firstLine="480"/>
              <w:jc w:val="left"/>
              <w:rPr>
                <w:rFonts w:ascii="宋体" w:eastAsia="宋体" w:hAnsi="宋体" w:cs="宋体"/>
                <w:color w:val="333333"/>
                <w:kern w:val="0"/>
                <w:szCs w:val="21"/>
              </w:rPr>
            </w:pPr>
            <w:r w:rsidRPr="00C44CEE">
              <w:rPr>
                <w:rFonts w:ascii="宋体" w:eastAsia="宋体" w:hAnsi="宋体" w:cs="宋体"/>
                <w:color w:val="333333"/>
                <w:kern w:val="0"/>
                <w:szCs w:val="21"/>
              </w:rPr>
              <w:t>功能</w:t>
            </w:r>
          </w:p>
        </w:tc>
        <w:tc>
          <w:tcPr>
            <w:tcW w:w="5175" w:type="dxa"/>
            <w:tcBorders>
              <w:top w:val="outset" w:sz="6" w:space="0" w:color="FFDBC1"/>
              <w:left w:val="outset" w:sz="6" w:space="0" w:color="FFDBC1"/>
              <w:bottom w:val="outset" w:sz="6" w:space="0" w:color="FFDBC1"/>
              <w:right w:val="outset" w:sz="6" w:space="0" w:color="FFDBC1"/>
            </w:tcBorders>
            <w:vAlign w:val="center"/>
            <w:hideMark/>
          </w:tcPr>
          <w:p w:rsidR="00C44CEE" w:rsidRPr="00C44CEE" w:rsidRDefault="00C44CEE" w:rsidP="00C44CEE">
            <w:pPr>
              <w:widowControl/>
              <w:spacing w:before="150" w:after="600"/>
              <w:ind w:firstLine="180"/>
              <w:jc w:val="left"/>
              <w:rPr>
                <w:rFonts w:ascii="宋体" w:eastAsia="宋体" w:hAnsi="宋体" w:cs="宋体"/>
                <w:color w:val="333333"/>
                <w:kern w:val="0"/>
                <w:szCs w:val="21"/>
              </w:rPr>
            </w:pPr>
            <w:r w:rsidRPr="00C44CEE">
              <w:rPr>
                <w:rFonts w:ascii="宋体" w:eastAsia="宋体" w:hAnsi="宋体" w:cs="宋体"/>
                <w:color w:val="333333"/>
                <w:kern w:val="0"/>
                <w:szCs w:val="21"/>
              </w:rPr>
              <w:t>监护仪</w:t>
            </w:r>
          </w:p>
        </w:tc>
        <w:tc>
          <w:tcPr>
            <w:tcW w:w="1725" w:type="dxa"/>
            <w:tcBorders>
              <w:top w:val="outset" w:sz="6" w:space="0" w:color="FFDBC1"/>
              <w:left w:val="outset" w:sz="6" w:space="0" w:color="FFDBC1"/>
              <w:bottom w:val="outset" w:sz="6" w:space="0" w:color="FFDBC1"/>
              <w:right w:val="outset" w:sz="6" w:space="0" w:color="FFDBC1"/>
            </w:tcBorders>
            <w:shd w:val="clear" w:color="auto" w:fill="FFECE0"/>
            <w:vAlign w:val="center"/>
            <w:hideMark/>
          </w:tcPr>
          <w:p w:rsidR="00C44CEE" w:rsidRPr="00C44CEE" w:rsidRDefault="00C44CEE" w:rsidP="00C44CEE">
            <w:pPr>
              <w:widowControl/>
              <w:spacing w:before="150" w:after="600"/>
              <w:ind w:firstLine="480"/>
              <w:jc w:val="left"/>
              <w:rPr>
                <w:rFonts w:ascii="宋体" w:eastAsia="宋体" w:hAnsi="宋体" w:cs="宋体"/>
                <w:color w:val="333333"/>
                <w:kern w:val="0"/>
                <w:szCs w:val="21"/>
              </w:rPr>
            </w:pPr>
            <w:r w:rsidRPr="00C44CEE">
              <w:rPr>
                <w:rFonts w:ascii="宋体" w:eastAsia="宋体" w:hAnsi="宋体" w:cs="宋体"/>
                <w:color w:val="333333"/>
                <w:kern w:val="0"/>
                <w:szCs w:val="21"/>
              </w:rPr>
              <w:t>标准目录</w:t>
            </w:r>
          </w:p>
        </w:tc>
        <w:tc>
          <w:tcPr>
            <w:tcW w:w="5175" w:type="dxa"/>
            <w:tcBorders>
              <w:top w:val="outset" w:sz="6" w:space="0" w:color="FFDBC1"/>
              <w:left w:val="outset" w:sz="6" w:space="0" w:color="FFDBC1"/>
              <w:bottom w:val="outset" w:sz="6" w:space="0" w:color="FFDBC1"/>
              <w:right w:val="outset" w:sz="6" w:space="0" w:color="FFDBC1"/>
            </w:tcBorders>
            <w:vAlign w:val="center"/>
            <w:hideMark/>
          </w:tcPr>
          <w:p w:rsidR="00C44CEE" w:rsidRPr="00C44CEE" w:rsidRDefault="00C44CEE" w:rsidP="00C44CEE">
            <w:pPr>
              <w:widowControl/>
              <w:spacing w:before="150" w:after="600"/>
              <w:ind w:firstLine="180"/>
              <w:jc w:val="left"/>
              <w:rPr>
                <w:rFonts w:ascii="宋体" w:eastAsia="宋体" w:hAnsi="宋体" w:cs="宋体"/>
                <w:color w:val="333333"/>
                <w:kern w:val="0"/>
                <w:szCs w:val="21"/>
              </w:rPr>
            </w:pPr>
            <w:r w:rsidRPr="00C44CEE">
              <w:rPr>
                <w:rFonts w:ascii="宋体" w:eastAsia="宋体" w:hAnsi="宋体" w:cs="宋体"/>
                <w:color w:val="333333"/>
                <w:kern w:val="0"/>
                <w:szCs w:val="21"/>
              </w:rPr>
              <w:t>医用电子仪器设备</w:t>
            </w:r>
          </w:p>
        </w:tc>
      </w:tr>
      <w:tr w:rsidR="00C44CEE" w:rsidRPr="00C44CEE" w:rsidTr="00C44CEE">
        <w:trPr>
          <w:trHeight w:val="570"/>
        </w:trPr>
        <w:tc>
          <w:tcPr>
            <w:tcW w:w="1725" w:type="dxa"/>
            <w:tcBorders>
              <w:top w:val="outset" w:sz="6" w:space="0" w:color="FFDBC1"/>
              <w:left w:val="outset" w:sz="6" w:space="0" w:color="FFDBC1"/>
              <w:bottom w:val="outset" w:sz="6" w:space="0" w:color="FFDBC1"/>
              <w:right w:val="outset" w:sz="6" w:space="0" w:color="FFDBC1"/>
            </w:tcBorders>
            <w:shd w:val="clear" w:color="auto" w:fill="FFECE0"/>
            <w:vAlign w:val="center"/>
            <w:hideMark/>
          </w:tcPr>
          <w:p w:rsidR="00C44CEE" w:rsidRPr="00C44CEE" w:rsidRDefault="00C44CEE" w:rsidP="00C44CEE">
            <w:pPr>
              <w:widowControl/>
              <w:spacing w:before="150" w:after="600"/>
              <w:ind w:firstLine="480"/>
              <w:jc w:val="left"/>
              <w:rPr>
                <w:rFonts w:ascii="宋体" w:eastAsia="宋体" w:hAnsi="宋体" w:cs="宋体"/>
                <w:color w:val="333333"/>
                <w:kern w:val="0"/>
                <w:szCs w:val="21"/>
              </w:rPr>
            </w:pPr>
            <w:r w:rsidRPr="00C44CEE">
              <w:rPr>
                <w:rFonts w:ascii="宋体" w:eastAsia="宋体" w:hAnsi="宋体" w:cs="宋体"/>
                <w:color w:val="333333"/>
                <w:kern w:val="0"/>
                <w:szCs w:val="21"/>
              </w:rPr>
              <w:t>耗材类别</w:t>
            </w:r>
          </w:p>
        </w:tc>
        <w:tc>
          <w:tcPr>
            <w:tcW w:w="5175" w:type="dxa"/>
            <w:tcBorders>
              <w:top w:val="outset" w:sz="6" w:space="0" w:color="FFDBC1"/>
              <w:left w:val="outset" w:sz="6" w:space="0" w:color="FFDBC1"/>
              <w:bottom w:val="outset" w:sz="6" w:space="0" w:color="FFDBC1"/>
              <w:right w:val="outset" w:sz="6" w:space="0" w:color="FFDBC1"/>
            </w:tcBorders>
            <w:vAlign w:val="center"/>
            <w:hideMark/>
          </w:tcPr>
          <w:p w:rsidR="00C44CEE" w:rsidRPr="00C44CEE" w:rsidRDefault="00C44CEE" w:rsidP="00C44CEE">
            <w:pPr>
              <w:widowControl/>
              <w:spacing w:before="150" w:after="600"/>
              <w:ind w:firstLine="480"/>
              <w:jc w:val="left"/>
              <w:rPr>
                <w:rFonts w:ascii="宋体" w:eastAsia="宋体" w:hAnsi="宋体" w:cs="宋体"/>
                <w:color w:val="333333"/>
                <w:kern w:val="0"/>
                <w:szCs w:val="21"/>
              </w:rPr>
            </w:pPr>
          </w:p>
        </w:tc>
        <w:tc>
          <w:tcPr>
            <w:tcW w:w="1725" w:type="dxa"/>
            <w:tcBorders>
              <w:top w:val="outset" w:sz="6" w:space="0" w:color="FFDBC1"/>
              <w:left w:val="outset" w:sz="6" w:space="0" w:color="FFDBC1"/>
              <w:bottom w:val="outset" w:sz="6" w:space="0" w:color="FFDBC1"/>
              <w:right w:val="outset" w:sz="6" w:space="0" w:color="FFDBC1"/>
            </w:tcBorders>
            <w:shd w:val="clear" w:color="auto" w:fill="FFECE0"/>
            <w:vAlign w:val="center"/>
            <w:hideMark/>
          </w:tcPr>
          <w:p w:rsidR="00C44CEE" w:rsidRPr="00C44CEE" w:rsidRDefault="00C44CEE" w:rsidP="00C44CEE">
            <w:pPr>
              <w:widowControl/>
              <w:spacing w:before="150" w:after="600"/>
              <w:ind w:firstLine="480"/>
              <w:jc w:val="left"/>
              <w:rPr>
                <w:rFonts w:ascii="宋体" w:eastAsia="宋体" w:hAnsi="宋体" w:cs="宋体"/>
                <w:color w:val="333333"/>
                <w:kern w:val="0"/>
                <w:szCs w:val="21"/>
              </w:rPr>
            </w:pPr>
            <w:r w:rsidRPr="00C44CEE">
              <w:rPr>
                <w:rFonts w:ascii="宋体" w:eastAsia="宋体" w:hAnsi="宋体" w:cs="宋体"/>
                <w:color w:val="333333"/>
                <w:kern w:val="0"/>
                <w:szCs w:val="21"/>
              </w:rPr>
              <w:t>其他分类</w:t>
            </w:r>
          </w:p>
        </w:tc>
        <w:tc>
          <w:tcPr>
            <w:tcW w:w="5175" w:type="dxa"/>
            <w:tcBorders>
              <w:top w:val="outset" w:sz="6" w:space="0" w:color="FFDBC1"/>
              <w:left w:val="outset" w:sz="6" w:space="0" w:color="FFDBC1"/>
              <w:bottom w:val="outset" w:sz="6" w:space="0" w:color="FFDBC1"/>
              <w:right w:val="outset" w:sz="6" w:space="0" w:color="FFDBC1"/>
            </w:tcBorders>
            <w:vAlign w:val="center"/>
            <w:hideMark/>
          </w:tcPr>
          <w:p w:rsidR="00C44CEE" w:rsidRPr="00C44CEE" w:rsidRDefault="00C44CEE" w:rsidP="00C44CEE">
            <w:pPr>
              <w:widowControl/>
              <w:spacing w:before="150" w:after="600"/>
              <w:ind w:firstLine="180"/>
              <w:jc w:val="left"/>
              <w:rPr>
                <w:rFonts w:ascii="宋体" w:eastAsia="宋体" w:hAnsi="宋体" w:cs="宋体"/>
                <w:color w:val="333333"/>
                <w:kern w:val="0"/>
                <w:szCs w:val="21"/>
              </w:rPr>
            </w:pPr>
            <w:r w:rsidRPr="00C44CEE">
              <w:rPr>
                <w:rFonts w:ascii="宋体" w:eastAsia="宋体" w:hAnsi="宋体" w:cs="宋体"/>
                <w:color w:val="333333"/>
                <w:kern w:val="0"/>
                <w:szCs w:val="21"/>
              </w:rPr>
              <w:t>国产</w:t>
            </w:r>
          </w:p>
        </w:tc>
      </w:tr>
      <w:tr w:rsidR="00C44CEE" w:rsidRPr="00C44CEE" w:rsidTr="00C44CEE">
        <w:trPr>
          <w:trHeight w:val="570"/>
        </w:trPr>
        <w:tc>
          <w:tcPr>
            <w:tcW w:w="1725" w:type="dxa"/>
            <w:tcBorders>
              <w:top w:val="outset" w:sz="6" w:space="0" w:color="FFDBC1"/>
              <w:left w:val="outset" w:sz="6" w:space="0" w:color="FFDBC1"/>
              <w:bottom w:val="outset" w:sz="6" w:space="0" w:color="FFDBC1"/>
              <w:right w:val="outset" w:sz="6" w:space="0" w:color="FFDBC1"/>
            </w:tcBorders>
            <w:shd w:val="clear" w:color="auto" w:fill="FFECE0"/>
            <w:vAlign w:val="center"/>
            <w:hideMark/>
          </w:tcPr>
          <w:p w:rsidR="00C44CEE" w:rsidRPr="00C44CEE" w:rsidRDefault="00C44CEE" w:rsidP="00C44CEE">
            <w:pPr>
              <w:widowControl/>
              <w:spacing w:before="150" w:after="600"/>
              <w:ind w:firstLine="480"/>
              <w:jc w:val="left"/>
              <w:rPr>
                <w:rFonts w:ascii="宋体" w:eastAsia="宋体" w:hAnsi="宋体" w:cs="宋体"/>
                <w:color w:val="333333"/>
                <w:kern w:val="0"/>
                <w:szCs w:val="21"/>
              </w:rPr>
            </w:pPr>
            <w:r w:rsidRPr="00C44CEE">
              <w:rPr>
                <w:rFonts w:ascii="宋体" w:eastAsia="宋体" w:hAnsi="宋体" w:cs="宋体"/>
                <w:color w:val="333333"/>
                <w:kern w:val="0"/>
                <w:szCs w:val="21"/>
              </w:rPr>
              <w:lastRenderedPageBreak/>
              <w:t>家用与否</w:t>
            </w:r>
          </w:p>
        </w:tc>
        <w:tc>
          <w:tcPr>
            <w:tcW w:w="5175" w:type="dxa"/>
            <w:tcBorders>
              <w:top w:val="outset" w:sz="6" w:space="0" w:color="FFDBC1"/>
              <w:left w:val="outset" w:sz="6" w:space="0" w:color="FFDBC1"/>
              <w:bottom w:val="outset" w:sz="6" w:space="0" w:color="FFDBC1"/>
              <w:right w:val="outset" w:sz="6" w:space="0" w:color="FFDBC1"/>
            </w:tcBorders>
            <w:vAlign w:val="center"/>
            <w:hideMark/>
          </w:tcPr>
          <w:p w:rsidR="00C44CEE" w:rsidRPr="00C44CEE" w:rsidRDefault="00C44CEE" w:rsidP="00C44CEE">
            <w:pPr>
              <w:widowControl/>
              <w:spacing w:before="150" w:after="600"/>
              <w:ind w:firstLine="480"/>
              <w:jc w:val="left"/>
              <w:rPr>
                <w:rFonts w:ascii="宋体" w:eastAsia="宋体" w:hAnsi="宋体" w:cs="宋体"/>
                <w:color w:val="333333"/>
                <w:kern w:val="0"/>
                <w:szCs w:val="21"/>
              </w:rPr>
            </w:pPr>
          </w:p>
        </w:tc>
        <w:tc>
          <w:tcPr>
            <w:tcW w:w="0" w:type="auto"/>
            <w:vAlign w:val="center"/>
            <w:hideMark/>
          </w:tcPr>
          <w:p w:rsidR="00C44CEE" w:rsidRPr="00C44CEE" w:rsidRDefault="00C44CEE" w:rsidP="00C44CEE">
            <w:pPr>
              <w:widowControl/>
              <w:spacing w:before="150" w:after="600"/>
              <w:jc w:val="left"/>
              <w:rPr>
                <w:rFonts w:ascii="Times New Roman" w:eastAsia="Times New Roman" w:hAnsi="Times New Roman" w:cs="Times New Roman"/>
                <w:kern w:val="0"/>
                <w:sz w:val="20"/>
                <w:szCs w:val="20"/>
              </w:rPr>
            </w:pPr>
          </w:p>
        </w:tc>
        <w:tc>
          <w:tcPr>
            <w:tcW w:w="0" w:type="auto"/>
            <w:vAlign w:val="center"/>
            <w:hideMark/>
          </w:tcPr>
          <w:p w:rsidR="00C44CEE" w:rsidRPr="00C44CEE" w:rsidRDefault="00C44CEE" w:rsidP="00C44CEE">
            <w:pPr>
              <w:widowControl/>
              <w:spacing w:before="150" w:after="600"/>
              <w:jc w:val="left"/>
              <w:rPr>
                <w:rFonts w:ascii="Times New Roman" w:eastAsia="Times New Roman" w:hAnsi="Times New Roman" w:cs="Times New Roman"/>
                <w:kern w:val="0"/>
                <w:sz w:val="20"/>
                <w:szCs w:val="20"/>
              </w:rPr>
            </w:pPr>
          </w:p>
        </w:tc>
      </w:tr>
    </w:tbl>
    <w:p w:rsidR="00C44CEE" w:rsidRPr="00C44CEE" w:rsidRDefault="00C44CEE" w:rsidP="00C44CEE">
      <w:pPr>
        <w:widowControl/>
        <w:shd w:val="clear" w:color="auto" w:fill="FFFFFF"/>
        <w:spacing w:before="100" w:beforeAutospacing="1" w:after="100" w:afterAutospacing="1" w:line="360" w:lineRule="atLeast"/>
        <w:jc w:val="left"/>
        <w:rPr>
          <w:rFonts w:ascii="微软雅黑" w:eastAsia="微软雅黑" w:hAnsi="微软雅黑" w:cs="宋体"/>
          <w:color w:val="333333"/>
          <w:kern w:val="0"/>
          <w:szCs w:val="21"/>
        </w:rPr>
      </w:pPr>
      <w:r w:rsidRPr="00C44CEE">
        <w:rPr>
          <w:rFonts w:ascii="微软雅黑" w:eastAsia="微软雅黑" w:hAnsi="微软雅黑" w:cs="宋体" w:hint="eastAsia"/>
          <w:color w:val="333333"/>
          <w:kern w:val="0"/>
          <w:szCs w:val="21"/>
        </w:rPr>
        <w:t>产品介绍：</w:t>
      </w:r>
    </w:p>
    <w:p w:rsidR="00C44CEE" w:rsidRPr="00C44CEE" w:rsidRDefault="00C44CEE" w:rsidP="00C44CEE">
      <w:pPr>
        <w:widowControl/>
        <w:shd w:val="clear" w:color="auto" w:fill="FFFFFF"/>
        <w:spacing w:before="100" w:beforeAutospacing="1" w:after="100" w:afterAutospacing="1" w:line="360" w:lineRule="atLeast"/>
        <w:jc w:val="left"/>
        <w:rPr>
          <w:rFonts w:ascii="微软雅黑" w:eastAsia="微软雅黑" w:hAnsi="微软雅黑" w:cs="宋体" w:hint="eastAsia"/>
          <w:color w:val="333333"/>
          <w:kern w:val="0"/>
          <w:szCs w:val="21"/>
        </w:rPr>
      </w:pPr>
      <w:r w:rsidRPr="00C44CEE">
        <w:rPr>
          <w:rFonts w:ascii="微软雅黑" w:eastAsia="微软雅黑" w:hAnsi="微软雅黑" w:cs="宋体" w:hint="eastAsia"/>
          <w:color w:val="333333"/>
          <w:kern w:val="0"/>
          <w:szCs w:val="21"/>
        </w:rPr>
        <w:t>氧是生命活动的基础，人体代谢过程的每一步都需要氧来配合完成，缺氧是导致许多疾病的根源，严重时直接威胁到人的生命，许多临床疾病也都会造成缺氧供给的缺乏，特别是由高血压引起的心脏缺氧，因为血氧饱和度的实时监测在临床和个人健康管理十分必要。</w:t>
      </w:r>
    </w:p>
    <w:p w:rsidR="00C44CEE" w:rsidRPr="00C44CEE" w:rsidRDefault="00C44CEE" w:rsidP="00C44CEE">
      <w:pPr>
        <w:widowControl/>
        <w:shd w:val="clear" w:color="auto" w:fill="FFFFFF"/>
        <w:spacing w:before="100" w:beforeAutospacing="1" w:after="100" w:afterAutospacing="1" w:line="360" w:lineRule="atLeast"/>
        <w:jc w:val="left"/>
        <w:rPr>
          <w:rFonts w:ascii="微软雅黑" w:eastAsia="微软雅黑" w:hAnsi="微软雅黑" w:cs="宋体" w:hint="eastAsia"/>
          <w:color w:val="333333"/>
          <w:kern w:val="0"/>
          <w:szCs w:val="21"/>
        </w:rPr>
      </w:pPr>
      <w:r w:rsidRPr="00C44CEE">
        <w:rPr>
          <w:rFonts w:ascii="微软雅黑" w:eastAsia="微软雅黑" w:hAnsi="微软雅黑" w:cs="宋体" w:hint="eastAsia"/>
          <w:color w:val="333333"/>
          <w:kern w:val="0"/>
          <w:szCs w:val="21"/>
        </w:rPr>
        <w:t>血氧饱和度是指血液中于氧结合的氧合血红蛋白与血红蛋白的百分比，即血液中血氧的浓度，是呼吸循环系统的重要生理参数，血氧饱和度低于标准范围就表示人体处于缺氧状态。</w:t>
      </w:r>
    </w:p>
    <w:p w:rsidR="00C44CEE" w:rsidRPr="00C44CEE" w:rsidRDefault="00C44CEE" w:rsidP="00C44CEE">
      <w:pPr>
        <w:widowControl/>
        <w:shd w:val="clear" w:color="auto" w:fill="FFFFFF"/>
        <w:spacing w:before="100" w:beforeAutospacing="1" w:after="100" w:afterAutospacing="1" w:line="360" w:lineRule="atLeast"/>
        <w:jc w:val="left"/>
        <w:rPr>
          <w:rFonts w:ascii="微软雅黑" w:eastAsia="微软雅黑" w:hAnsi="微软雅黑" w:cs="宋体" w:hint="eastAsia"/>
          <w:color w:val="333333"/>
          <w:kern w:val="0"/>
          <w:szCs w:val="21"/>
        </w:rPr>
      </w:pPr>
      <w:r w:rsidRPr="00C44CEE">
        <w:rPr>
          <w:rFonts w:ascii="微软雅黑" w:eastAsia="微软雅黑" w:hAnsi="微软雅黑" w:cs="宋体" w:hint="eastAsia"/>
          <w:color w:val="333333"/>
          <w:kern w:val="0"/>
          <w:szCs w:val="21"/>
        </w:rPr>
        <w:t>在低海拔环境下，血液中的含氧量的政策范围是94-100，脉率值得正常范围是安静状态下每分钟60-100次之间，如果检测的数值不符合上述指标，且在一天内不同时间内多次检测，如数值依然不符合标准，必须去医院详细求诊。</w:t>
      </w:r>
    </w:p>
    <w:p w:rsidR="00C44CEE" w:rsidRPr="00C44CEE" w:rsidRDefault="00C44CEE" w:rsidP="00C44CEE">
      <w:pPr>
        <w:widowControl/>
        <w:shd w:val="clear" w:color="auto" w:fill="FFFFFF"/>
        <w:spacing w:before="100" w:beforeAutospacing="1" w:after="100" w:afterAutospacing="1" w:line="360" w:lineRule="atLeast"/>
        <w:jc w:val="left"/>
        <w:rPr>
          <w:rFonts w:ascii="微软雅黑" w:eastAsia="微软雅黑" w:hAnsi="微软雅黑" w:cs="宋体" w:hint="eastAsia"/>
          <w:color w:val="333333"/>
          <w:kern w:val="0"/>
          <w:szCs w:val="21"/>
        </w:rPr>
      </w:pPr>
      <w:r w:rsidRPr="00C44CEE">
        <w:rPr>
          <w:rFonts w:ascii="微软雅黑" w:eastAsia="微软雅黑" w:hAnsi="微软雅黑" w:cs="宋体" w:hint="eastAsia"/>
          <w:color w:val="333333"/>
          <w:kern w:val="0"/>
          <w:szCs w:val="21"/>
        </w:rPr>
        <w:t>产品卖点</w:t>
      </w:r>
    </w:p>
    <w:p w:rsidR="00C44CEE" w:rsidRPr="00C44CEE" w:rsidRDefault="00C44CEE" w:rsidP="00C44CEE">
      <w:pPr>
        <w:widowControl/>
        <w:shd w:val="clear" w:color="auto" w:fill="FFFFFF"/>
        <w:spacing w:before="100" w:beforeAutospacing="1" w:after="100" w:afterAutospacing="1" w:line="360" w:lineRule="atLeast"/>
        <w:jc w:val="left"/>
        <w:rPr>
          <w:rFonts w:ascii="微软雅黑" w:eastAsia="微软雅黑" w:hAnsi="微软雅黑" w:cs="宋体" w:hint="eastAsia"/>
          <w:color w:val="333333"/>
          <w:kern w:val="0"/>
          <w:szCs w:val="21"/>
        </w:rPr>
      </w:pPr>
      <w:r w:rsidRPr="00C44CEE">
        <w:rPr>
          <w:rFonts w:ascii="微软雅黑" w:eastAsia="微软雅黑" w:hAnsi="微软雅黑" w:cs="宋体" w:hint="eastAsia"/>
          <w:color w:val="333333"/>
          <w:kern w:val="0"/>
          <w:szCs w:val="21"/>
        </w:rPr>
        <w:t>双色液晶显示屏、四方位六种显示模式，有氧容积图，十级亮度调节，一键式开关，8秒自动关机，不需要日常的维护校对</w:t>
      </w:r>
    </w:p>
    <w:p w:rsidR="00C44CEE" w:rsidRPr="00C44CEE" w:rsidRDefault="00C44CEE" w:rsidP="00C44CEE">
      <w:pPr>
        <w:widowControl/>
        <w:shd w:val="clear" w:color="auto" w:fill="FFFFFF"/>
        <w:spacing w:before="100" w:beforeAutospacing="1" w:after="100" w:afterAutospacing="1" w:line="360" w:lineRule="atLeast"/>
        <w:jc w:val="left"/>
        <w:rPr>
          <w:rFonts w:ascii="微软雅黑" w:eastAsia="微软雅黑" w:hAnsi="微软雅黑" w:cs="宋体" w:hint="eastAsia"/>
          <w:color w:val="333333"/>
          <w:kern w:val="0"/>
          <w:szCs w:val="21"/>
        </w:rPr>
      </w:pPr>
      <w:r w:rsidRPr="00C44CEE">
        <w:rPr>
          <w:rFonts w:ascii="微软雅黑" w:eastAsia="微软雅黑" w:hAnsi="微软雅黑" w:cs="宋体" w:hint="eastAsia"/>
          <w:color w:val="333333"/>
          <w:kern w:val="0"/>
          <w:szCs w:val="21"/>
        </w:rPr>
        <w:t>适宜人群</w:t>
      </w:r>
    </w:p>
    <w:p w:rsidR="00C44CEE" w:rsidRPr="00C44CEE" w:rsidRDefault="00C44CEE" w:rsidP="00C44CEE">
      <w:pPr>
        <w:widowControl/>
        <w:shd w:val="clear" w:color="auto" w:fill="FFFFFF"/>
        <w:spacing w:before="100" w:beforeAutospacing="1" w:after="100" w:afterAutospacing="1" w:line="360" w:lineRule="atLeast"/>
        <w:jc w:val="left"/>
        <w:rPr>
          <w:rFonts w:ascii="微软雅黑" w:eastAsia="微软雅黑" w:hAnsi="微软雅黑" w:cs="宋体" w:hint="eastAsia"/>
          <w:color w:val="333333"/>
          <w:kern w:val="0"/>
          <w:szCs w:val="21"/>
        </w:rPr>
      </w:pPr>
      <w:r w:rsidRPr="00C44CEE">
        <w:rPr>
          <w:rFonts w:ascii="微软雅黑" w:eastAsia="微软雅黑" w:hAnsi="微软雅黑" w:cs="宋体" w:hint="eastAsia"/>
          <w:color w:val="333333"/>
          <w:kern w:val="0"/>
          <w:szCs w:val="21"/>
        </w:rPr>
        <w:t>各种心脑血管疾病，尤其是出现心力衰竭者冠心病风心病先天性心脏病等慢性阻塞性肺病和呼吸窘迫综合征病人及其他肺部疾病；老慢支肺心病哮喘等长期瘫患者；重症肥胖者打鼾容易出现呼吸窘迫进而导致窒息者。</w:t>
      </w:r>
    </w:p>
    <w:p w:rsidR="004A3696" w:rsidRPr="004A3696" w:rsidRDefault="004A3696" w:rsidP="004A3696">
      <w:pPr>
        <w:widowControl/>
        <w:shd w:val="clear" w:color="auto" w:fill="FFFFFF"/>
        <w:jc w:val="left"/>
        <w:rPr>
          <w:rFonts w:ascii="微软雅黑" w:eastAsia="微软雅黑" w:hAnsi="微软雅黑" w:cs="宋体"/>
          <w:b/>
          <w:bCs/>
          <w:color w:val="333333"/>
          <w:kern w:val="0"/>
          <w:sz w:val="24"/>
          <w:szCs w:val="24"/>
        </w:rPr>
      </w:pPr>
      <w:r w:rsidRPr="004A3696">
        <w:rPr>
          <w:rFonts w:ascii="微软雅黑" w:eastAsia="微软雅黑" w:hAnsi="微软雅黑" w:cs="宋体" w:hint="eastAsia"/>
          <w:b/>
          <w:bCs/>
          <w:color w:val="333333"/>
          <w:kern w:val="0"/>
          <w:sz w:val="24"/>
          <w:szCs w:val="24"/>
        </w:rPr>
        <w:lastRenderedPageBreak/>
        <w:t>基本信息</w:t>
      </w:r>
      <w:r w:rsidRPr="004A3696">
        <w:rPr>
          <w:rFonts w:ascii="微软雅黑" w:eastAsia="微软雅黑" w:hAnsi="微软雅黑" w:cs="宋体" w:hint="eastAsia"/>
          <w:b/>
          <w:bCs/>
          <w:color w:val="999999"/>
          <w:kern w:val="0"/>
          <w:sz w:val="20"/>
          <w:szCs w:val="20"/>
        </w:rPr>
        <w:t>更新时间：2019-06-26 11:35:33</w:t>
      </w:r>
    </w:p>
    <w:p w:rsidR="004A3696" w:rsidRPr="004A3696" w:rsidRDefault="004A3696" w:rsidP="004A3696">
      <w:pPr>
        <w:widowControl/>
        <w:shd w:val="clear" w:color="auto" w:fill="FFFFFF"/>
        <w:jc w:val="left"/>
        <w:rPr>
          <w:rFonts w:ascii="微软雅黑" w:eastAsia="微软雅黑" w:hAnsi="微软雅黑" w:cs="宋体" w:hint="eastAsia"/>
          <w:color w:val="000000"/>
          <w:kern w:val="0"/>
          <w:sz w:val="18"/>
          <w:szCs w:val="18"/>
        </w:rPr>
      </w:pPr>
      <w:r w:rsidRPr="004A3696">
        <w:rPr>
          <w:rFonts w:ascii="微软雅黑" w:eastAsia="微软雅黑" w:hAnsi="微软雅黑" w:cs="宋体"/>
          <w:noProof/>
          <w:color w:val="000000"/>
          <w:kern w:val="0"/>
          <w:sz w:val="18"/>
          <w:szCs w:val="18"/>
        </w:rPr>
        <w:drawing>
          <wp:inline distT="0" distB="0" distL="0" distR="0" wp14:anchorId="4A6FF3B6" wp14:editId="5F89655A">
            <wp:extent cx="7620000" cy="7905750"/>
            <wp:effectExtent l="0" t="0" r="0" b="0"/>
            <wp:docPr id="8" name="图片 8" descr="https://www.qxw18.com/file/upload/201906/05/14-38-06-61-652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ww.qxw18.com/file/upload/201906/05/14-38-06-61-65284.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620000" cy="7905750"/>
                    </a:xfrm>
                    <a:prstGeom prst="rect">
                      <a:avLst/>
                    </a:prstGeom>
                    <a:noFill/>
                    <a:ln>
                      <a:noFill/>
                    </a:ln>
                  </pic:spPr>
                </pic:pic>
              </a:graphicData>
            </a:graphic>
          </wp:inline>
        </w:drawing>
      </w:r>
    </w:p>
    <w:p w:rsidR="004A3696" w:rsidRPr="004A3696" w:rsidRDefault="004A3696" w:rsidP="004A3696">
      <w:pPr>
        <w:widowControl/>
        <w:shd w:val="clear" w:color="auto" w:fill="FFFFFF"/>
        <w:spacing w:before="120" w:after="120"/>
        <w:ind w:left="360" w:right="360"/>
        <w:jc w:val="left"/>
        <w:outlineLvl w:val="0"/>
        <w:rPr>
          <w:rFonts w:ascii="微软雅黑" w:eastAsia="微软雅黑" w:hAnsi="微软雅黑" w:cs="宋体" w:hint="eastAsia"/>
          <w:b/>
          <w:bCs/>
          <w:color w:val="000000"/>
          <w:kern w:val="36"/>
          <w:sz w:val="33"/>
          <w:szCs w:val="33"/>
        </w:rPr>
      </w:pPr>
      <w:r w:rsidRPr="004A3696">
        <w:rPr>
          <w:rFonts w:ascii="微软雅黑" w:eastAsia="微软雅黑" w:hAnsi="微软雅黑" w:cs="宋体" w:hint="eastAsia"/>
          <w:b/>
          <w:bCs/>
          <w:color w:val="000000"/>
          <w:kern w:val="36"/>
          <w:sz w:val="33"/>
          <w:szCs w:val="33"/>
        </w:rPr>
        <w:t>多参数检测一体机</w:t>
      </w:r>
    </w:p>
    <w:p w:rsidR="004A3696" w:rsidRPr="004A3696" w:rsidRDefault="004A3696" w:rsidP="004A3696">
      <w:pPr>
        <w:widowControl/>
        <w:shd w:val="clear" w:color="auto" w:fill="EAEAEA"/>
        <w:spacing w:line="750" w:lineRule="atLeast"/>
        <w:ind w:firstLine="360"/>
        <w:jc w:val="left"/>
        <w:rPr>
          <w:rFonts w:ascii="微软雅黑" w:eastAsia="微软雅黑" w:hAnsi="微软雅黑" w:cs="宋体" w:hint="eastAsia"/>
          <w:color w:val="000000"/>
          <w:kern w:val="0"/>
          <w:szCs w:val="21"/>
        </w:rPr>
      </w:pPr>
      <w:r w:rsidRPr="004A3696">
        <w:rPr>
          <w:rFonts w:ascii="微软雅黑" w:eastAsia="微软雅黑" w:hAnsi="微软雅黑" w:cs="宋体" w:hint="eastAsia"/>
          <w:color w:val="000000"/>
          <w:kern w:val="0"/>
          <w:szCs w:val="21"/>
        </w:rPr>
        <w:lastRenderedPageBreak/>
        <w:t>招商热线 </w:t>
      </w:r>
      <w:r w:rsidRPr="004A3696">
        <w:rPr>
          <w:rFonts w:ascii="微软雅黑" w:eastAsia="微软雅黑" w:hAnsi="微软雅黑" w:cs="宋体" w:hint="eastAsia"/>
          <w:color w:val="C11920"/>
          <w:kern w:val="0"/>
          <w:sz w:val="30"/>
          <w:szCs w:val="30"/>
        </w:rPr>
        <w:t>025-86978335</w:t>
      </w:r>
    </w:p>
    <w:p w:rsidR="004A3696" w:rsidRPr="004A3696" w:rsidRDefault="004A3696" w:rsidP="004A3696">
      <w:pPr>
        <w:widowControl/>
        <w:shd w:val="clear" w:color="auto" w:fill="F2F2F2"/>
        <w:spacing w:line="450" w:lineRule="atLeast"/>
        <w:ind w:firstLine="1050"/>
        <w:jc w:val="left"/>
        <w:rPr>
          <w:rFonts w:ascii="微软雅黑" w:eastAsia="微软雅黑" w:hAnsi="微软雅黑" w:cs="宋体" w:hint="eastAsia"/>
          <w:color w:val="666666"/>
          <w:kern w:val="0"/>
          <w:sz w:val="18"/>
          <w:szCs w:val="18"/>
        </w:rPr>
      </w:pPr>
      <w:r w:rsidRPr="004A3696">
        <w:rPr>
          <w:rFonts w:ascii="微软雅黑" w:eastAsia="微软雅黑" w:hAnsi="微软雅黑" w:cs="宋体" w:hint="eastAsia"/>
          <w:color w:val="666666"/>
          <w:kern w:val="0"/>
          <w:sz w:val="18"/>
          <w:szCs w:val="18"/>
        </w:rPr>
        <w:t>京械注准20182210231</w:t>
      </w:r>
    </w:p>
    <w:p w:rsidR="004A3696" w:rsidRPr="004A3696" w:rsidRDefault="004A3696" w:rsidP="004A3696">
      <w:pPr>
        <w:widowControl/>
        <w:shd w:val="clear" w:color="auto" w:fill="FFFFFF"/>
        <w:spacing w:line="360" w:lineRule="atLeast"/>
        <w:ind w:firstLine="450"/>
        <w:jc w:val="left"/>
        <w:rPr>
          <w:rFonts w:ascii="微软雅黑" w:eastAsia="微软雅黑" w:hAnsi="微软雅黑" w:cs="宋体" w:hint="eastAsia"/>
          <w:color w:val="333333"/>
          <w:kern w:val="0"/>
          <w:szCs w:val="21"/>
        </w:rPr>
      </w:pPr>
      <w:r w:rsidRPr="004A3696">
        <w:rPr>
          <w:rFonts w:ascii="微软雅黑" w:eastAsia="微软雅黑" w:hAnsi="微软雅黑" w:cs="宋体" w:hint="eastAsia"/>
          <w:color w:val="333333"/>
          <w:kern w:val="0"/>
          <w:szCs w:val="21"/>
        </w:rPr>
        <w:t>专利号：</w:t>
      </w:r>
    </w:p>
    <w:p w:rsidR="004A3696" w:rsidRPr="004A3696" w:rsidRDefault="004A3696" w:rsidP="004A3696">
      <w:pPr>
        <w:widowControl/>
        <w:shd w:val="clear" w:color="auto" w:fill="FFFFFF"/>
        <w:spacing w:line="360" w:lineRule="atLeast"/>
        <w:ind w:firstLine="450"/>
        <w:jc w:val="left"/>
        <w:rPr>
          <w:rFonts w:ascii="微软雅黑" w:eastAsia="微软雅黑" w:hAnsi="微软雅黑" w:cs="宋体" w:hint="eastAsia"/>
          <w:color w:val="333333"/>
          <w:kern w:val="0"/>
          <w:szCs w:val="21"/>
        </w:rPr>
      </w:pPr>
      <w:r w:rsidRPr="004A3696">
        <w:rPr>
          <w:rFonts w:ascii="微软雅黑" w:eastAsia="微软雅黑" w:hAnsi="微软雅黑" w:cs="宋体" w:hint="eastAsia"/>
          <w:color w:val="333333"/>
          <w:kern w:val="0"/>
          <w:szCs w:val="21"/>
        </w:rPr>
        <w:t>产品标签：健康管理 家庭医生 基层医疗 健康一体机</w:t>
      </w:r>
    </w:p>
    <w:p w:rsidR="004A3696" w:rsidRPr="004A3696" w:rsidRDefault="004A3696" w:rsidP="004A3696">
      <w:pPr>
        <w:widowControl/>
        <w:shd w:val="clear" w:color="auto" w:fill="FFFFFF"/>
        <w:spacing w:line="360" w:lineRule="atLeast"/>
        <w:ind w:firstLine="450"/>
        <w:jc w:val="left"/>
        <w:rPr>
          <w:rFonts w:ascii="微软雅黑" w:eastAsia="微软雅黑" w:hAnsi="微软雅黑" w:cs="宋体" w:hint="eastAsia"/>
          <w:color w:val="333333"/>
          <w:kern w:val="0"/>
          <w:szCs w:val="21"/>
        </w:rPr>
      </w:pPr>
      <w:r w:rsidRPr="004A3696">
        <w:rPr>
          <w:rFonts w:ascii="微软雅黑" w:eastAsia="微软雅黑" w:hAnsi="微软雅黑" w:cs="宋体" w:hint="eastAsia"/>
          <w:color w:val="333333"/>
          <w:kern w:val="0"/>
          <w:szCs w:val="21"/>
        </w:rPr>
        <w:t>招商区域：全国</w:t>
      </w:r>
    </w:p>
    <w:p w:rsidR="004A3696" w:rsidRPr="004A3696" w:rsidRDefault="004A3696" w:rsidP="004A3696">
      <w:pPr>
        <w:widowControl/>
        <w:shd w:val="clear" w:color="auto" w:fill="FFFFFF"/>
        <w:spacing w:line="360" w:lineRule="atLeast"/>
        <w:ind w:firstLine="450"/>
        <w:jc w:val="left"/>
        <w:rPr>
          <w:rFonts w:ascii="微软雅黑" w:eastAsia="微软雅黑" w:hAnsi="微软雅黑" w:cs="宋体" w:hint="eastAsia"/>
          <w:color w:val="333333"/>
          <w:kern w:val="0"/>
          <w:szCs w:val="21"/>
        </w:rPr>
      </w:pPr>
      <w:r w:rsidRPr="004A3696">
        <w:rPr>
          <w:rFonts w:ascii="微软雅黑" w:eastAsia="微软雅黑" w:hAnsi="微软雅黑" w:cs="宋体" w:hint="eastAsia"/>
          <w:color w:val="333333"/>
          <w:kern w:val="0"/>
          <w:szCs w:val="21"/>
        </w:rPr>
        <w:t>产品卖点：专业生产厂家，实力企业，知名品牌，资质齐全，具有较高的品牌知名度，美誉度，质量优，价格优，服务优。</w:t>
      </w:r>
    </w:p>
    <w:p w:rsidR="004A3696" w:rsidRPr="004A3696" w:rsidRDefault="004A3696" w:rsidP="004A3696">
      <w:pPr>
        <w:widowControl/>
        <w:shd w:val="clear" w:color="auto" w:fill="FFFFFF"/>
        <w:jc w:val="left"/>
        <w:rPr>
          <w:rFonts w:ascii="微软雅黑" w:eastAsia="微软雅黑" w:hAnsi="微软雅黑" w:cs="宋体" w:hint="eastAsia"/>
          <w:color w:val="000000"/>
          <w:kern w:val="0"/>
          <w:sz w:val="18"/>
          <w:szCs w:val="18"/>
        </w:rPr>
      </w:pPr>
      <w:hyperlink r:id="rId19" w:history="1">
        <w:r w:rsidRPr="004A3696">
          <w:rPr>
            <w:rFonts w:ascii="微软雅黑" w:eastAsia="微软雅黑" w:hAnsi="微软雅黑" w:cs="宋体" w:hint="eastAsia"/>
            <w:color w:val="000000"/>
            <w:kern w:val="0"/>
            <w:sz w:val="18"/>
            <w:szCs w:val="18"/>
            <w:u w:val="single"/>
          </w:rPr>
          <w:t> </w:t>
        </w:r>
      </w:hyperlink>
    </w:p>
    <w:p w:rsidR="004A3696" w:rsidRPr="004A3696" w:rsidRDefault="004A3696" w:rsidP="004A3696">
      <w:pPr>
        <w:widowControl/>
        <w:shd w:val="clear" w:color="auto" w:fill="E60000"/>
        <w:jc w:val="left"/>
        <w:rPr>
          <w:rFonts w:ascii="微软雅黑" w:eastAsia="微软雅黑" w:hAnsi="微软雅黑" w:cs="宋体" w:hint="eastAsia"/>
          <w:color w:val="000000"/>
          <w:kern w:val="0"/>
          <w:sz w:val="18"/>
          <w:szCs w:val="18"/>
        </w:rPr>
      </w:pPr>
      <w:hyperlink r:id="rId20" w:tgtFrame="blank" w:history="1">
        <w:r w:rsidRPr="004A3696">
          <w:rPr>
            <w:rFonts w:ascii="微软雅黑" w:eastAsia="微软雅黑" w:hAnsi="微软雅黑" w:cs="宋体" w:hint="eastAsia"/>
            <w:color w:val="000000"/>
            <w:kern w:val="0"/>
            <w:sz w:val="18"/>
            <w:szCs w:val="18"/>
            <w:u w:val="single"/>
          </w:rPr>
          <w:t> </w:t>
        </w:r>
      </w:hyperlink>
    </w:p>
    <w:p w:rsidR="004A3696" w:rsidRPr="004A3696" w:rsidRDefault="004A3696" w:rsidP="004A3696">
      <w:pPr>
        <w:widowControl/>
        <w:shd w:val="clear" w:color="auto" w:fill="FFFFFF"/>
        <w:jc w:val="left"/>
        <w:rPr>
          <w:rFonts w:ascii="微软雅黑" w:eastAsia="微软雅黑" w:hAnsi="微软雅黑" w:cs="宋体" w:hint="eastAsia"/>
          <w:color w:val="000000"/>
          <w:kern w:val="0"/>
          <w:sz w:val="18"/>
          <w:szCs w:val="18"/>
        </w:rPr>
      </w:pPr>
      <w:r w:rsidRPr="004A3696">
        <w:rPr>
          <w:rFonts w:ascii="微软雅黑" w:eastAsia="微软雅黑" w:hAnsi="微软雅黑" w:cs="宋体"/>
          <w:noProof/>
          <w:color w:val="000000"/>
          <w:kern w:val="0"/>
          <w:sz w:val="18"/>
          <w:szCs w:val="18"/>
        </w:rPr>
        <w:lastRenderedPageBreak/>
        <w:drawing>
          <wp:inline distT="0" distB="0" distL="0" distR="0" wp14:anchorId="43E567B5" wp14:editId="64C21B5E">
            <wp:extent cx="7620000" cy="7905750"/>
            <wp:effectExtent l="0" t="0" r="0" b="0"/>
            <wp:docPr id="9" name="图片 9" descr="https://www.qxw18.com/file/upload/201906/05/14-38-06-61-652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www.qxw18.com/file/upload/201906/05/14-38-06-61-65284.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620000" cy="7905750"/>
                    </a:xfrm>
                    <a:prstGeom prst="rect">
                      <a:avLst/>
                    </a:prstGeom>
                    <a:noFill/>
                    <a:ln>
                      <a:noFill/>
                    </a:ln>
                  </pic:spPr>
                </pic:pic>
              </a:graphicData>
            </a:graphic>
          </wp:inline>
        </w:drawing>
      </w:r>
    </w:p>
    <w:p w:rsidR="004A3696" w:rsidRPr="004A3696" w:rsidRDefault="004A3696" w:rsidP="004A3696">
      <w:pPr>
        <w:widowControl/>
        <w:shd w:val="clear" w:color="auto" w:fill="FFFFFF"/>
        <w:spacing w:line="360" w:lineRule="atLeast"/>
        <w:jc w:val="center"/>
        <w:rPr>
          <w:rFonts w:ascii="微软雅黑" w:eastAsia="微软雅黑" w:hAnsi="微软雅黑" w:cs="宋体" w:hint="eastAsia"/>
          <w:color w:val="666666"/>
          <w:kern w:val="0"/>
          <w:sz w:val="18"/>
          <w:szCs w:val="18"/>
        </w:rPr>
      </w:pPr>
      <w:r w:rsidRPr="004A3696">
        <w:rPr>
          <w:rFonts w:ascii="微软雅黑" w:eastAsia="微软雅黑" w:hAnsi="微软雅黑" w:cs="宋体" w:hint="eastAsia"/>
          <w:color w:val="666666"/>
          <w:kern w:val="0"/>
          <w:sz w:val="18"/>
          <w:szCs w:val="18"/>
        </w:rPr>
        <w:t>浏览次数(</w:t>
      </w:r>
      <w:r w:rsidRPr="004A3696">
        <w:rPr>
          <w:rFonts w:ascii="微软雅黑" w:eastAsia="微软雅黑" w:hAnsi="微软雅黑" w:cs="宋体" w:hint="eastAsia"/>
          <w:color w:val="FF7300"/>
          <w:kern w:val="0"/>
          <w:sz w:val="18"/>
          <w:szCs w:val="18"/>
        </w:rPr>
        <w:t>67526</w:t>
      </w:r>
      <w:r w:rsidRPr="004A3696">
        <w:rPr>
          <w:rFonts w:ascii="微软雅黑" w:eastAsia="微软雅黑" w:hAnsi="微软雅黑" w:cs="宋体" w:hint="eastAsia"/>
          <w:color w:val="666666"/>
          <w:kern w:val="0"/>
          <w:sz w:val="18"/>
          <w:szCs w:val="18"/>
        </w:rPr>
        <w:t>)</w:t>
      </w:r>
    </w:p>
    <w:p w:rsidR="004A3696" w:rsidRPr="004A3696" w:rsidRDefault="004A3696" w:rsidP="004A3696">
      <w:pPr>
        <w:widowControl/>
        <w:shd w:val="clear" w:color="auto" w:fill="FFFFFF"/>
        <w:jc w:val="left"/>
        <w:rPr>
          <w:rFonts w:ascii="微软雅黑" w:eastAsia="微软雅黑" w:hAnsi="微软雅黑" w:cs="宋体" w:hint="eastAsia"/>
          <w:b/>
          <w:bCs/>
          <w:color w:val="333333"/>
          <w:kern w:val="0"/>
          <w:sz w:val="24"/>
          <w:szCs w:val="24"/>
        </w:rPr>
      </w:pPr>
      <w:r w:rsidRPr="004A3696">
        <w:rPr>
          <w:rFonts w:ascii="微软雅黑" w:eastAsia="微软雅黑" w:hAnsi="微软雅黑" w:cs="宋体" w:hint="eastAsia"/>
          <w:b/>
          <w:bCs/>
          <w:color w:val="333333"/>
          <w:kern w:val="0"/>
          <w:sz w:val="24"/>
          <w:szCs w:val="24"/>
        </w:rPr>
        <w:t>详细信息</w:t>
      </w:r>
    </w:p>
    <w:tbl>
      <w:tblPr>
        <w:tblW w:w="13350" w:type="dxa"/>
        <w:tblInd w:w="450" w:type="dxa"/>
        <w:tblBorders>
          <w:top w:val="outset" w:sz="6" w:space="0" w:color="FFDBC1"/>
          <w:left w:val="outset" w:sz="6" w:space="0" w:color="FFDBC1"/>
          <w:bottom w:val="outset" w:sz="6" w:space="0" w:color="FFDBC1"/>
          <w:right w:val="outset" w:sz="6" w:space="0" w:color="FFDBC1"/>
        </w:tblBorders>
        <w:tblCellMar>
          <w:left w:w="0" w:type="dxa"/>
          <w:right w:w="0" w:type="dxa"/>
        </w:tblCellMar>
        <w:tblLook w:val="04A0" w:firstRow="1" w:lastRow="0" w:firstColumn="1" w:lastColumn="0" w:noHBand="0" w:noVBand="1"/>
      </w:tblPr>
      <w:tblGrid>
        <w:gridCol w:w="1685"/>
        <w:gridCol w:w="4990"/>
        <w:gridCol w:w="1685"/>
        <w:gridCol w:w="4990"/>
      </w:tblGrid>
      <w:tr w:rsidR="004A3696" w:rsidRPr="004A3696" w:rsidTr="004A3696">
        <w:trPr>
          <w:trHeight w:val="570"/>
        </w:trPr>
        <w:tc>
          <w:tcPr>
            <w:tcW w:w="1725" w:type="dxa"/>
            <w:tcBorders>
              <w:top w:val="outset" w:sz="6" w:space="0" w:color="FFDBC1"/>
              <w:left w:val="outset" w:sz="6" w:space="0" w:color="FFDBC1"/>
              <w:bottom w:val="outset" w:sz="6" w:space="0" w:color="FFDBC1"/>
              <w:right w:val="outset" w:sz="6" w:space="0" w:color="FFDBC1"/>
            </w:tcBorders>
            <w:shd w:val="clear" w:color="auto" w:fill="FFECE0"/>
            <w:vAlign w:val="center"/>
            <w:hideMark/>
          </w:tcPr>
          <w:p w:rsidR="004A3696" w:rsidRPr="004A3696" w:rsidRDefault="004A3696" w:rsidP="004A3696">
            <w:pPr>
              <w:widowControl/>
              <w:spacing w:before="150" w:after="600"/>
              <w:ind w:firstLine="480"/>
              <w:jc w:val="left"/>
              <w:rPr>
                <w:rFonts w:ascii="宋体" w:eastAsia="宋体" w:hAnsi="宋体" w:cs="宋体" w:hint="eastAsia"/>
                <w:color w:val="333333"/>
                <w:kern w:val="0"/>
                <w:szCs w:val="21"/>
              </w:rPr>
            </w:pPr>
            <w:r w:rsidRPr="004A3696">
              <w:rPr>
                <w:rFonts w:ascii="宋体" w:eastAsia="宋体" w:hAnsi="宋体" w:cs="宋体"/>
                <w:color w:val="333333"/>
                <w:kern w:val="0"/>
                <w:szCs w:val="21"/>
              </w:rPr>
              <w:lastRenderedPageBreak/>
              <w:t>器械类别</w:t>
            </w:r>
          </w:p>
        </w:tc>
        <w:tc>
          <w:tcPr>
            <w:tcW w:w="5175" w:type="dxa"/>
            <w:tcBorders>
              <w:top w:val="outset" w:sz="6" w:space="0" w:color="FFDBC1"/>
              <w:left w:val="outset" w:sz="6" w:space="0" w:color="FFDBC1"/>
              <w:bottom w:val="outset" w:sz="6" w:space="0" w:color="FFDBC1"/>
              <w:right w:val="outset" w:sz="6" w:space="0" w:color="FFDBC1"/>
            </w:tcBorders>
            <w:vAlign w:val="center"/>
            <w:hideMark/>
          </w:tcPr>
          <w:p w:rsidR="004A3696" w:rsidRPr="004A3696" w:rsidRDefault="004A3696" w:rsidP="004A3696">
            <w:pPr>
              <w:widowControl/>
              <w:spacing w:before="150" w:after="600"/>
              <w:ind w:firstLine="180"/>
              <w:jc w:val="left"/>
              <w:rPr>
                <w:rFonts w:ascii="宋体" w:eastAsia="宋体" w:hAnsi="宋体" w:cs="宋体"/>
                <w:color w:val="333333"/>
                <w:kern w:val="0"/>
                <w:szCs w:val="21"/>
              </w:rPr>
            </w:pPr>
            <w:r w:rsidRPr="004A3696">
              <w:rPr>
                <w:rFonts w:ascii="宋体" w:eastAsia="宋体" w:hAnsi="宋体" w:cs="宋体"/>
                <w:color w:val="333333"/>
                <w:kern w:val="0"/>
                <w:szCs w:val="21"/>
              </w:rPr>
              <w:t>二类医疗器械</w:t>
            </w:r>
          </w:p>
        </w:tc>
        <w:tc>
          <w:tcPr>
            <w:tcW w:w="1725" w:type="dxa"/>
            <w:tcBorders>
              <w:top w:val="outset" w:sz="6" w:space="0" w:color="FFDBC1"/>
              <w:left w:val="outset" w:sz="6" w:space="0" w:color="FFDBC1"/>
              <w:bottom w:val="outset" w:sz="6" w:space="0" w:color="FFDBC1"/>
              <w:right w:val="outset" w:sz="6" w:space="0" w:color="FFDBC1"/>
            </w:tcBorders>
            <w:shd w:val="clear" w:color="auto" w:fill="FFECE0"/>
            <w:vAlign w:val="center"/>
            <w:hideMark/>
          </w:tcPr>
          <w:p w:rsidR="004A3696" w:rsidRPr="004A3696" w:rsidRDefault="004A3696" w:rsidP="004A3696">
            <w:pPr>
              <w:widowControl/>
              <w:spacing w:before="150" w:after="600"/>
              <w:ind w:firstLine="480"/>
              <w:jc w:val="left"/>
              <w:rPr>
                <w:rFonts w:ascii="宋体" w:eastAsia="宋体" w:hAnsi="宋体" w:cs="宋体"/>
                <w:color w:val="333333"/>
                <w:kern w:val="0"/>
                <w:szCs w:val="21"/>
              </w:rPr>
            </w:pPr>
            <w:r w:rsidRPr="004A3696">
              <w:rPr>
                <w:rFonts w:ascii="宋体" w:eastAsia="宋体" w:hAnsi="宋体" w:cs="宋体"/>
                <w:color w:val="333333"/>
                <w:kern w:val="0"/>
                <w:szCs w:val="21"/>
              </w:rPr>
              <w:t>科室</w:t>
            </w:r>
          </w:p>
        </w:tc>
        <w:tc>
          <w:tcPr>
            <w:tcW w:w="5175" w:type="dxa"/>
            <w:tcBorders>
              <w:top w:val="outset" w:sz="6" w:space="0" w:color="FFDBC1"/>
              <w:left w:val="outset" w:sz="6" w:space="0" w:color="FFDBC1"/>
              <w:bottom w:val="outset" w:sz="6" w:space="0" w:color="FFDBC1"/>
              <w:right w:val="outset" w:sz="6" w:space="0" w:color="FFDBC1"/>
            </w:tcBorders>
            <w:vAlign w:val="center"/>
            <w:hideMark/>
          </w:tcPr>
          <w:p w:rsidR="004A3696" w:rsidRPr="004A3696" w:rsidRDefault="004A3696" w:rsidP="004A3696">
            <w:pPr>
              <w:widowControl/>
              <w:spacing w:before="150" w:after="600"/>
              <w:ind w:firstLine="180"/>
              <w:jc w:val="left"/>
              <w:rPr>
                <w:rFonts w:ascii="宋体" w:eastAsia="宋体" w:hAnsi="宋体" w:cs="宋体"/>
                <w:color w:val="333333"/>
                <w:kern w:val="0"/>
                <w:szCs w:val="21"/>
              </w:rPr>
            </w:pPr>
            <w:r w:rsidRPr="004A3696">
              <w:rPr>
                <w:rFonts w:ascii="宋体" w:eastAsia="宋体" w:hAnsi="宋体" w:cs="宋体"/>
                <w:color w:val="333333"/>
                <w:kern w:val="0"/>
                <w:szCs w:val="21"/>
              </w:rPr>
              <w:t>全科</w:t>
            </w:r>
          </w:p>
        </w:tc>
      </w:tr>
      <w:tr w:rsidR="004A3696" w:rsidRPr="004A3696" w:rsidTr="004A3696">
        <w:trPr>
          <w:trHeight w:val="570"/>
        </w:trPr>
        <w:tc>
          <w:tcPr>
            <w:tcW w:w="1725" w:type="dxa"/>
            <w:tcBorders>
              <w:top w:val="outset" w:sz="6" w:space="0" w:color="FFDBC1"/>
              <w:left w:val="outset" w:sz="6" w:space="0" w:color="FFDBC1"/>
              <w:bottom w:val="outset" w:sz="6" w:space="0" w:color="FFDBC1"/>
              <w:right w:val="outset" w:sz="6" w:space="0" w:color="FFDBC1"/>
            </w:tcBorders>
            <w:shd w:val="clear" w:color="auto" w:fill="FFECE0"/>
            <w:vAlign w:val="center"/>
            <w:hideMark/>
          </w:tcPr>
          <w:p w:rsidR="004A3696" w:rsidRPr="004A3696" w:rsidRDefault="004A3696" w:rsidP="004A3696">
            <w:pPr>
              <w:widowControl/>
              <w:spacing w:before="150" w:after="600"/>
              <w:ind w:firstLine="480"/>
              <w:jc w:val="left"/>
              <w:rPr>
                <w:rFonts w:ascii="宋体" w:eastAsia="宋体" w:hAnsi="宋体" w:cs="宋体"/>
                <w:color w:val="333333"/>
                <w:kern w:val="0"/>
                <w:szCs w:val="21"/>
              </w:rPr>
            </w:pPr>
            <w:r w:rsidRPr="004A3696">
              <w:rPr>
                <w:rFonts w:ascii="宋体" w:eastAsia="宋体" w:hAnsi="宋体" w:cs="宋体"/>
                <w:color w:val="333333"/>
                <w:kern w:val="0"/>
                <w:szCs w:val="21"/>
              </w:rPr>
              <w:t>功能</w:t>
            </w:r>
          </w:p>
        </w:tc>
        <w:tc>
          <w:tcPr>
            <w:tcW w:w="5175" w:type="dxa"/>
            <w:tcBorders>
              <w:top w:val="outset" w:sz="6" w:space="0" w:color="FFDBC1"/>
              <w:left w:val="outset" w:sz="6" w:space="0" w:color="FFDBC1"/>
              <w:bottom w:val="outset" w:sz="6" w:space="0" w:color="FFDBC1"/>
              <w:right w:val="outset" w:sz="6" w:space="0" w:color="FFDBC1"/>
            </w:tcBorders>
            <w:vAlign w:val="center"/>
            <w:hideMark/>
          </w:tcPr>
          <w:p w:rsidR="004A3696" w:rsidRPr="004A3696" w:rsidRDefault="004A3696" w:rsidP="004A3696">
            <w:pPr>
              <w:widowControl/>
              <w:spacing w:before="150" w:after="600"/>
              <w:ind w:firstLine="180"/>
              <w:jc w:val="left"/>
              <w:rPr>
                <w:rFonts w:ascii="宋体" w:eastAsia="宋体" w:hAnsi="宋体" w:cs="宋体"/>
                <w:color w:val="333333"/>
                <w:kern w:val="0"/>
                <w:szCs w:val="21"/>
              </w:rPr>
            </w:pPr>
            <w:r w:rsidRPr="004A3696">
              <w:rPr>
                <w:rFonts w:ascii="宋体" w:eastAsia="宋体" w:hAnsi="宋体" w:cs="宋体"/>
                <w:color w:val="333333"/>
                <w:kern w:val="0"/>
                <w:szCs w:val="21"/>
              </w:rPr>
              <w:t>医用软件</w:t>
            </w:r>
          </w:p>
        </w:tc>
        <w:tc>
          <w:tcPr>
            <w:tcW w:w="1725" w:type="dxa"/>
            <w:tcBorders>
              <w:top w:val="outset" w:sz="6" w:space="0" w:color="FFDBC1"/>
              <w:left w:val="outset" w:sz="6" w:space="0" w:color="FFDBC1"/>
              <w:bottom w:val="outset" w:sz="6" w:space="0" w:color="FFDBC1"/>
              <w:right w:val="outset" w:sz="6" w:space="0" w:color="FFDBC1"/>
            </w:tcBorders>
            <w:shd w:val="clear" w:color="auto" w:fill="FFECE0"/>
            <w:vAlign w:val="center"/>
            <w:hideMark/>
          </w:tcPr>
          <w:p w:rsidR="004A3696" w:rsidRPr="004A3696" w:rsidRDefault="004A3696" w:rsidP="004A3696">
            <w:pPr>
              <w:widowControl/>
              <w:spacing w:before="150" w:after="600"/>
              <w:ind w:firstLine="480"/>
              <w:jc w:val="left"/>
              <w:rPr>
                <w:rFonts w:ascii="宋体" w:eastAsia="宋体" w:hAnsi="宋体" w:cs="宋体"/>
                <w:color w:val="333333"/>
                <w:kern w:val="0"/>
                <w:szCs w:val="21"/>
              </w:rPr>
            </w:pPr>
            <w:r w:rsidRPr="004A3696">
              <w:rPr>
                <w:rFonts w:ascii="宋体" w:eastAsia="宋体" w:hAnsi="宋体" w:cs="宋体"/>
                <w:color w:val="333333"/>
                <w:kern w:val="0"/>
                <w:szCs w:val="21"/>
              </w:rPr>
              <w:t>标准目录</w:t>
            </w:r>
          </w:p>
        </w:tc>
        <w:tc>
          <w:tcPr>
            <w:tcW w:w="5175" w:type="dxa"/>
            <w:tcBorders>
              <w:top w:val="outset" w:sz="6" w:space="0" w:color="FFDBC1"/>
              <w:left w:val="outset" w:sz="6" w:space="0" w:color="FFDBC1"/>
              <w:bottom w:val="outset" w:sz="6" w:space="0" w:color="FFDBC1"/>
              <w:right w:val="outset" w:sz="6" w:space="0" w:color="FFDBC1"/>
            </w:tcBorders>
            <w:vAlign w:val="center"/>
            <w:hideMark/>
          </w:tcPr>
          <w:p w:rsidR="004A3696" w:rsidRPr="004A3696" w:rsidRDefault="004A3696" w:rsidP="004A3696">
            <w:pPr>
              <w:widowControl/>
              <w:spacing w:before="150" w:after="600"/>
              <w:ind w:firstLine="180"/>
              <w:jc w:val="left"/>
              <w:rPr>
                <w:rFonts w:ascii="宋体" w:eastAsia="宋体" w:hAnsi="宋体" w:cs="宋体"/>
                <w:color w:val="333333"/>
                <w:kern w:val="0"/>
                <w:szCs w:val="21"/>
              </w:rPr>
            </w:pPr>
            <w:r w:rsidRPr="004A3696">
              <w:rPr>
                <w:rFonts w:ascii="宋体" w:eastAsia="宋体" w:hAnsi="宋体" w:cs="宋体"/>
                <w:color w:val="333333"/>
                <w:kern w:val="0"/>
                <w:szCs w:val="21"/>
              </w:rPr>
              <w:t>软件</w:t>
            </w:r>
          </w:p>
        </w:tc>
      </w:tr>
      <w:tr w:rsidR="004A3696" w:rsidRPr="004A3696" w:rsidTr="004A3696">
        <w:trPr>
          <w:trHeight w:val="570"/>
        </w:trPr>
        <w:tc>
          <w:tcPr>
            <w:tcW w:w="1725" w:type="dxa"/>
            <w:tcBorders>
              <w:top w:val="outset" w:sz="6" w:space="0" w:color="FFDBC1"/>
              <w:left w:val="outset" w:sz="6" w:space="0" w:color="FFDBC1"/>
              <w:bottom w:val="outset" w:sz="6" w:space="0" w:color="FFDBC1"/>
              <w:right w:val="outset" w:sz="6" w:space="0" w:color="FFDBC1"/>
            </w:tcBorders>
            <w:shd w:val="clear" w:color="auto" w:fill="FFECE0"/>
            <w:vAlign w:val="center"/>
            <w:hideMark/>
          </w:tcPr>
          <w:p w:rsidR="004A3696" w:rsidRPr="004A3696" w:rsidRDefault="004A3696" w:rsidP="004A3696">
            <w:pPr>
              <w:widowControl/>
              <w:spacing w:before="150" w:after="600"/>
              <w:ind w:firstLine="480"/>
              <w:jc w:val="left"/>
              <w:rPr>
                <w:rFonts w:ascii="宋体" w:eastAsia="宋体" w:hAnsi="宋体" w:cs="宋体"/>
                <w:color w:val="333333"/>
                <w:kern w:val="0"/>
                <w:szCs w:val="21"/>
              </w:rPr>
            </w:pPr>
            <w:r w:rsidRPr="004A3696">
              <w:rPr>
                <w:rFonts w:ascii="宋体" w:eastAsia="宋体" w:hAnsi="宋体" w:cs="宋体"/>
                <w:color w:val="333333"/>
                <w:kern w:val="0"/>
                <w:szCs w:val="21"/>
              </w:rPr>
              <w:t>耗材类别</w:t>
            </w:r>
          </w:p>
        </w:tc>
        <w:tc>
          <w:tcPr>
            <w:tcW w:w="5175" w:type="dxa"/>
            <w:tcBorders>
              <w:top w:val="outset" w:sz="6" w:space="0" w:color="FFDBC1"/>
              <w:left w:val="outset" w:sz="6" w:space="0" w:color="FFDBC1"/>
              <w:bottom w:val="outset" w:sz="6" w:space="0" w:color="FFDBC1"/>
              <w:right w:val="outset" w:sz="6" w:space="0" w:color="FFDBC1"/>
            </w:tcBorders>
            <w:vAlign w:val="center"/>
            <w:hideMark/>
          </w:tcPr>
          <w:p w:rsidR="004A3696" w:rsidRPr="004A3696" w:rsidRDefault="004A3696" w:rsidP="004A3696">
            <w:pPr>
              <w:widowControl/>
              <w:spacing w:before="150" w:after="600"/>
              <w:ind w:firstLine="480"/>
              <w:jc w:val="left"/>
              <w:rPr>
                <w:rFonts w:ascii="宋体" w:eastAsia="宋体" w:hAnsi="宋体" w:cs="宋体"/>
                <w:color w:val="333333"/>
                <w:kern w:val="0"/>
                <w:szCs w:val="21"/>
              </w:rPr>
            </w:pPr>
          </w:p>
        </w:tc>
        <w:tc>
          <w:tcPr>
            <w:tcW w:w="1725" w:type="dxa"/>
            <w:tcBorders>
              <w:top w:val="outset" w:sz="6" w:space="0" w:color="FFDBC1"/>
              <w:left w:val="outset" w:sz="6" w:space="0" w:color="FFDBC1"/>
              <w:bottom w:val="outset" w:sz="6" w:space="0" w:color="FFDBC1"/>
              <w:right w:val="outset" w:sz="6" w:space="0" w:color="FFDBC1"/>
            </w:tcBorders>
            <w:shd w:val="clear" w:color="auto" w:fill="FFECE0"/>
            <w:vAlign w:val="center"/>
            <w:hideMark/>
          </w:tcPr>
          <w:p w:rsidR="004A3696" w:rsidRPr="004A3696" w:rsidRDefault="004A3696" w:rsidP="004A3696">
            <w:pPr>
              <w:widowControl/>
              <w:spacing w:before="150" w:after="600"/>
              <w:ind w:firstLine="480"/>
              <w:jc w:val="left"/>
              <w:rPr>
                <w:rFonts w:ascii="宋体" w:eastAsia="宋体" w:hAnsi="宋体" w:cs="宋体"/>
                <w:color w:val="333333"/>
                <w:kern w:val="0"/>
                <w:szCs w:val="21"/>
              </w:rPr>
            </w:pPr>
            <w:r w:rsidRPr="004A3696">
              <w:rPr>
                <w:rFonts w:ascii="宋体" w:eastAsia="宋体" w:hAnsi="宋体" w:cs="宋体"/>
                <w:color w:val="333333"/>
                <w:kern w:val="0"/>
                <w:szCs w:val="21"/>
              </w:rPr>
              <w:t>其他分类</w:t>
            </w:r>
          </w:p>
        </w:tc>
        <w:tc>
          <w:tcPr>
            <w:tcW w:w="5175" w:type="dxa"/>
            <w:tcBorders>
              <w:top w:val="outset" w:sz="6" w:space="0" w:color="FFDBC1"/>
              <w:left w:val="outset" w:sz="6" w:space="0" w:color="FFDBC1"/>
              <w:bottom w:val="outset" w:sz="6" w:space="0" w:color="FFDBC1"/>
              <w:right w:val="outset" w:sz="6" w:space="0" w:color="FFDBC1"/>
            </w:tcBorders>
            <w:vAlign w:val="center"/>
            <w:hideMark/>
          </w:tcPr>
          <w:p w:rsidR="004A3696" w:rsidRPr="004A3696" w:rsidRDefault="004A3696" w:rsidP="004A3696">
            <w:pPr>
              <w:widowControl/>
              <w:spacing w:before="150" w:after="600"/>
              <w:ind w:firstLine="180"/>
              <w:jc w:val="left"/>
              <w:rPr>
                <w:rFonts w:ascii="宋体" w:eastAsia="宋体" w:hAnsi="宋体" w:cs="宋体"/>
                <w:color w:val="333333"/>
                <w:kern w:val="0"/>
                <w:szCs w:val="21"/>
              </w:rPr>
            </w:pPr>
            <w:r w:rsidRPr="004A3696">
              <w:rPr>
                <w:rFonts w:ascii="宋体" w:eastAsia="宋体" w:hAnsi="宋体" w:cs="宋体"/>
                <w:color w:val="333333"/>
                <w:kern w:val="0"/>
                <w:szCs w:val="21"/>
              </w:rPr>
              <w:t>国产</w:t>
            </w:r>
          </w:p>
        </w:tc>
      </w:tr>
      <w:tr w:rsidR="004A3696" w:rsidRPr="004A3696" w:rsidTr="004A3696">
        <w:trPr>
          <w:trHeight w:val="570"/>
        </w:trPr>
        <w:tc>
          <w:tcPr>
            <w:tcW w:w="1725" w:type="dxa"/>
            <w:tcBorders>
              <w:top w:val="outset" w:sz="6" w:space="0" w:color="FFDBC1"/>
              <w:left w:val="outset" w:sz="6" w:space="0" w:color="FFDBC1"/>
              <w:bottom w:val="outset" w:sz="6" w:space="0" w:color="FFDBC1"/>
              <w:right w:val="outset" w:sz="6" w:space="0" w:color="FFDBC1"/>
            </w:tcBorders>
            <w:shd w:val="clear" w:color="auto" w:fill="FFECE0"/>
            <w:vAlign w:val="center"/>
            <w:hideMark/>
          </w:tcPr>
          <w:p w:rsidR="004A3696" w:rsidRPr="004A3696" w:rsidRDefault="004A3696" w:rsidP="004A3696">
            <w:pPr>
              <w:widowControl/>
              <w:spacing w:before="150" w:after="600"/>
              <w:ind w:firstLine="480"/>
              <w:jc w:val="left"/>
              <w:rPr>
                <w:rFonts w:ascii="宋体" w:eastAsia="宋体" w:hAnsi="宋体" w:cs="宋体"/>
                <w:color w:val="333333"/>
                <w:kern w:val="0"/>
                <w:szCs w:val="21"/>
              </w:rPr>
            </w:pPr>
            <w:r w:rsidRPr="004A3696">
              <w:rPr>
                <w:rFonts w:ascii="宋体" w:eastAsia="宋体" w:hAnsi="宋体" w:cs="宋体"/>
                <w:color w:val="333333"/>
                <w:kern w:val="0"/>
                <w:szCs w:val="21"/>
              </w:rPr>
              <w:t>家用与否</w:t>
            </w:r>
          </w:p>
        </w:tc>
        <w:tc>
          <w:tcPr>
            <w:tcW w:w="5175" w:type="dxa"/>
            <w:tcBorders>
              <w:top w:val="outset" w:sz="6" w:space="0" w:color="FFDBC1"/>
              <w:left w:val="outset" w:sz="6" w:space="0" w:color="FFDBC1"/>
              <w:bottom w:val="outset" w:sz="6" w:space="0" w:color="FFDBC1"/>
              <w:right w:val="outset" w:sz="6" w:space="0" w:color="FFDBC1"/>
            </w:tcBorders>
            <w:vAlign w:val="center"/>
            <w:hideMark/>
          </w:tcPr>
          <w:p w:rsidR="004A3696" w:rsidRPr="004A3696" w:rsidRDefault="004A3696" w:rsidP="004A3696">
            <w:pPr>
              <w:widowControl/>
              <w:spacing w:before="150" w:after="600"/>
              <w:ind w:firstLine="480"/>
              <w:jc w:val="left"/>
              <w:rPr>
                <w:rFonts w:ascii="宋体" w:eastAsia="宋体" w:hAnsi="宋体" w:cs="宋体"/>
                <w:color w:val="333333"/>
                <w:kern w:val="0"/>
                <w:szCs w:val="21"/>
              </w:rPr>
            </w:pPr>
          </w:p>
        </w:tc>
        <w:tc>
          <w:tcPr>
            <w:tcW w:w="0" w:type="auto"/>
            <w:vAlign w:val="center"/>
            <w:hideMark/>
          </w:tcPr>
          <w:p w:rsidR="004A3696" w:rsidRPr="004A3696" w:rsidRDefault="004A3696" w:rsidP="004A3696">
            <w:pPr>
              <w:widowControl/>
              <w:spacing w:before="150" w:after="600"/>
              <w:jc w:val="left"/>
              <w:rPr>
                <w:rFonts w:ascii="Times New Roman" w:eastAsia="Times New Roman" w:hAnsi="Times New Roman" w:cs="Times New Roman"/>
                <w:kern w:val="0"/>
                <w:sz w:val="20"/>
                <w:szCs w:val="20"/>
              </w:rPr>
            </w:pPr>
          </w:p>
        </w:tc>
        <w:tc>
          <w:tcPr>
            <w:tcW w:w="0" w:type="auto"/>
            <w:vAlign w:val="center"/>
            <w:hideMark/>
          </w:tcPr>
          <w:p w:rsidR="004A3696" w:rsidRPr="004A3696" w:rsidRDefault="004A3696" w:rsidP="004A3696">
            <w:pPr>
              <w:widowControl/>
              <w:spacing w:before="150" w:after="600"/>
              <w:jc w:val="left"/>
              <w:rPr>
                <w:rFonts w:ascii="Times New Roman" w:eastAsia="Times New Roman" w:hAnsi="Times New Roman" w:cs="Times New Roman"/>
                <w:kern w:val="0"/>
                <w:sz w:val="20"/>
                <w:szCs w:val="20"/>
              </w:rPr>
            </w:pPr>
          </w:p>
        </w:tc>
      </w:tr>
    </w:tbl>
    <w:p w:rsidR="004A3696" w:rsidRPr="004A3696" w:rsidRDefault="004A3696" w:rsidP="004A3696">
      <w:pPr>
        <w:widowControl/>
        <w:shd w:val="clear" w:color="auto" w:fill="FFFFFF"/>
        <w:spacing w:before="100" w:beforeAutospacing="1" w:after="100" w:afterAutospacing="1" w:line="360" w:lineRule="atLeast"/>
        <w:jc w:val="left"/>
        <w:rPr>
          <w:rFonts w:ascii="微软雅黑" w:eastAsia="微软雅黑" w:hAnsi="微软雅黑" w:cs="宋体"/>
          <w:color w:val="333333"/>
          <w:kern w:val="0"/>
          <w:szCs w:val="21"/>
        </w:rPr>
      </w:pPr>
      <w:r w:rsidRPr="004A3696">
        <w:rPr>
          <w:rFonts w:ascii="微软雅黑" w:eastAsia="微软雅黑" w:hAnsi="微软雅黑" w:cs="宋体" w:hint="eastAsia"/>
          <w:color w:val="333333"/>
          <w:kern w:val="0"/>
          <w:szCs w:val="21"/>
        </w:rPr>
        <w:t>产品介绍：</w:t>
      </w:r>
    </w:p>
    <w:p w:rsidR="004A3696" w:rsidRPr="004A3696" w:rsidRDefault="004A3696" w:rsidP="004A3696">
      <w:pPr>
        <w:widowControl/>
        <w:shd w:val="clear" w:color="auto" w:fill="FFFFFF"/>
        <w:spacing w:before="100" w:beforeAutospacing="1" w:after="100" w:afterAutospacing="1" w:line="360" w:lineRule="atLeast"/>
        <w:jc w:val="left"/>
        <w:rPr>
          <w:rFonts w:ascii="微软雅黑" w:eastAsia="微软雅黑" w:hAnsi="微软雅黑" w:cs="宋体" w:hint="eastAsia"/>
          <w:color w:val="333333"/>
          <w:kern w:val="0"/>
          <w:szCs w:val="21"/>
        </w:rPr>
      </w:pPr>
      <w:r w:rsidRPr="004A3696">
        <w:rPr>
          <w:rFonts w:ascii="微软雅黑" w:eastAsia="微软雅黑" w:hAnsi="微软雅黑" w:cs="宋体" w:hint="eastAsia"/>
          <w:color w:val="333333"/>
          <w:kern w:val="0"/>
          <w:szCs w:val="21"/>
        </w:rPr>
        <w:t>专业品质 助力基层医疗</w:t>
      </w:r>
    </w:p>
    <w:p w:rsidR="004A3696" w:rsidRPr="004A3696" w:rsidRDefault="004A3696" w:rsidP="004A3696">
      <w:pPr>
        <w:widowControl/>
        <w:shd w:val="clear" w:color="auto" w:fill="FFFFFF"/>
        <w:spacing w:before="100" w:beforeAutospacing="1" w:after="100" w:afterAutospacing="1" w:line="360" w:lineRule="atLeast"/>
        <w:jc w:val="left"/>
        <w:rPr>
          <w:rFonts w:ascii="微软雅黑" w:eastAsia="微软雅黑" w:hAnsi="微软雅黑" w:cs="宋体" w:hint="eastAsia"/>
          <w:color w:val="333333"/>
          <w:kern w:val="0"/>
          <w:szCs w:val="21"/>
        </w:rPr>
      </w:pPr>
      <w:r w:rsidRPr="004A3696">
        <w:rPr>
          <w:rFonts w:ascii="微软雅黑" w:eastAsia="微软雅黑" w:hAnsi="微软雅黑" w:cs="宋体" w:hint="eastAsia"/>
          <w:color w:val="333333"/>
          <w:kern w:val="0"/>
          <w:szCs w:val="21"/>
        </w:rPr>
        <w:t>为基层全科医生量身定制，助力基层全科医生诊疗</w:t>
      </w:r>
    </w:p>
    <w:p w:rsidR="004A3696" w:rsidRPr="004A3696" w:rsidRDefault="004A3696" w:rsidP="004A3696">
      <w:pPr>
        <w:widowControl/>
        <w:shd w:val="clear" w:color="auto" w:fill="FFFFFF"/>
        <w:spacing w:before="100" w:beforeAutospacing="1" w:after="100" w:afterAutospacing="1" w:line="360" w:lineRule="atLeast"/>
        <w:jc w:val="left"/>
        <w:rPr>
          <w:rFonts w:ascii="微软雅黑" w:eastAsia="微软雅黑" w:hAnsi="微软雅黑" w:cs="宋体" w:hint="eastAsia"/>
          <w:color w:val="333333"/>
          <w:kern w:val="0"/>
          <w:szCs w:val="21"/>
        </w:rPr>
      </w:pPr>
      <w:r w:rsidRPr="004A3696">
        <w:rPr>
          <w:rFonts w:ascii="微软雅黑" w:eastAsia="微软雅黑" w:hAnsi="微软雅黑" w:cs="宋体" w:hint="eastAsia"/>
          <w:color w:val="333333"/>
          <w:kern w:val="0"/>
          <w:szCs w:val="21"/>
        </w:rPr>
        <w:t>支持12导心电图，血氧饱和度，血压，体温，血糖，心率，尿液分析等11项检查</w:t>
      </w:r>
    </w:p>
    <w:p w:rsidR="004A3696" w:rsidRPr="004A3696" w:rsidRDefault="004A3696" w:rsidP="004A3696">
      <w:pPr>
        <w:widowControl/>
        <w:shd w:val="clear" w:color="auto" w:fill="FFFFFF"/>
        <w:spacing w:before="100" w:beforeAutospacing="1" w:after="100" w:afterAutospacing="1" w:line="360" w:lineRule="atLeast"/>
        <w:jc w:val="left"/>
        <w:rPr>
          <w:rFonts w:ascii="微软雅黑" w:eastAsia="微软雅黑" w:hAnsi="微软雅黑" w:cs="宋体" w:hint="eastAsia"/>
          <w:color w:val="333333"/>
          <w:kern w:val="0"/>
          <w:szCs w:val="21"/>
        </w:rPr>
      </w:pPr>
      <w:r w:rsidRPr="004A3696">
        <w:rPr>
          <w:rFonts w:ascii="微软雅黑" w:eastAsia="微软雅黑" w:hAnsi="微软雅黑" w:cs="宋体" w:hint="eastAsia"/>
          <w:color w:val="333333"/>
          <w:kern w:val="0"/>
          <w:szCs w:val="21"/>
        </w:rPr>
        <w:t>可通过丰富的数据及设备接口扩展检查项目，开展全面基层查体</w:t>
      </w:r>
    </w:p>
    <w:p w:rsidR="004A3696" w:rsidRPr="004A3696" w:rsidRDefault="004A3696" w:rsidP="004A3696">
      <w:pPr>
        <w:widowControl/>
        <w:shd w:val="clear" w:color="auto" w:fill="FFFFFF"/>
        <w:spacing w:before="100" w:beforeAutospacing="1" w:after="100" w:afterAutospacing="1" w:line="360" w:lineRule="atLeast"/>
        <w:jc w:val="left"/>
        <w:rPr>
          <w:rFonts w:ascii="微软雅黑" w:eastAsia="微软雅黑" w:hAnsi="微软雅黑" w:cs="宋体" w:hint="eastAsia"/>
          <w:color w:val="333333"/>
          <w:kern w:val="0"/>
          <w:szCs w:val="21"/>
        </w:rPr>
      </w:pPr>
      <w:r w:rsidRPr="004A3696">
        <w:rPr>
          <w:rFonts w:ascii="微软雅黑" w:eastAsia="微软雅黑" w:hAnsi="微软雅黑" w:cs="宋体" w:hint="eastAsia"/>
          <w:color w:val="333333"/>
          <w:kern w:val="0"/>
          <w:szCs w:val="21"/>
        </w:rPr>
        <w:t>提供各项检测结果的超标提出功能，辅助医生诊断</w:t>
      </w:r>
    </w:p>
    <w:p w:rsidR="004A3696" w:rsidRPr="004A3696" w:rsidRDefault="004A3696" w:rsidP="004A3696">
      <w:pPr>
        <w:widowControl/>
        <w:shd w:val="clear" w:color="auto" w:fill="FFFFFF"/>
        <w:spacing w:before="100" w:beforeAutospacing="1" w:after="100" w:afterAutospacing="1" w:line="360" w:lineRule="atLeast"/>
        <w:jc w:val="left"/>
        <w:rPr>
          <w:rFonts w:ascii="微软雅黑" w:eastAsia="微软雅黑" w:hAnsi="微软雅黑" w:cs="宋体" w:hint="eastAsia"/>
          <w:color w:val="333333"/>
          <w:kern w:val="0"/>
          <w:szCs w:val="21"/>
        </w:rPr>
      </w:pPr>
      <w:r w:rsidRPr="004A3696">
        <w:rPr>
          <w:rFonts w:ascii="微软雅黑" w:eastAsia="微软雅黑" w:hAnsi="微软雅黑" w:cs="宋体" w:hint="eastAsia"/>
          <w:color w:val="333333"/>
          <w:kern w:val="0"/>
          <w:szCs w:val="21"/>
        </w:rPr>
        <w:t>支持建立健康档案，检测报告管理</w:t>
      </w:r>
    </w:p>
    <w:p w:rsidR="004A3696" w:rsidRPr="004A3696" w:rsidRDefault="004A3696" w:rsidP="004A3696">
      <w:pPr>
        <w:widowControl/>
        <w:shd w:val="clear" w:color="auto" w:fill="FFFFFF"/>
        <w:spacing w:before="100" w:beforeAutospacing="1" w:after="100" w:afterAutospacing="1" w:line="360" w:lineRule="atLeast"/>
        <w:jc w:val="left"/>
        <w:rPr>
          <w:rFonts w:ascii="微软雅黑" w:eastAsia="微软雅黑" w:hAnsi="微软雅黑" w:cs="宋体" w:hint="eastAsia"/>
          <w:color w:val="333333"/>
          <w:kern w:val="0"/>
          <w:szCs w:val="21"/>
        </w:rPr>
      </w:pPr>
      <w:r w:rsidRPr="004A3696">
        <w:rPr>
          <w:rFonts w:ascii="微软雅黑" w:eastAsia="微软雅黑" w:hAnsi="微软雅黑" w:cs="宋体" w:hint="eastAsia"/>
          <w:color w:val="333333"/>
          <w:kern w:val="0"/>
          <w:szCs w:val="21"/>
        </w:rPr>
        <w:t>支持全科医生工作站等各项移动医疗管理应用，让基层全科医生应对各种使用场景的需求</w:t>
      </w:r>
    </w:p>
    <w:p w:rsidR="004A3696" w:rsidRPr="004A3696" w:rsidRDefault="004A3696" w:rsidP="004A3696">
      <w:pPr>
        <w:widowControl/>
        <w:shd w:val="clear" w:color="auto" w:fill="FFFFFF"/>
        <w:spacing w:before="100" w:beforeAutospacing="1" w:after="100" w:afterAutospacing="1" w:line="360" w:lineRule="atLeast"/>
        <w:jc w:val="left"/>
        <w:rPr>
          <w:rFonts w:ascii="微软雅黑" w:eastAsia="微软雅黑" w:hAnsi="微软雅黑" w:cs="宋体" w:hint="eastAsia"/>
          <w:color w:val="333333"/>
          <w:kern w:val="0"/>
          <w:szCs w:val="21"/>
        </w:rPr>
      </w:pPr>
      <w:r w:rsidRPr="004A3696">
        <w:rPr>
          <w:rFonts w:ascii="微软雅黑" w:eastAsia="微软雅黑" w:hAnsi="微软雅黑" w:cs="宋体" w:hint="eastAsia"/>
          <w:color w:val="333333"/>
          <w:kern w:val="0"/>
          <w:szCs w:val="21"/>
        </w:rPr>
        <w:t>提供标准接口，支持各地区域医疗信息化平台，提升基层医疗管理效率</w:t>
      </w:r>
    </w:p>
    <w:p w:rsidR="00FE6ABD" w:rsidRPr="004A3696" w:rsidRDefault="00FE6ABD" w:rsidP="00993998">
      <w:bookmarkStart w:id="0" w:name="_GoBack"/>
      <w:bookmarkEnd w:id="0"/>
    </w:p>
    <w:p w:rsidR="00FB3F4B" w:rsidRDefault="00FB3F4B" w:rsidP="00993998"/>
    <w:p w:rsidR="00FB3F4B" w:rsidRDefault="00FB3F4B" w:rsidP="00993998"/>
    <w:p w:rsidR="00FB3F4B" w:rsidRPr="00C44CEE" w:rsidRDefault="00FB3F4B" w:rsidP="00993998">
      <w:pPr>
        <w:rPr>
          <w:rFonts w:hint="eastAsia"/>
        </w:rPr>
      </w:pPr>
    </w:p>
    <w:sectPr w:rsidR="00FB3F4B" w:rsidRPr="00C44CE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7768B" w:rsidRDefault="00A7768B" w:rsidP="00D03735">
      <w:r>
        <w:separator/>
      </w:r>
    </w:p>
  </w:endnote>
  <w:endnote w:type="continuationSeparator" w:id="0">
    <w:p w:rsidR="00A7768B" w:rsidRDefault="00A7768B" w:rsidP="00D0373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7768B" w:rsidRDefault="00A7768B" w:rsidP="00D03735">
      <w:r>
        <w:separator/>
      </w:r>
    </w:p>
  </w:footnote>
  <w:footnote w:type="continuationSeparator" w:id="0">
    <w:p w:rsidR="00A7768B" w:rsidRDefault="00A7768B" w:rsidP="00D03735">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D4421"/>
    <w:rsid w:val="000511E5"/>
    <w:rsid w:val="0005709D"/>
    <w:rsid w:val="000A31FF"/>
    <w:rsid w:val="000A51C5"/>
    <w:rsid w:val="000D295B"/>
    <w:rsid w:val="0025291B"/>
    <w:rsid w:val="002763FD"/>
    <w:rsid w:val="0029496A"/>
    <w:rsid w:val="00302839"/>
    <w:rsid w:val="003D2E56"/>
    <w:rsid w:val="00480DDE"/>
    <w:rsid w:val="004A3696"/>
    <w:rsid w:val="004D4421"/>
    <w:rsid w:val="00505BC4"/>
    <w:rsid w:val="00544ABC"/>
    <w:rsid w:val="00552379"/>
    <w:rsid w:val="00622CAC"/>
    <w:rsid w:val="007076E4"/>
    <w:rsid w:val="007934C0"/>
    <w:rsid w:val="008659E2"/>
    <w:rsid w:val="00891C06"/>
    <w:rsid w:val="008D24BE"/>
    <w:rsid w:val="009065E7"/>
    <w:rsid w:val="009602AC"/>
    <w:rsid w:val="00987FDF"/>
    <w:rsid w:val="00993998"/>
    <w:rsid w:val="009B37B5"/>
    <w:rsid w:val="00A73DC9"/>
    <w:rsid w:val="00A7768B"/>
    <w:rsid w:val="00C44CEE"/>
    <w:rsid w:val="00C72B1D"/>
    <w:rsid w:val="00C76FE9"/>
    <w:rsid w:val="00D03735"/>
    <w:rsid w:val="00D86A08"/>
    <w:rsid w:val="00DF503A"/>
    <w:rsid w:val="00E15CFA"/>
    <w:rsid w:val="00E50E00"/>
    <w:rsid w:val="00E57AE8"/>
    <w:rsid w:val="00E710CB"/>
    <w:rsid w:val="00ED7232"/>
    <w:rsid w:val="00F840CE"/>
    <w:rsid w:val="00FB3F4B"/>
    <w:rsid w:val="00FE6AB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E4C326D"/>
  <w15:chartTrackingRefBased/>
  <w15:docId w15:val="{147DB6D9-BE74-4926-972B-985595BF7F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D03735"/>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D03735"/>
    <w:rPr>
      <w:sz w:val="18"/>
      <w:szCs w:val="18"/>
    </w:rPr>
  </w:style>
  <w:style w:type="paragraph" w:styleId="a5">
    <w:name w:val="footer"/>
    <w:basedOn w:val="a"/>
    <w:link w:val="a6"/>
    <w:uiPriority w:val="99"/>
    <w:unhideWhenUsed/>
    <w:rsid w:val="00D03735"/>
    <w:pPr>
      <w:tabs>
        <w:tab w:val="center" w:pos="4153"/>
        <w:tab w:val="right" w:pos="8306"/>
      </w:tabs>
      <w:snapToGrid w:val="0"/>
      <w:jc w:val="left"/>
    </w:pPr>
    <w:rPr>
      <w:sz w:val="18"/>
      <w:szCs w:val="18"/>
    </w:rPr>
  </w:style>
  <w:style w:type="character" w:customStyle="1" w:styleId="a6">
    <w:name w:val="页脚 字符"/>
    <w:basedOn w:val="a0"/>
    <w:link w:val="a5"/>
    <w:uiPriority w:val="99"/>
    <w:rsid w:val="00D03735"/>
    <w:rPr>
      <w:sz w:val="18"/>
      <w:szCs w:val="18"/>
    </w:rPr>
  </w:style>
  <w:style w:type="paragraph" w:styleId="a7">
    <w:name w:val="Date"/>
    <w:basedOn w:val="a"/>
    <w:next w:val="a"/>
    <w:link w:val="a8"/>
    <w:uiPriority w:val="99"/>
    <w:semiHidden/>
    <w:unhideWhenUsed/>
    <w:rsid w:val="00993998"/>
    <w:pPr>
      <w:ind w:leftChars="2500" w:left="100"/>
    </w:pPr>
  </w:style>
  <w:style w:type="character" w:customStyle="1" w:styleId="a8">
    <w:name w:val="日期 字符"/>
    <w:basedOn w:val="a0"/>
    <w:link w:val="a7"/>
    <w:uiPriority w:val="99"/>
    <w:semiHidden/>
    <w:rsid w:val="00993998"/>
  </w:style>
  <w:style w:type="table" w:styleId="a9">
    <w:name w:val="Table Grid"/>
    <w:basedOn w:val="a1"/>
    <w:uiPriority w:val="39"/>
    <w:rsid w:val="003D2E5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1124575">
      <w:bodyDiv w:val="1"/>
      <w:marLeft w:val="0"/>
      <w:marRight w:val="0"/>
      <w:marTop w:val="0"/>
      <w:marBottom w:val="0"/>
      <w:divBdr>
        <w:top w:val="none" w:sz="0" w:space="0" w:color="auto"/>
        <w:left w:val="none" w:sz="0" w:space="0" w:color="auto"/>
        <w:bottom w:val="none" w:sz="0" w:space="0" w:color="auto"/>
        <w:right w:val="none" w:sz="0" w:space="0" w:color="auto"/>
      </w:divBdr>
      <w:divsChild>
        <w:div w:id="5253989">
          <w:marLeft w:val="0"/>
          <w:marRight w:val="780"/>
          <w:marTop w:val="0"/>
          <w:marBottom w:val="0"/>
          <w:divBdr>
            <w:top w:val="single" w:sz="6" w:space="0" w:color="E5E5E5"/>
            <w:left w:val="single" w:sz="6" w:space="0" w:color="E5E5E5"/>
            <w:bottom w:val="single" w:sz="6" w:space="0" w:color="E5E5E5"/>
            <w:right w:val="single" w:sz="6" w:space="0" w:color="E5E5E5"/>
          </w:divBdr>
        </w:div>
        <w:div w:id="1366445253">
          <w:marLeft w:val="0"/>
          <w:marRight w:val="0"/>
          <w:marTop w:val="750"/>
          <w:marBottom w:val="0"/>
          <w:divBdr>
            <w:top w:val="none" w:sz="0" w:space="0" w:color="auto"/>
            <w:left w:val="none" w:sz="0" w:space="0" w:color="auto"/>
            <w:bottom w:val="none" w:sz="0" w:space="0" w:color="auto"/>
            <w:right w:val="none" w:sz="0" w:space="0" w:color="auto"/>
          </w:divBdr>
        </w:div>
        <w:div w:id="932788668">
          <w:marLeft w:val="0"/>
          <w:marRight w:val="0"/>
          <w:marTop w:val="0"/>
          <w:marBottom w:val="300"/>
          <w:divBdr>
            <w:top w:val="none" w:sz="0" w:space="0" w:color="auto"/>
            <w:left w:val="none" w:sz="0" w:space="0" w:color="auto"/>
            <w:bottom w:val="none" w:sz="0" w:space="0" w:color="auto"/>
            <w:right w:val="none" w:sz="0" w:space="0" w:color="auto"/>
          </w:divBdr>
        </w:div>
        <w:div w:id="1817646909">
          <w:marLeft w:val="0"/>
          <w:marRight w:val="0"/>
          <w:marTop w:val="0"/>
          <w:marBottom w:val="0"/>
          <w:divBdr>
            <w:top w:val="none" w:sz="0" w:space="0" w:color="auto"/>
            <w:left w:val="none" w:sz="0" w:space="0" w:color="auto"/>
            <w:bottom w:val="none" w:sz="0" w:space="0" w:color="auto"/>
            <w:right w:val="none" w:sz="0" w:space="0" w:color="auto"/>
          </w:divBdr>
        </w:div>
      </w:divsChild>
    </w:div>
    <w:div w:id="241989113">
      <w:bodyDiv w:val="1"/>
      <w:marLeft w:val="0"/>
      <w:marRight w:val="0"/>
      <w:marTop w:val="0"/>
      <w:marBottom w:val="0"/>
      <w:divBdr>
        <w:top w:val="none" w:sz="0" w:space="0" w:color="auto"/>
        <w:left w:val="none" w:sz="0" w:space="0" w:color="auto"/>
        <w:bottom w:val="none" w:sz="0" w:space="0" w:color="auto"/>
        <w:right w:val="none" w:sz="0" w:space="0" w:color="auto"/>
      </w:divBdr>
      <w:divsChild>
        <w:div w:id="1436169574">
          <w:marLeft w:val="0"/>
          <w:marRight w:val="780"/>
          <w:marTop w:val="0"/>
          <w:marBottom w:val="0"/>
          <w:divBdr>
            <w:top w:val="single" w:sz="6" w:space="0" w:color="E5E5E5"/>
            <w:left w:val="single" w:sz="6" w:space="0" w:color="E5E5E5"/>
            <w:bottom w:val="single" w:sz="6" w:space="0" w:color="E5E5E5"/>
            <w:right w:val="single" w:sz="6" w:space="0" w:color="E5E5E5"/>
          </w:divBdr>
        </w:div>
        <w:div w:id="883447691">
          <w:marLeft w:val="0"/>
          <w:marRight w:val="0"/>
          <w:marTop w:val="750"/>
          <w:marBottom w:val="0"/>
          <w:divBdr>
            <w:top w:val="none" w:sz="0" w:space="0" w:color="auto"/>
            <w:left w:val="none" w:sz="0" w:space="0" w:color="auto"/>
            <w:bottom w:val="none" w:sz="0" w:space="0" w:color="auto"/>
            <w:right w:val="none" w:sz="0" w:space="0" w:color="auto"/>
          </w:divBdr>
        </w:div>
        <w:div w:id="318651490">
          <w:marLeft w:val="0"/>
          <w:marRight w:val="0"/>
          <w:marTop w:val="0"/>
          <w:marBottom w:val="300"/>
          <w:divBdr>
            <w:top w:val="none" w:sz="0" w:space="0" w:color="auto"/>
            <w:left w:val="none" w:sz="0" w:space="0" w:color="auto"/>
            <w:bottom w:val="none" w:sz="0" w:space="0" w:color="auto"/>
            <w:right w:val="none" w:sz="0" w:space="0" w:color="auto"/>
          </w:divBdr>
        </w:div>
        <w:div w:id="504514545">
          <w:marLeft w:val="0"/>
          <w:marRight w:val="0"/>
          <w:marTop w:val="0"/>
          <w:marBottom w:val="0"/>
          <w:divBdr>
            <w:top w:val="none" w:sz="0" w:space="0" w:color="auto"/>
            <w:left w:val="none" w:sz="0" w:space="0" w:color="auto"/>
            <w:bottom w:val="none" w:sz="0" w:space="0" w:color="auto"/>
            <w:right w:val="none" w:sz="0" w:space="0" w:color="auto"/>
          </w:divBdr>
        </w:div>
      </w:divsChild>
    </w:div>
    <w:div w:id="288365287">
      <w:bodyDiv w:val="1"/>
      <w:marLeft w:val="0"/>
      <w:marRight w:val="0"/>
      <w:marTop w:val="0"/>
      <w:marBottom w:val="0"/>
      <w:divBdr>
        <w:top w:val="none" w:sz="0" w:space="0" w:color="auto"/>
        <w:left w:val="none" w:sz="0" w:space="0" w:color="auto"/>
        <w:bottom w:val="none" w:sz="0" w:space="0" w:color="auto"/>
        <w:right w:val="none" w:sz="0" w:space="0" w:color="auto"/>
      </w:divBdr>
      <w:divsChild>
        <w:div w:id="102458839">
          <w:marLeft w:val="0"/>
          <w:marRight w:val="0"/>
          <w:marTop w:val="0"/>
          <w:marBottom w:val="0"/>
          <w:divBdr>
            <w:top w:val="single" w:sz="6" w:space="5" w:color="DAE0E6"/>
            <w:left w:val="single" w:sz="6" w:space="0" w:color="DAE0E6"/>
            <w:bottom w:val="single" w:sz="2" w:space="5" w:color="DAE0E6"/>
            <w:right w:val="single" w:sz="6" w:space="0" w:color="DAE0E6"/>
          </w:divBdr>
          <w:divsChild>
            <w:div w:id="827553127">
              <w:marLeft w:val="0"/>
              <w:marRight w:val="0"/>
              <w:marTop w:val="0"/>
              <w:marBottom w:val="0"/>
              <w:divBdr>
                <w:top w:val="none" w:sz="0" w:space="0" w:color="auto"/>
                <w:left w:val="none" w:sz="0" w:space="0" w:color="auto"/>
                <w:bottom w:val="none" w:sz="0" w:space="0" w:color="auto"/>
                <w:right w:val="none" w:sz="0" w:space="0" w:color="auto"/>
              </w:divBdr>
            </w:div>
            <w:div w:id="367605780">
              <w:marLeft w:val="0"/>
              <w:marRight w:val="0"/>
              <w:marTop w:val="0"/>
              <w:marBottom w:val="0"/>
              <w:divBdr>
                <w:top w:val="none" w:sz="0" w:space="0" w:color="auto"/>
                <w:left w:val="none" w:sz="0" w:space="0" w:color="auto"/>
                <w:bottom w:val="none" w:sz="0" w:space="0" w:color="auto"/>
                <w:right w:val="none" w:sz="0" w:space="0" w:color="auto"/>
              </w:divBdr>
            </w:div>
            <w:div w:id="1593245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552154">
      <w:bodyDiv w:val="1"/>
      <w:marLeft w:val="0"/>
      <w:marRight w:val="0"/>
      <w:marTop w:val="0"/>
      <w:marBottom w:val="0"/>
      <w:divBdr>
        <w:top w:val="none" w:sz="0" w:space="0" w:color="auto"/>
        <w:left w:val="none" w:sz="0" w:space="0" w:color="auto"/>
        <w:bottom w:val="none" w:sz="0" w:space="0" w:color="auto"/>
        <w:right w:val="none" w:sz="0" w:space="0" w:color="auto"/>
      </w:divBdr>
      <w:divsChild>
        <w:div w:id="1414661087">
          <w:marLeft w:val="0"/>
          <w:marRight w:val="0"/>
          <w:marTop w:val="0"/>
          <w:marBottom w:val="0"/>
          <w:divBdr>
            <w:top w:val="none" w:sz="0" w:space="0" w:color="auto"/>
            <w:left w:val="none" w:sz="0" w:space="0" w:color="auto"/>
            <w:bottom w:val="none" w:sz="0" w:space="0" w:color="auto"/>
            <w:right w:val="none" w:sz="0" w:space="0" w:color="auto"/>
          </w:divBdr>
          <w:divsChild>
            <w:div w:id="1073240369">
              <w:marLeft w:val="0"/>
              <w:marRight w:val="0"/>
              <w:marTop w:val="0"/>
              <w:marBottom w:val="0"/>
              <w:divBdr>
                <w:top w:val="none" w:sz="0" w:space="0" w:color="auto"/>
                <w:left w:val="none" w:sz="0" w:space="0" w:color="auto"/>
                <w:bottom w:val="none" w:sz="0" w:space="0" w:color="auto"/>
                <w:right w:val="none" w:sz="0" w:space="0" w:color="auto"/>
              </w:divBdr>
              <w:divsChild>
                <w:div w:id="707493578">
                  <w:marLeft w:val="0"/>
                  <w:marRight w:val="0"/>
                  <w:marTop w:val="0"/>
                  <w:marBottom w:val="0"/>
                  <w:divBdr>
                    <w:top w:val="none" w:sz="0" w:space="0" w:color="auto"/>
                    <w:left w:val="none" w:sz="0" w:space="0" w:color="auto"/>
                    <w:bottom w:val="none" w:sz="0" w:space="0" w:color="auto"/>
                    <w:right w:val="none" w:sz="0" w:space="0" w:color="auto"/>
                  </w:divBdr>
                  <w:divsChild>
                    <w:div w:id="16081644">
                      <w:marLeft w:val="0"/>
                      <w:marRight w:val="0"/>
                      <w:marTop w:val="0"/>
                      <w:marBottom w:val="0"/>
                      <w:divBdr>
                        <w:top w:val="none" w:sz="0" w:space="0" w:color="auto"/>
                        <w:left w:val="none" w:sz="0" w:space="0" w:color="auto"/>
                        <w:bottom w:val="single" w:sz="6" w:space="0" w:color="EDF0F2"/>
                        <w:right w:val="none" w:sz="0" w:space="0" w:color="auto"/>
                      </w:divBdr>
                    </w:div>
                    <w:div w:id="1997032658">
                      <w:marLeft w:val="0"/>
                      <w:marRight w:val="0"/>
                      <w:marTop w:val="0"/>
                      <w:marBottom w:val="0"/>
                      <w:divBdr>
                        <w:top w:val="none" w:sz="0" w:space="0" w:color="auto"/>
                        <w:left w:val="none" w:sz="0" w:space="0" w:color="auto"/>
                        <w:bottom w:val="none" w:sz="0" w:space="0" w:color="auto"/>
                        <w:right w:val="none" w:sz="0" w:space="0" w:color="auto"/>
                      </w:divBdr>
                      <w:divsChild>
                        <w:div w:id="1892500534">
                          <w:marLeft w:val="0"/>
                          <w:marRight w:val="0"/>
                          <w:marTop w:val="0"/>
                          <w:marBottom w:val="0"/>
                          <w:divBdr>
                            <w:top w:val="none" w:sz="0" w:space="0" w:color="auto"/>
                            <w:left w:val="none" w:sz="0" w:space="0" w:color="auto"/>
                            <w:bottom w:val="none" w:sz="0" w:space="0" w:color="auto"/>
                            <w:right w:val="none" w:sz="0" w:space="0" w:color="auto"/>
                          </w:divBdr>
                          <w:divsChild>
                            <w:div w:id="81029142">
                              <w:marLeft w:val="0"/>
                              <w:marRight w:val="0"/>
                              <w:marTop w:val="0"/>
                              <w:marBottom w:val="0"/>
                              <w:divBdr>
                                <w:top w:val="none" w:sz="0" w:space="0" w:color="auto"/>
                                <w:left w:val="none" w:sz="0" w:space="0" w:color="auto"/>
                                <w:bottom w:val="none" w:sz="0" w:space="0" w:color="auto"/>
                                <w:right w:val="none" w:sz="0" w:space="0" w:color="auto"/>
                              </w:divBdr>
                              <w:divsChild>
                                <w:div w:id="454443077">
                                  <w:marLeft w:val="0"/>
                                  <w:marRight w:val="75"/>
                                  <w:marTop w:val="0"/>
                                  <w:marBottom w:val="0"/>
                                  <w:divBdr>
                                    <w:top w:val="none" w:sz="0" w:space="0" w:color="auto"/>
                                    <w:left w:val="none" w:sz="0" w:space="0" w:color="auto"/>
                                    <w:bottom w:val="none" w:sz="0" w:space="0" w:color="auto"/>
                                    <w:right w:val="none" w:sz="0" w:space="0" w:color="auto"/>
                                  </w:divBdr>
                                </w:div>
                                <w:div w:id="1135215980">
                                  <w:marLeft w:val="0"/>
                                  <w:marRight w:val="0"/>
                                  <w:marTop w:val="0"/>
                                  <w:marBottom w:val="0"/>
                                  <w:divBdr>
                                    <w:top w:val="none" w:sz="0" w:space="0" w:color="auto"/>
                                    <w:left w:val="none" w:sz="0" w:space="0" w:color="auto"/>
                                    <w:bottom w:val="none" w:sz="0" w:space="0" w:color="auto"/>
                                    <w:right w:val="none" w:sz="0" w:space="0" w:color="auto"/>
                                  </w:divBdr>
                                </w:div>
                              </w:divsChild>
                            </w:div>
                            <w:div w:id="1058823187">
                              <w:marLeft w:val="0"/>
                              <w:marRight w:val="0"/>
                              <w:marTop w:val="0"/>
                              <w:marBottom w:val="0"/>
                              <w:divBdr>
                                <w:top w:val="none" w:sz="0" w:space="0" w:color="auto"/>
                                <w:left w:val="none" w:sz="0" w:space="0" w:color="auto"/>
                                <w:bottom w:val="none" w:sz="0" w:space="0" w:color="auto"/>
                                <w:right w:val="none" w:sz="0" w:space="0" w:color="auto"/>
                              </w:divBdr>
                              <w:divsChild>
                                <w:div w:id="1004287035">
                                  <w:marLeft w:val="0"/>
                                  <w:marRight w:val="75"/>
                                  <w:marTop w:val="0"/>
                                  <w:marBottom w:val="0"/>
                                  <w:divBdr>
                                    <w:top w:val="none" w:sz="0" w:space="0" w:color="auto"/>
                                    <w:left w:val="none" w:sz="0" w:space="0" w:color="auto"/>
                                    <w:bottom w:val="none" w:sz="0" w:space="0" w:color="auto"/>
                                    <w:right w:val="none" w:sz="0" w:space="0" w:color="auto"/>
                                  </w:divBdr>
                                </w:div>
                                <w:div w:id="1441989217">
                                  <w:marLeft w:val="0"/>
                                  <w:marRight w:val="0"/>
                                  <w:marTop w:val="0"/>
                                  <w:marBottom w:val="0"/>
                                  <w:divBdr>
                                    <w:top w:val="none" w:sz="0" w:space="0" w:color="auto"/>
                                    <w:left w:val="none" w:sz="0" w:space="0" w:color="auto"/>
                                    <w:bottom w:val="none" w:sz="0" w:space="0" w:color="auto"/>
                                    <w:right w:val="none" w:sz="0" w:space="0" w:color="auto"/>
                                  </w:divBdr>
                                </w:div>
                              </w:divsChild>
                            </w:div>
                            <w:div w:id="565920086">
                              <w:marLeft w:val="0"/>
                              <w:marRight w:val="0"/>
                              <w:marTop w:val="0"/>
                              <w:marBottom w:val="0"/>
                              <w:divBdr>
                                <w:top w:val="none" w:sz="0" w:space="0" w:color="auto"/>
                                <w:left w:val="none" w:sz="0" w:space="0" w:color="auto"/>
                                <w:bottom w:val="none" w:sz="0" w:space="0" w:color="auto"/>
                                <w:right w:val="none" w:sz="0" w:space="0" w:color="auto"/>
                              </w:divBdr>
                              <w:divsChild>
                                <w:div w:id="2034189734">
                                  <w:marLeft w:val="0"/>
                                  <w:marRight w:val="75"/>
                                  <w:marTop w:val="0"/>
                                  <w:marBottom w:val="0"/>
                                  <w:divBdr>
                                    <w:top w:val="none" w:sz="0" w:space="0" w:color="auto"/>
                                    <w:left w:val="none" w:sz="0" w:space="0" w:color="auto"/>
                                    <w:bottom w:val="none" w:sz="0" w:space="0" w:color="auto"/>
                                    <w:right w:val="none" w:sz="0" w:space="0" w:color="auto"/>
                                  </w:divBdr>
                                </w:div>
                                <w:div w:id="337126200">
                                  <w:marLeft w:val="0"/>
                                  <w:marRight w:val="0"/>
                                  <w:marTop w:val="0"/>
                                  <w:marBottom w:val="0"/>
                                  <w:divBdr>
                                    <w:top w:val="none" w:sz="0" w:space="0" w:color="auto"/>
                                    <w:left w:val="none" w:sz="0" w:space="0" w:color="auto"/>
                                    <w:bottom w:val="none" w:sz="0" w:space="0" w:color="auto"/>
                                    <w:right w:val="none" w:sz="0" w:space="0" w:color="auto"/>
                                  </w:divBdr>
                                </w:div>
                              </w:divsChild>
                            </w:div>
                            <w:div w:id="700711360">
                              <w:marLeft w:val="0"/>
                              <w:marRight w:val="0"/>
                              <w:marTop w:val="0"/>
                              <w:marBottom w:val="0"/>
                              <w:divBdr>
                                <w:top w:val="none" w:sz="0" w:space="0" w:color="auto"/>
                                <w:left w:val="none" w:sz="0" w:space="0" w:color="auto"/>
                                <w:bottom w:val="none" w:sz="0" w:space="0" w:color="auto"/>
                                <w:right w:val="none" w:sz="0" w:space="0" w:color="auto"/>
                              </w:divBdr>
                              <w:divsChild>
                                <w:div w:id="642933293">
                                  <w:marLeft w:val="0"/>
                                  <w:marRight w:val="75"/>
                                  <w:marTop w:val="0"/>
                                  <w:marBottom w:val="0"/>
                                  <w:divBdr>
                                    <w:top w:val="none" w:sz="0" w:space="0" w:color="auto"/>
                                    <w:left w:val="none" w:sz="0" w:space="0" w:color="auto"/>
                                    <w:bottom w:val="none" w:sz="0" w:space="0" w:color="auto"/>
                                    <w:right w:val="none" w:sz="0" w:space="0" w:color="auto"/>
                                  </w:divBdr>
                                </w:div>
                                <w:div w:id="109321019">
                                  <w:marLeft w:val="0"/>
                                  <w:marRight w:val="0"/>
                                  <w:marTop w:val="0"/>
                                  <w:marBottom w:val="0"/>
                                  <w:divBdr>
                                    <w:top w:val="none" w:sz="0" w:space="0" w:color="auto"/>
                                    <w:left w:val="none" w:sz="0" w:space="0" w:color="auto"/>
                                    <w:bottom w:val="none" w:sz="0" w:space="0" w:color="auto"/>
                                    <w:right w:val="none" w:sz="0" w:space="0" w:color="auto"/>
                                  </w:divBdr>
                                </w:div>
                              </w:divsChild>
                            </w:div>
                            <w:div w:id="1787845264">
                              <w:marLeft w:val="0"/>
                              <w:marRight w:val="0"/>
                              <w:marTop w:val="0"/>
                              <w:marBottom w:val="0"/>
                              <w:divBdr>
                                <w:top w:val="none" w:sz="0" w:space="0" w:color="auto"/>
                                <w:left w:val="none" w:sz="0" w:space="0" w:color="auto"/>
                                <w:bottom w:val="none" w:sz="0" w:space="0" w:color="auto"/>
                                <w:right w:val="none" w:sz="0" w:space="0" w:color="auto"/>
                              </w:divBdr>
                              <w:divsChild>
                                <w:div w:id="589200888">
                                  <w:marLeft w:val="0"/>
                                  <w:marRight w:val="75"/>
                                  <w:marTop w:val="0"/>
                                  <w:marBottom w:val="0"/>
                                  <w:divBdr>
                                    <w:top w:val="none" w:sz="0" w:space="0" w:color="auto"/>
                                    <w:left w:val="none" w:sz="0" w:space="0" w:color="auto"/>
                                    <w:bottom w:val="none" w:sz="0" w:space="0" w:color="auto"/>
                                    <w:right w:val="none" w:sz="0" w:space="0" w:color="auto"/>
                                  </w:divBdr>
                                </w:div>
                                <w:div w:id="1167595217">
                                  <w:marLeft w:val="0"/>
                                  <w:marRight w:val="0"/>
                                  <w:marTop w:val="0"/>
                                  <w:marBottom w:val="0"/>
                                  <w:divBdr>
                                    <w:top w:val="none" w:sz="0" w:space="0" w:color="auto"/>
                                    <w:left w:val="none" w:sz="0" w:space="0" w:color="auto"/>
                                    <w:bottom w:val="none" w:sz="0" w:space="0" w:color="auto"/>
                                    <w:right w:val="none" w:sz="0" w:space="0" w:color="auto"/>
                                  </w:divBdr>
                                </w:div>
                              </w:divsChild>
                            </w:div>
                            <w:div w:id="105855344">
                              <w:marLeft w:val="0"/>
                              <w:marRight w:val="0"/>
                              <w:marTop w:val="0"/>
                              <w:marBottom w:val="0"/>
                              <w:divBdr>
                                <w:top w:val="none" w:sz="0" w:space="0" w:color="auto"/>
                                <w:left w:val="none" w:sz="0" w:space="0" w:color="auto"/>
                                <w:bottom w:val="none" w:sz="0" w:space="0" w:color="auto"/>
                                <w:right w:val="none" w:sz="0" w:space="0" w:color="auto"/>
                              </w:divBdr>
                              <w:divsChild>
                                <w:div w:id="1852067519">
                                  <w:marLeft w:val="0"/>
                                  <w:marRight w:val="75"/>
                                  <w:marTop w:val="0"/>
                                  <w:marBottom w:val="0"/>
                                  <w:divBdr>
                                    <w:top w:val="none" w:sz="0" w:space="0" w:color="auto"/>
                                    <w:left w:val="none" w:sz="0" w:space="0" w:color="auto"/>
                                    <w:bottom w:val="none" w:sz="0" w:space="0" w:color="auto"/>
                                    <w:right w:val="none" w:sz="0" w:space="0" w:color="auto"/>
                                  </w:divBdr>
                                </w:div>
                                <w:div w:id="180898628">
                                  <w:marLeft w:val="0"/>
                                  <w:marRight w:val="0"/>
                                  <w:marTop w:val="0"/>
                                  <w:marBottom w:val="0"/>
                                  <w:divBdr>
                                    <w:top w:val="none" w:sz="0" w:space="0" w:color="auto"/>
                                    <w:left w:val="none" w:sz="0" w:space="0" w:color="auto"/>
                                    <w:bottom w:val="none" w:sz="0" w:space="0" w:color="auto"/>
                                    <w:right w:val="none" w:sz="0" w:space="0" w:color="auto"/>
                                  </w:divBdr>
                                </w:div>
                              </w:divsChild>
                            </w:div>
                            <w:div w:id="1575357904">
                              <w:marLeft w:val="0"/>
                              <w:marRight w:val="0"/>
                              <w:marTop w:val="0"/>
                              <w:marBottom w:val="0"/>
                              <w:divBdr>
                                <w:top w:val="none" w:sz="0" w:space="0" w:color="auto"/>
                                <w:left w:val="none" w:sz="0" w:space="0" w:color="auto"/>
                                <w:bottom w:val="none" w:sz="0" w:space="0" w:color="auto"/>
                                <w:right w:val="none" w:sz="0" w:space="0" w:color="auto"/>
                              </w:divBdr>
                              <w:divsChild>
                                <w:div w:id="665866975">
                                  <w:marLeft w:val="0"/>
                                  <w:marRight w:val="75"/>
                                  <w:marTop w:val="0"/>
                                  <w:marBottom w:val="0"/>
                                  <w:divBdr>
                                    <w:top w:val="none" w:sz="0" w:space="0" w:color="auto"/>
                                    <w:left w:val="none" w:sz="0" w:space="0" w:color="auto"/>
                                    <w:bottom w:val="none" w:sz="0" w:space="0" w:color="auto"/>
                                    <w:right w:val="none" w:sz="0" w:space="0" w:color="auto"/>
                                  </w:divBdr>
                                </w:div>
                                <w:div w:id="1156258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18685394">
          <w:marLeft w:val="0"/>
          <w:marRight w:val="0"/>
          <w:marTop w:val="0"/>
          <w:marBottom w:val="0"/>
          <w:divBdr>
            <w:top w:val="none" w:sz="0" w:space="0" w:color="auto"/>
            <w:left w:val="none" w:sz="0" w:space="0" w:color="auto"/>
            <w:bottom w:val="none" w:sz="0" w:space="0" w:color="auto"/>
            <w:right w:val="none" w:sz="0" w:space="0" w:color="auto"/>
          </w:divBdr>
          <w:divsChild>
            <w:div w:id="632561861">
              <w:marLeft w:val="0"/>
              <w:marRight w:val="0"/>
              <w:marTop w:val="0"/>
              <w:marBottom w:val="0"/>
              <w:divBdr>
                <w:top w:val="none" w:sz="0" w:space="0" w:color="auto"/>
                <w:left w:val="none" w:sz="0" w:space="0" w:color="auto"/>
                <w:bottom w:val="none" w:sz="0" w:space="0" w:color="auto"/>
                <w:right w:val="none" w:sz="0" w:space="0" w:color="auto"/>
              </w:divBdr>
              <w:divsChild>
                <w:div w:id="419762858">
                  <w:marLeft w:val="0"/>
                  <w:marRight w:val="0"/>
                  <w:marTop w:val="0"/>
                  <w:marBottom w:val="0"/>
                  <w:divBdr>
                    <w:top w:val="none" w:sz="0" w:space="0" w:color="auto"/>
                    <w:left w:val="none" w:sz="0" w:space="0" w:color="auto"/>
                    <w:bottom w:val="single" w:sz="6" w:space="0" w:color="EDF0F2"/>
                    <w:right w:val="none" w:sz="0" w:space="0" w:color="auto"/>
                  </w:divBdr>
                </w:div>
                <w:div w:id="1823618620">
                  <w:marLeft w:val="0"/>
                  <w:marRight w:val="0"/>
                  <w:marTop w:val="0"/>
                  <w:marBottom w:val="0"/>
                  <w:divBdr>
                    <w:top w:val="none" w:sz="0" w:space="0" w:color="auto"/>
                    <w:left w:val="none" w:sz="0" w:space="0" w:color="auto"/>
                    <w:bottom w:val="none" w:sz="0" w:space="0" w:color="auto"/>
                    <w:right w:val="none" w:sz="0" w:space="0" w:color="auto"/>
                  </w:divBdr>
                  <w:divsChild>
                    <w:div w:id="897665749">
                      <w:marLeft w:val="0"/>
                      <w:marRight w:val="0"/>
                      <w:marTop w:val="0"/>
                      <w:marBottom w:val="0"/>
                      <w:divBdr>
                        <w:top w:val="none" w:sz="0" w:space="0" w:color="auto"/>
                        <w:left w:val="none" w:sz="0" w:space="0" w:color="auto"/>
                        <w:bottom w:val="none" w:sz="0" w:space="0" w:color="auto"/>
                        <w:right w:val="none" w:sz="0" w:space="0" w:color="auto"/>
                      </w:divBdr>
                      <w:divsChild>
                        <w:div w:id="1911234950">
                          <w:marLeft w:val="0"/>
                          <w:marRight w:val="0"/>
                          <w:marTop w:val="0"/>
                          <w:marBottom w:val="0"/>
                          <w:divBdr>
                            <w:top w:val="none" w:sz="0" w:space="0" w:color="auto"/>
                            <w:left w:val="none" w:sz="0" w:space="0" w:color="auto"/>
                            <w:bottom w:val="none" w:sz="0" w:space="0" w:color="auto"/>
                            <w:right w:val="none" w:sz="0" w:space="0" w:color="auto"/>
                          </w:divBdr>
                          <w:divsChild>
                            <w:div w:id="1159736169">
                              <w:marLeft w:val="0"/>
                              <w:marRight w:val="0"/>
                              <w:marTop w:val="0"/>
                              <w:marBottom w:val="0"/>
                              <w:divBdr>
                                <w:top w:val="none" w:sz="0" w:space="0" w:color="auto"/>
                                <w:left w:val="none" w:sz="0" w:space="0" w:color="auto"/>
                                <w:bottom w:val="none" w:sz="0" w:space="0" w:color="auto"/>
                                <w:right w:val="none" w:sz="0" w:space="0" w:color="auto"/>
                              </w:divBdr>
                              <w:divsChild>
                                <w:div w:id="1566602280">
                                  <w:marLeft w:val="0"/>
                                  <w:marRight w:val="0"/>
                                  <w:marTop w:val="0"/>
                                  <w:marBottom w:val="0"/>
                                  <w:divBdr>
                                    <w:top w:val="none" w:sz="0" w:space="0" w:color="auto"/>
                                    <w:left w:val="none" w:sz="0" w:space="0" w:color="auto"/>
                                    <w:bottom w:val="none" w:sz="0" w:space="0" w:color="auto"/>
                                    <w:right w:val="none" w:sz="0" w:space="0" w:color="auto"/>
                                  </w:divBdr>
                                  <w:divsChild>
                                    <w:div w:id="1721589602">
                                      <w:marLeft w:val="0"/>
                                      <w:marRight w:val="0"/>
                                      <w:marTop w:val="0"/>
                                      <w:marBottom w:val="0"/>
                                      <w:divBdr>
                                        <w:top w:val="none" w:sz="0" w:space="0" w:color="auto"/>
                                        <w:left w:val="none" w:sz="0" w:space="0" w:color="auto"/>
                                        <w:bottom w:val="none" w:sz="0" w:space="0" w:color="auto"/>
                                        <w:right w:val="none" w:sz="0" w:space="0" w:color="auto"/>
                                      </w:divBdr>
                                      <w:divsChild>
                                        <w:div w:id="1834683682">
                                          <w:marLeft w:val="0"/>
                                          <w:marRight w:val="0"/>
                                          <w:marTop w:val="0"/>
                                          <w:marBottom w:val="0"/>
                                          <w:divBdr>
                                            <w:top w:val="none" w:sz="0" w:space="0" w:color="auto"/>
                                            <w:left w:val="none" w:sz="0" w:space="0" w:color="auto"/>
                                            <w:bottom w:val="none" w:sz="0" w:space="0" w:color="auto"/>
                                            <w:right w:val="none" w:sz="0" w:space="0" w:color="auto"/>
                                          </w:divBdr>
                                          <w:divsChild>
                                            <w:div w:id="392461842">
                                              <w:marLeft w:val="0"/>
                                              <w:marRight w:val="0"/>
                                              <w:marTop w:val="0"/>
                                              <w:marBottom w:val="0"/>
                                              <w:divBdr>
                                                <w:top w:val="none" w:sz="0" w:space="0" w:color="auto"/>
                                                <w:left w:val="none" w:sz="0" w:space="0" w:color="auto"/>
                                                <w:bottom w:val="none" w:sz="0" w:space="0" w:color="auto"/>
                                                <w:right w:val="none" w:sz="0" w:space="0" w:color="auto"/>
                                              </w:divBdr>
                                              <w:divsChild>
                                                <w:div w:id="811870745">
                                                  <w:marLeft w:val="0"/>
                                                  <w:marRight w:val="0"/>
                                                  <w:marTop w:val="0"/>
                                                  <w:marBottom w:val="0"/>
                                                  <w:divBdr>
                                                    <w:top w:val="none" w:sz="0" w:space="0" w:color="auto"/>
                                                    <w:left w:val="none" w:sz="0" w:space="0" w:color="auto"/>
                                                    <w:bottom w:val="none" w:sz="0" w:space="0" w:color="auto"/>
                                                    <w:right w:val="none" w:sz="0" w:space="0" w:color="auto"/>
                                                  </w:divBdr>
                                                  <w:divsChild>
                                                    <w:div w:id="1898055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78016">
                                              <w:marLeft w:val="0"/>
                                              <w:marRight w:val="0"/>
                                              <w:marTop w:val="0"/>
                                              <w:marBottom w:val="0"/>
                                              <w:divBdr>
                                                <w:top w:val="none" w:sz="0" w:space="0" w:color="auto"/>
                                                <w:left w:val="none" w:sz="0" w:space="0" w:color="auto"/>
                                                <w:bottom w:val="none" w:sz="0" w:space="0" w:color="auto"/>
                                                <w:right w:val="none" w:sz="0" w:space="0" w:color="auto"/>
                                              </w:divBdr>
                                              <w:divsChild>
                                                <w:div w:id="776019304">
                                                  <w:marLeft w:val="0"/>
                                                  <w:marRight w:val="0"/>
                                                  <w:marTop w:val="0"/>
                                                  <w:marBottom w:val="0"/>
                                                  <w:divBdr>
                                                    <w:top w:val="none" w:sz="0" w:space="0" w:color="auto"/>
                                                    <w:left w:val="none" w:sz="0" w:space="0" w:color="auto"/>
                                                    <w:bottom w:val="none" w:sz="0" w:space="0" w:color="auto"/>
                                                    <w:right w:val="none" w:sz="0" w:space="0" w:color="auto"/>
                                                  </w:divBdr>
                                                </w:div>
                                                <w:div w:id="1963464549">
                                                  <w:marLeft w:val="0"/>
                                                  <w:marRight w:val="0"/>
                                                  <w:marTop w:val="0"/>
                                                  <w:marBottom w:val="0"/>
                                                  <w:divBdr>
                                                    <w:top w:val="none" w:sz="0" w:space="0" w:color="auto"/>
                                                    <w:left w:val="none" w:sz="0" w:space="0" w:color="auto"/>
                                                    <w:bottom w:val="none" w:sz="0" w:space="0" w:color="auto"/>
                                                    <w:right w:val="none" w:sz="0" w:space="0" w:color="auto"/>
                                                  </w:divBdr>
                                                  <w:divsChild>
                                                    <w:div w:id="1154029990">
                                                      <w:marLeft w:val="0"/>
                                                      <w:marRight w:val="0"/>
                                                      <w:marTop w:val="0"/>
                                                      <w:marBottom w:val="0"/>
                                                      <w:divBdr>
                                                        <w:top w:val="none" w:sz="0" w:space="0" w:color="auto"/>
                                                        <w:left w:val="none" w:sz="0" w:space="0" w:color="auto"/>
                                                        <w:bottom w:val="none" w:sz="0" w:space="0" w:color="auto"/>
                                                        <w:right w:val="none" w:sz="0" w:space="0" w:color="auto"/>
                                                      </w:divBdr>
                                                      <w:divsChild>
                                                        <w:div w:id="143278841">
                                                          <w:marLeft w:val="0"/>
                                                          <w:marRight w:val="0"/>
                                                          <w:marTop w:val="0"/>
                                                          <w:marBottom w:val="0"/>
                                                          <w:divBdr>
                                                            <w:top w:val="none" w:sz="0" w:space="0" w:color="auto"/>
                                                            <w:left w:val="none" w:sz="0" w:space="0" w:color="auto"/>
                                                            <w:bottom w:val="none" w:sz="0" w:space="0" w:color="auto"/>
                                                            <w:right w:val="none" w:sz="0" w:space="0" w:color="auto"/>
                                                          </w:divBdr>
                                                        </w:div>
                                                        <w:div w:id="1438983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0686506">
                                              <w:marLeft w:val="0"/>
                                              <w:marRight w:val="0"/>
                                              <w:marTop w:val="0"/>
                                              <w:marBottom w:val="0"/>
                                              <w:divBdr>
                                                <w:top w:val="none" w:sz="0" w:space="0" w:color="auto"/>
                                                <w:left w:val="none" w:sz="0" w:space="0" w:color="auto"/>
                                                <w:bottom w:val="none" w:sz="0" w:space="0" w:color="auto"/>
                                                <w:right w:val="none" w:sz="0" w:space="0" w:color="auto"/>
                                              </w:divBdr>
                                              <w:divsChild>
                                                <w:div w:id="525678592">
                                                  <w:marLeft w:val="0"/>
                                                  <w:marRight w:val="0"/>
                                                  <w:marTop w:val="0"/>
                                                  <w:marBottom w:val="0"/>
                                                  <w:divBdr>
                                                    <w:top w:val="none" w:sz="0" w:space="0" w:color="auto"/>
                                                    <w:left w:val="none" w:sz="0" w:space="0" w:color="auto"/>
                                                    <w:bottom w:val="none" w:sz="0" w:space="0" w:color="auto"/>
                                                    <w:right w:val="none" w:sz="0" w:space="0" w:color="auto"/>
                                                  </w:divBdr>
                                                </w:div>
                                                <w:div w:id="1075128314">
                                                  <w:marLeft w:val="0"/>
                                                  <w:marRight w:val="0"/>
                                                  <w:marTop w:val="0"/>
                                                  <w:marBottom w:val="0"/>
                                                  <w:divBdr>
                                                    <w:top w:val="none" w:sz="0" w:space="0" w:color="auto"/>
                                                    <w:left w:val="none" w:sz="0" w:space="0" w:color="auto"/>
                                                    <w:bottom w:val="none" w:sz="0" w:space="0" w:color="auto"/>
                                                    <w:right w:val="none" w:sz="0" w:space="0" w:color="auto"/>
                                                  </w:divBdr>
                                                </w:div>
                                              </w:divsChild>
                                            </w:div>
                                            <w:div w:id="835344808">
                                              <w:marLeft w:val="0"/>
                                              <w:marRight w:val="0"/>
                                              <w:marTop w:val="0"/>
                                              <w:marBottom w:val="0"/>
                                              <w:divBdr>
                                                <w:top w:val="none" w:sz="0" w:space="0" w:color="auto"/>
                                                <w:left w:val="none" w:sz="0" w:space="0" w:color="auto"/>
                                                <w:bottom w:val="none" w:sz="0" w:space="0" w:color="auto"/>
                                                <w:right w:val="none" w:sz="0" w:space="0" w:color="auto"/>
                                              </w:divBdr>
                                              <w:divsChild>
                                                <w:div w:id="1869685454">
                                                  <w:marLeft w:val="0"/>
                                                  <w:marRight w:val="0"/>
                                                  <w:marTop w:val="0"/>
                                                  <w:marBottom w:val="0"/>
                                                  <w:divBdr>
                                                    <w:top w:val="none" w:sz="0" w:space="0" w:color="auto"/>
                                                    <w:left w:val="none" w:sz="0" w:space="0" w:color="auto"/>
                                                    <w:bottom w:val="none" w:sz="0" w:space="0" w:color="auto"/>
                                                    <w:right w:val="none" w:sz="0" w:space="0" w:color="auto"/>
                                                  </w:divBdr>
                                                </w:div>
                                                <w:div w:id="1498643472">
                                                  <w:marLeft w:val="0"/>
                                                  <w:marRight w:val="0"/>
                                                  <w:marTop w:val="0"/>
                                                  <w:marBottom w:val="0"/>
                                                  <w:divBdr>
                                                    <w:top w:val="none" w:sz="0" w:space="0" w:color="auto"/>
                                                    <w:left w:val="none" w:sz="0" w:space="0" w:color="auto"/>
                                                    <w:bottom w:val="none" w:sz="0" w:space="0" w:color="auto"/>
                                                    <w:right w:val="none" w:sz="0" w:space="0" w:color="auto"/>
                                                  </w:divBdr>
                                                  <w:divsChild>
                                                    <w:div w:id="719551159">
                                                      <w:marLeft w:val="0"/>
                                                      <w:marRight w:val="0"/>
                                                      <w:marTop w:val="225"/>
                                                      <w:marBottom w:val="0"/>
                                                      <w:divBdr>
                                                        <w:top w:val="none" w:sz="0" w:space="0" w:color="auto"/>
                                                        <w:left w:val="none" w:sz="0" w:space="0" w:color="auto"/>
                                                        <w:bottom w:val="none" w:sz="0" w:space="0" w:color="auto"/>
                                                        <w:right w:val="none" w:sz="0" w:space="0" w:color="auto"/>
                                                      </w:divBdr>
                                                      <w:divsChild>
                                                        <w:div w:id="96948204">
                                                          <w:marLeft w:val="0"/>
                                                          <w:marRight w:val="0"/>
                                                          <w:marTop w:val="0"/>
                                                          <w:marBottom w:val="0"/>
                                                          <w:divBdr>
                                                            <w:top w:val="none" w:sz="0" w:space="0" w:color="auto"/>
                                                            <w:left w:val="none" w:sz="0" w:space="0" w:color="auto"/>
                                                            <w:bottom w:val="none" w:sz="0" w:space="0" w:color="auto"/>
                                                            <w:right w:val="none" w:sz="0" w:space="0" w:color="auto"/>
                                                          </w:divBdr>
                                                        </w:div>
                                                        <w:div w:id="536553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541024">
                                              <w:marLeft w:val="0"/>
                                              <w:marRight w:val="0"/>
                                              <w:marTop w:val="0"/>
                                              <w:marBottom w:val="0"/>
                                              <w:divBdr>
                                                <w:top w:val="none" w:sz="0" w:space="0" w:color="auto"/>
                                                <w:left w:val="none" w:sz="0" w:space="0" w:color="auto"/>
                                                <w:bottom w:val="none" w:sz="0" w:space="0" w:color="auto"/>
                                                <w:right w:val="none" w:sz="0" w:space="0" w:color="auto"/>
                                              </w:divBdr>
                                              <w:divsChild>
                                                <w:div w:id="755050981">
                                                  <w:marLeft w:val="0"/>
                                                  <w:marRight w:val="0"/>
                                                  <w:marTop w:val="0"/>
                                                  <w:marBottom w:val="0"/>
                                                  <w:divBdr>
                                                    <w:top w:val="none" w:sz="0" w:space="0" w:color="auto"/>
                                                    <w:left w:val="none" w:sz="0" w:space="0" w:color="auto"/>
                                                    <w:bottom w:val="none" w:sz="0" w:space="0" w:color="auto"/>
                                                    <w:right w:val="none" w:sz="0" w:space="0" w:color="auto"/>
                                                  </w:divBdr>
                                                </w:div>
                                                <w:div w:id="1574587494">
                                                  <w:marLeft w:val="225"/>
                                                  <w:marRight w:val="225"/>
                                                  <w:marTop w:val="225"/>
                                                  <w:marBottom w:val="0"/>
                                                  <w:divBdr>
                                                    <w:top w:val="none" w:sz="0" w:space="0" w:color="auto"/>
                                                    <w:left w:val="none" w:sz="0" w:space="0" w:color="auto"/>
                                                    <w:bottom w:val="none" w:sz="0" w:space="0" w:color="auto"/>
                                                    <w:right w:val="none" w:sz="0" w:space="0" w:color="auto"/>
                                                  </w:divBdr>
                                                  <w:divsChild>
                                                    <w:div w:id="672683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957891">
                                              <w:marLeft w:val="0"/>
                                              <w:marRight w:val="0"/>
                                              <w:marTop w:val="0"/>
                                              <w:marBottom w:val="0"/>
                                              <w:divBdr>
                                                <w:top w:val="none" w:sz="0" w:space="0" w:color="auto"/>
                                                <w:left w:val="none" w:sz="0" w:space="0" w:color="auto"/>
                                                <w:bottom w:val="none" w:sz="0" w:space="0" w:color="auto"/>
                                                <w:right w:val="none" w:sz="0" w:space="0" w:color="auto"/>
                                              </w:divBdr>
                                              <w:divsChild>
                                                <w:div w:id="920022246">
                                                  <w:marLeft w:val="0"/>
                                                  <w:marRight w:val="0"/>
                                                  <w:marTop w:val="0"/>
                                                  <w:marBottom w:val="0"/>
                                                  <w:divBdr>
                                                    <w:top w:val="none" w:sz="0" w:space="0" w:color="auto"/>
                                                    <w:left w:val="none" w:sz="0" w:space="0" w:color="auto"/>
                                                    <w:bottom w:val="none" w:sz="0" w:space="0" w:color="auto"/>
                                                    <w:right w:val="none" w:sz="0" w:space="0" w:color="auto"/>
                                                  </w:divBdr>
                                                </w:div>
                                                <w:div w:id="2005745147">
                                                  <w:marLeft w:val="225"/>
                                                  <w:marRight w:val="225"/>
                                                  <w:marTop w:val="225"/>
                                                  <w:marBottom w:val="0"/>
                                                  <w:divBdr>
                                                    <w:top w:val="none" w:sz="0" w:space="0" w:color="auto"/>
                                                    <w:left w:val="none" w:sz="0" w:space="0" w:color="auto"/>
                                                    <w:bottom w:val="none" w:sz="0" w:space="0" w:color="auto"/>
                                                    <w:right w:val="none" w:sz="0" w:space="0" w:color="auto"/>
                                                  </w:divBdr>
                                                  <w:divsChild>
                                                    <w:div w:id="247664655">
                                                      <w:marLeft w:val="0"/>
                                                      <w:marRight w:val="0"/>
                                                      <w:marTop w:val="0"/>
                                                      <w:marBottom w:val="0"/>
                                                      <w:divBdr>
                                                        <w:top w:val="single" w:sz="6" w:space="5" w:color="DAE0E6"/>
                                                        <w:left w:val="single" w:sz="6" w:space="0" w:color="DAE0E6"/>
                                                        <w:bottom w:val="single" w:sz="2" w:space="5" w:color="DAE0E6"/>
                                                        <w:right w:val="single" w:sz="6" w:space="0" w:color="DAE0E6"/>
                                                      </w:divBdr>
                                                      <w:divsChild>
                                                        <w:div w:id="1493719981">
                                                          <w:marLeft w:val="0"/>
                                                          <w:marRight w:val="0"/>
                                                          <w:marTop w:val="0"/>
                                                          <w:marBottom w:val="0"/>
                                                          <w:divBdr>
                                                            <w:top w:val="none" w:sz="0" w:space="0" w:color="auto"/>
                                                            <w:left w:val="none" w:sz="0" w:space="0" w:color="auto"/>
                                                            <w:bottom w:val="none" w:sz="0" w:space="0" w:color="auto"/>
                                                            <w:right w:val="none" w:sz="0" w:space="0" w:color="auto"/>
                                                          </w:divBdr>
                                                        </w:div>
                                                        <w:div w:id="387459017">
                                                          <w:marLeft w:val="0"/>
                                                          <w:marRight w:val="0"/>
                                                          <w:marTop w:val="0"/>
                                                          <w:marBottom w:val="0"/>
                                                          <w:divBdr>
                                                            <w:top w:val="none" w:sz="0" w:space="0" w:color="auto"/>
                                                            <w:left w:val="none" w:sz="0" w:space="0" w:color="auto"/>
                                                            <w:bottom w:val="none" w:sz="0" w:space="0" w:color="auto"/>
                                                            <w:right w:val="none" w:sz="0" w:space="0" w:color="auto"/>
                                                          </w:divBdr>
                                                        </w:div>
                                                        <w:div w:id="1253315629">
                                                          <w:marLeft w:val="0"/>
                                                          <w:marRight w:val="0"/>
                                                          <w:marTop w:val="0"/>
                                                          <w:marBottom w:val="0"/>
                                                          <w:divBdr>
                                                            <w:top w:val="none" w:sz="0" w:space="0" w:color="auto"/>
                                                            <w:left w:val="none" w:sz="0" w:space="0" w:color="auto"/>
                                                            <w:bottom w:val="none" w:sz="0" w:space="0" w:color="auto"/>
                                                            <w:right w:val="none" w:sz="0" w:space="0" w:color="auto"/>
                                                          </w:divBdr>
                                                        </w:div>
                                                      </w:divsChild>
                                                    </w:div>
                                                    <w:div w:id="1306399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810175360">
      <w:bodyDiv w:val="1"/>
      <w:marLeft w:val="0"/>
      <w:marRight w:val="0"/>
      <w:marTop w:val="0"/>
      <w:marBottom w:val="0"/>
      <w:divBdr>
        <w:top w:val="none" w:sz="0" w:space="0" w:color="auto"/>
        <w:left w:val="none" w:sz="0" w:space="0" w:color="auto"/>
        <w:bottom w:val="none" w:sz="0" w:space="0" w:color="auto"/>
        <w:right w:val="none" w:sz="0" w:space="0" w:color="auto"/>
      </w:divBdr>
    </w:div>
    <w:div w:id="900674964">
      <w:bodyDiv w:val="1"/>
      <w:marLeft w:val="0"/>
      <w:marRight w:val="0"/>
      <w:marTop w:val="0"/>
      <w:marBottom w:val="0"/>
      <w:divBdr>
        <w:top w:val="none" w:sz="0" w:space="0" w:color="auto"/>
        <w:left w:val="none" w:sz="0" w:space="0" w:color="auto"/>
        <w:bottom w:val="none" w:sz="0" w:space="0" w:color="auto"/>
        <w:right w:val="none" w:sz="0" w:space="0" w:color="auto"/>
      </w:divBdr>
      <w:divsChild>
        <w:div w:id="1915313114">
          <w:marLeft w:val="0"/>
          <w:marRight w:val="780"/>
          <w:marTop w:val="0"/>
          <w:marBottom w:val="0"/>
          <w:divBdr>
            <w:top w:val="single" w:sz="6" w:space="0" w:color="E5E5E5"/>
            <w:left w:val="single" w:sz="6" w:space="0" w:color="E5E5E5"/>
            <w:bottom w:val="single" w:sz="6" w:space="0" w:color="E5E5E5"/>
            <w:right w:val="single" w:sz="6" w:space="0" w:color="E5E5E5"/>
          </w:divBdr>
        </w:div>
        <w:div w:id="1881239639">
          <w:marLeft w:val="0"/>
          <w:marRight w:val="0"/>
          <w:marTop w:val="750"/>
          <w:marBottom w:val="0"/>
          <w:divBdr>
            <w:top w:val="none" w:sz="0" w:space="0" w:color="auto"/>
            <w:left w:val="none" w:sz="0" w:space="0" w:color="auto"/>
            <w:bottom w:val="none" w:sz="0" w:space="0" w:color="auto"/>
            <w:right w:val="none" w:sz="0" w:space="0" w:color="auto"/>
          </w:divBdr>
        </w:div>
        <w:div w:id="1906138285">
          <w:marLeft w:val="0"/>
          <w:marRight w:val="0"/>
          <w:marTop w:val="0"/>
          <w:marBottom w:val="300"/>
          <w:divBdr>
            <w:top w:val="none" w:sz="0" w:space="0" w:color="auto"/>
            <w:left w:val="none" w:sz="0" w:space="0" w:color="auto"/>
            <w:bottom w:val="none" w:sz="0" w:space="0" w:color="auto"/>
            <w:right w:val="none" w:sz="0" w:space="0" w:color="auto"/>
          </w:divBdr>
        </w:div>
        <w:div w:id="2110924183">
          <w:marLeft w:val="0"/>
          <w:marRight w:val="0"/>
          <w:marTop w:val="0"/>
          <w:marBottom w:val="0"/>
          <w:divBdr>
            <w:top w:val="none" w:sz="0" w:space="0" w:color="auto"/>
            <w:left w:val="none" w:sz="0" w:space="0" w:color="auto"/>
            <w:bottom w:val="none" w:sz="0" w:space="0" w:color="auto"/>
            <w:right w:val="none" w:sz="0" w:space="0" w:color="auto"/>
          </w:divBdr>
        </w:div>
      </w:divsChild>
    </w:div>
    <w:div w:id="1059858955">
      <w:bodyDiv w:val="1"/>
      <w:marLeft w:val="0"/>
      <w:marRight w:val="0"/>
      <w:marTop w:val="0"/>
      <w:marBottom w:val="0"/>
      <w:divBdr>
        <w:top w:val="none" w:sz="0" w:space="0" w:color="auto"/>
        <w:left w:val="none" w:sz="0" w:space="0" w:color="auto"/>
        <w:bottom w:val="none" w:sz="0" w:space="0" w:color="auto"/>
        <w:right w:val="none" w:sz="0" w:space="0" w:color="auto"/>
      </w:divBdr>
      <w:divsChild>
        <w:div w:id="1466311718">
          <w:marLeft w:val="0"/>
          <w:marRight w:val="0"/>
          <w:marTop w:val="0"/>
          <w:marBottom w:val="0"/>
          <w:divBdr>
            <w:top w:val="single" w:sz="6" w:space="5" w:color="DAE0E6"/>
            <w:left w:val="single" w:sz="6" w:space="0" w:color="DAE0E6"/>
            <w:bottom w:val="single" w:sz="2" w:space="5" w:color="DAE0E6"/>
            <w:right w:val="single" w:sz="6" w:space="0" w:color="DAE0E6"/>
          </w:divBdr>
          <w:divsChild>
            <w:div w:id="769083853">
              <w:marLeft w:val="0"/>
              <w:marRight w:val="0"/>
              <w:marTop w:val="0"/>
              <w:marBottom w:val="0"/>
              <w:divBdr>
                <w:top w:val="none" w:sz="0" w:space="0" w:color="auto"/>
                <w:left w:val="none" w:sz="0" w:space="0" w:color="auto"/>
                <w:bottom w:val="none" w:sz="0" w:space="0" w:color="auto"/>
                <w:right w:val="none" w:sz="0" w:space="0" w:color="auto"/>
              </w:divBdr>
            </w:div>
            <w:div w:id="1574317127">
              <w:marLeft w:val="0"/>
              <w:marRight w:val="0"/>
              <w:marTop w:val="0"/>
              <w:marBottom w:val="0"/>
              <w:divBdr>
                <w:top w:val="none" w:sz="0" w:space="0" w:color="auto"/>
                <w:left w:val="none" w:sz="0" w:space="0" w:color="auto"/>
                <w:bottom w:val="none" w:sz="0" w:space="0" w:color="auto"/>
                <w:right w:val="none" w:sz="0" w:space="0" w:color="auto"/>
              </w:divBdr>
            </w:div>
            <w:div w:id="702749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633330">
      <w:bodyDiv w:val="1"/>
      <w:marLeft w:val="0"/>
      <w:marRight w:val="0"/>
      <w:marTop w:val="0"/>
      <w:marBottom w:val="0"/>
      <w:divBdr>
        <w:top w:val="none" w:sz="0" w:space="0" w:color="auto"/>
        <w:left w:val="none" w:sz="0" w:space="0" w:color="auto"/>
        <w:bottom w:val="none" w:sz="0" w:space="0" w:color="auto"/>
        <w:right w:val="none" w:sz="0" w:space="0" w:color="auto"/>
      </w:divBdr>
      <w:divsChild>
        <w:div w:id="648821888">
          <w:marLeft w:val="0"/>
          <w:marRight w:val="0"/>
          <w:marTop w:val="0"/>
          <w:marBottom w:val="150"/>
          <w:divBdr>
            <w:top w:val="single" w:sz="12" w:space="0" w:color="011934"/>
            <w:left w:val="single" w:sz="6" w:space="0" w:color="DDDDDD"/>
            <w:bottom w:val="single" w:sz="6" w:space="0" w:color="DDDDDD"/>
            <w:right w:val="single" w:sz="6" w:space="0" w:color="DDDDDD"/>
          </w:divBdr>
          <w:divsChild>
            <w:div w:id="817377295">
              <w:marLeft w:val="0"/>
              <w:marRight w:val="0"/>
              <w:marTop w:val="300"/>
              <w:marBottom w:val="300"/>
              <w:divBdr>
                <w:top w:val="none" w:sz="0" w:space="0" w:color="auto"/>
                <w:left w:val="none" w:sz="0" w:space="0" w:color="auto"/>
                <w:bottom w:val="none" w:sz="0" w:space="0" w:color="auto"/>
                <w:right w:val="none" w:sz="0" w:space="0" w:color="auto"/>
              </w:divBdr>
            </w:div>
            <w:div w:id="1096710691">
              <w:marLeft w:val="360"/>
              <w:marRight w:val="360"/>
              <w:marTop w:val="120"/>
              <w:marBottom w:val="120"/>
              <w:divBdr>
                <w:top w:val="single" w:sz="6" w:space="0" w:color="DDDDDD"/>
                <w:left w:val="single" w:sz="6" w:space="0" w:color="DDDDDD"/>
                <w:bottom w:val="single" w:sz="6" w:space="0" w:color="DDDDDD"/>
                <w:right w:val="single" w:sz="6" w:space="0" w:color="DDDDDD"/>
              </w:divBdr>
            </w:div>
            <w:div w:id="1144857547">
              <w:marLeft w:val="360"/>
              <w:marRight w:val="360"/>
              <w:marTop w:val="120"/>
              <w:marBottom w:val="0"/>
              <w:divBdr>
                <w:top w:val="none" w:sz="0" w:space="0" w:color="auto"/>
                <w:left w:val="none" w:sz="0" w:space="0" w:color="auto"/>
                <w:bottom w:val="none" w:sz="0" w:space="0" w:color="auto"/>
                <w:right w:val="none" w:sz="0" w:space="0" w:color="auto"/>
              </w:divBdr>
            </w:div>
            <w:div w:id="677314830">
              <w:marLeft w:val="360"/>
              <w:marRight w:val="360"/>
              <w:marTop w:val="0"/>
              <w:marBottom w:val="300"/>
              <w:divBdr>
                <w:top w:val="none" w:sz="0" w:space="0" w:color="auto"/>
                <w:left w:val="none" w:sz="0" w:space="0" w:color="auto"/>
                <w:bottom w:val="none" w:sz="0" w:space="0" w:color="auto"/>
                <w:right w:val="none" w:sz="0" w:space="0" w:color="auto"/>
              </w:divBdr>
            </w:div>
            <w:div w:id="1994332226">
              <w:marLeft w:val="0"/>
              <w:marRight w:val="2100"/>
              <w:marTop w:val="600"/>
              <w:marBottom w:val="150"/>
              <w:divBdr>
                <w:top w:val="single" w:sz="6" w:space="0" w:color="E60000"/>
                <w:left w:val="single" w:sz="6" w:space="0" w:color="E60000"/>
                <w:bottom w:val="single" w:sz="6" w:space="0" w:color="E60000"/>
                <w:right w:val="single" w:sz="6" w:space="0" w:color="E60000"/>
              </w:divBdr>
            </w:div>
            <w:div w:id="750807818">
              <w:marLeft w:val="0"/>
              <w:marRight w:val="300"/>
              <w:marTop w:val="600"/>
              <w:marBottom w:val="150"/>
              <w:divBdr>
                <w:top w:val="none" w:sz="0" w:space="0" w:color="auto"/>
                <w:left w:val="none" w:sz="0" w:space="0" w:color="auto"/>
                <w:bottom w:val="none" w:sz="0" w:space="0" w:color="auto"/>
                <w:right w:val="none" w:sz="0" w:space="0" w:color="auto"/>
              </w:divBdr>
            </w:div>
            <w:div w:id="1292056654">
              <w:marLeft w:val="750"/>
              <w:marRight w:val="0"/>
              <w:marTop w:val="0"/>
              <w:marBottom w:val="300"/>
              <w:divBdr>
                <w:top w:val="none" w:sz="0" w:space="0" w:color="auto"/>
                <w:left w:val="none" w:sz="0" w:space="0" w:color="auto"/>
                <w:bottom w:val="none" w:sz="0" w:space="0" w:color="auto"/>
                <w:right w:val="none" w:sz="0" w:space="0" w:color="auto"/>
              </w:divBdr>
              <w:divsChild>
                <w:div w:id="97337083">
                  <w:marLeft w:val="90"/>
                  <w:marRight w:val="90"/>
                  <w:marTop w:val="120"/>
                  <w:marBottom w:val="120"/>
                  <w:divBdr>
                    <w:top w:val="single" w:sz="6" w:space="0" w:color="DDDDDD"/>
                    <w:left w:val="single" w:sz="6" w:space="0" w:color="DDDDDD"/>
                    <w:bottom w:val="single" w:sz="6" w:space="0" w:color="DDDDDD"/>
                    <w:right w:val="single" w:sz="6" w:space="0" w:color="DDDDDD"/>
                  </w:divBdr>
                </w:div>
              </w:divsChild>
            </w:div>
          </w:divsChild>
        </w:div>
        <w:div w:id="1387097748">
          <w:marLeft w:val="0"/>
          <w:marRight w:val="0"/>
          <w:marTop w:val="0"/>
          <w:marBottom w:val="150"/>
          <w:divBdr>
            <w:top w:val="single" w:sz="12" w:space="0" w:color="011934"/>
            <w:left w:val="single" w:sz="6" w:space="0" w:color="DDDDDD"/>
            <w:bottom w:val="single" w:sz="6" w:space="0" w:color="DDDDDD"/>
            <w:right w:val="single" w:sz="6" w:space="0" w:color="DDDDDD"/>
          </w:divBdr>
          <w:divsChild>
            <w:div w:id="581985791">
              <w:marLeft w:val="0"/>
              <w:marRight w:val="0"/>
              <w:marTop w:val="300"/>
              <w:marBottom w:val="300"/>
              <w:divBdr>
                <w:top w:val="none" w:sz="0" w:space="0" w:color="auto"/>
                <w:left w:val="none" w:sz="0" w:space="0" w:color="auto"/>
                <w:bottom w:val="none" w:sz="0" w:space="0" w:color="auto"/>
                <w:right w:val="none" w:sz="0" w:space="0" w:color="auto"/>
              </w:divBdr>
            </w:div>
          </w:divsChild>
        </w:div>
      </w:divsChild>
    </w:div>
    <w:div w:id="1252204835">
      <w:bodyDiv w:val="1"/>
      <w:marLeft w:val="0"/>
      <w:marRight w:val="0"/>
      <w:marTop w:val="0"/>
      <w:marBottom w:val="0"/>
      <w:divBdr>
        <w:top w:val="none" w:sz="0" w:space="0" w:color="auto"/>
        <w:left w:val="none" w:sz="0" w:space="0" w:color="auto"/>
        <w:bottom w:val="none" w:sz="0" w:space="0" w:color="auto"/>
        <w:right w:val="none" w:sz="0" w:space="0" w:color="auto"/>
      </w:divBdr>
      <w:divsChild>
        <w:div w:id="680397224">
          <w:marLeft w:val="0"/>
          <w:marRight w:val="0"/>
          <w:marTop w:val="0"/>
          <w:marBottom w:val="0"/>
          <w:divBdr>
            <w:top w:val="none" w:sz="0" w:space="0" w:color="auto"/>
            <w:left w:val="none" w:sz="0" w:space="0" w:color="auto"/>
            <w:bottom w:val="single" w:sz="6" w:space="0" w:color="EDF0F2"/>
            <w:right w:val="none" w:sz="0" w:space="0" w:color="auto"/>
          </w:divBdr>
        </w:div>
        <w:div w:id="787166287">
          <w:marLeft w:val="0"/>
          <w:marRight w:val="0"/>
          <w:marTop w:val="0"/>
          <w:marBottom w:val="0"/>
          <w:divBdr>
            <w:top w:val="none" w:sz="0" w:space="0" w:color="auto"/>
            <w:left w:val="none" w:sz="0" w:space="0" w:color="auto"/>
            <w:bottom w:val="none" w:sz="0" w:space="0" w:color="auto"/>
            <w:right w:val="none" w:sz="0" w:space="0" w:color="auto"/>
          </w:divBdr>
          <w:divsChild>
            <w:div w:id="329452039">
              <w:marLeft w:val="0"/>
              <w:marRight w:val="0"/>
              <w:marTop w:val="0"/>
              <w:marBottom w:val="0"/>
              <w:divBdr>
                <w:top w:val="none" w:sz="0" w:space="0" w:color="auto"/>
                <w:left w:val="none" w:sz="0" w:space="0" w:color="auto"/>
                <w:bottom w:val="none" w:sz="0" w:space="0" w:color="auto"/>
                <w:right w:val="none" w:sz="0" w:space="0" w:color="auto"/>
              </w:divBdr>
              <w:divsChild>
                <w:div w:id="2092850900">
                  <w:marLeft w:val="0"/>
                  <w:marRight w:val="0"/>
                  <w:marTop w:val="0"/>
                  <w:marBottom w:val="0"/>
                  <w:divBdr>
                    <w:top w:val="none" w:sz="0" w:space="0" w:color="auto"/>
                    <w:left w:val="none" w:sz="0" w:space="0" w:color="auto"/>
                    <w:bottom w:val="none" w:sz="0" w:space="0" w:color="auto"/>
                    <w:right w:val="none" w:sz="0" w:space="0" w:color="auto"/>
                  </w:divBdr>
                  <w:divsChild>
                    <w:div w:id="1994554585">
                      <w:marLeft w:val="0"/>
                      <w:marRight w:val="75"/>
                      <w:marTop w:val="0"/>
                      <w:marBottom w:val="0"/>
                      <w:divBdr>
                        <w:top w:val="none" w:sz="0" w:space="0" w:color="auto"/>
                        <w:left w:val="none" w:sz="0" w:space="0" w:color="auto"/>
                        <w:bottom w:val="none" w:sz="0" w:space="0" w:color="auto"/>
                        <w:right w:val="none" w:sz="0" w:space="0" w:color="auto"/>
                      </w:divBdr>
                    </w:div>
                    <w:div w:id="1298149509">
                      <w:marLeft w:val="0"/>
                      <w:marRight w:val="0"/>
                      <w:marTop w:val="0"/>
                      <w:marBottom w:val="0"/>
                      <w:divBdr>
                        <w:top w:val="none" w:sz="0" w:space="0" w:color="auto"/>
                        <w:left w:val="none" w:sz="0" w:space="0" w:color="auto"/>
                        <w:bottom w:val="none" w:sz="0" w:space="0" w:color="auto"/>
                        <w:right w:val="none" w:sz="0" w:space="0" w:color="auto"/>
                      </w:divBdr>
                    </w:div>
                  </w:divsChild>
                </w:div>
                <w:div w:id="727581326">
                  <w:marLeft w:val="0"/>
                  <w:marRight w:val="0"/>
                  <w:marTop w:val="0"/>
                  <w:marBottom w:val="0"/>
                  <w:divBdr>
                    <w:top w:val="none" w:sz="0" w:space="0" w:color="auto"/>
                    <w:left w:val="none" w:sz="0" w:space="0" w:color="auto"/>
                    <w:bottom w:val="none" w:sz="0" w:space="0" w:color="auto"/>
                    <w:right w:val="none" w:sz="0" w:space="0" w:color="auto"/>
                  </w:divBdr>
                  <w:divsChild>
                    <w:div w:id="362098401">
                      <w:marLeft w:val="0"/>
                      <w:marRight w:val="75"/>
                      <w:marTop w:val="0"/>
                      <w:marBottom w:val="0"/>
                      <w:divBdr>
                        <w:top w:val="none" w:sz="0" w:space="0" w:color="auto"/>
                        <w:left w:val="none" w:sz="0" w:space="0" w:color="auto"/>
                        <w:bottom w:val="none" w:sz="0" w:space="0" w:color="auto"/>
                        <w:right w:val="none" w:sz="0" w:space="0" w:color="auto"/>
                      </w:divBdr>
                    </w:div>
                    <w:div w:id="197789187">
                      <w:marLeft w:val="0"/>
                      <w:marRight w:val="0"/>
                      <w:marTop w:val="0"/>
                      <w:marBottom w:val="0"/>
                      <w:divBdr>
                        <w:top w:val="none" w:sz="0" w:space="0" w:color="auto"/>
                        <w:left w:val="none" w:sz="0" w:space="0" w:color="auto"/>
                        <w:bottom w:val="none" w:sz="0" w:space="0" w:color="auto"/>
                        <w:right w:val="none" w:sz="0" w:space="0" w:color="auto"/>
                      </w:divBdr>
                    </w:div>
                  </w:divsChild>
                </w:div>
                <w:div w:id="1709989216">
                  <w:marLeft w:val="0"/>
                  <w:marRight w:val="0"/>
                  <w:marTop w:val="0"/>
                  <w:marBottom w:val="0"/>
                  <w:divBdr>
                    <w:top w:val="none" w:sz="0" w:space="0" w:color="auto"/>
                    <w:left w:val="none" w:sz="0" w:space="0" w:color="auto"/>
                    <w:bottom w:val="none" w:sz="0" w:space="0" w:color="auto"/>
                    <w:right w:val="none" w:sz="0" w:space="0" w:color="auto"/>
                  </w:divBdr>
                  <w:divsChild>
                    <w:div w:id="333191604">
                      <w:marLeft w:val="0"/>
                      <w:marRight w:val="75"/>
                      <w:marTop w:val="0"/>
                      <w:marBottom w:val="0"/>
                      <w:divBdr>
                        <w:top w:val="none" w:sz="0" w:space="0" w:color="auto"/>
                        <w:left w:val="none" w:sz="0" w:space="0" w:color="auto"/>
                        <w:bottom w:val="none" w:sz="0" w:space="0" w:color="auto"/>
                        <w:right w:val="none" w:sz="0" w:space="0" w:color="auto"/>
                      </w:divBdr>
                    </w:div>
                    <w:div w:id="210574537">
                      <w:marLeft w:val="0"/>
                      <w:marRight w:val="0"/>
                      <w:marTop w:val="0"/>
                      <w:marBottom w:val="0"/>
                      <w:divBdr>
                        <w:top w:val="none" w:sz="0" w:space="0" w:color="auto"/>
                        <w:left w:val="none" w:sz="0" w:space="0" w:color="auto"/>
                        <w:bottom w:val="none" w:sz="0" w:space="0" w:color="auto"/>
                        <w:right w:val="none" w:sz="0" w:space="0" w:color="auto"/>
                      </w:divBdr>
                    </w:div>
                  </w:divsChild>
                </w:div>
                <w:div w:id="977413069">
                  <w:marLeft w:val="0"/>
                  <w:marRight w:val="0"/>
                  <w:marTop w:val="0"/>
                  <w:marBottom w:val="0"/>
                  <w:divBdr>
                    <w:top w:val="none" w:sz="0" w:space="0" w:color="auto"/>
                    <w:left w:val="none" w:sz="0" w:space="0" w:color="auto"/>
                    <w:bottom w:val="none" w:sz="0" w:space="0" w:color="auto"/>
                    <w:right w:val="none" w:sz="0" w:space="0" w:color="auto"/>
                  </w:divBdr>
                  <w:divsChild>
                    <w:div w:id="1031996660">
                      <w:marLeft w:val="0"/>
                      <w:marRight w:val="75"/>
                      <w:marTop w:val="0"/>
                      <w:marBottom w:val="0"/>
                      <w:divBdr>
                        <w:top w:val="none" w:sz="0" w:space="0" w:color="auto"/>
                        <w:left w:val="none" w:sz="0" w:space="0" w:color="auto"/>
                        <w:bottom w:val="none" w:sz="0" w:space="0" w:color="auto"/>
                        <w:right w:val="none" w:sz="0" w:space="0" w:color="auto"/>
                      </w:divBdr>
                    </w:div>
                    <w:div w:id="195626943">
                      <w:marLeft w:val="0"/>
                      <w:marRight w:val="0"/>
                      <w:marTop w:val="0"/>
                      <w:marBottom w:val="0"/>
                      <w:divBdr>
                        <w:top w:val="none" w:sz="0" w:space="0" w:color="auto"/>
                        <w:left w:val="none" w:sz="0" w:space="0" w:color="auto"/>
                        <w:bottom w:val="none" w:sz="0" w:space="0" w:color="auto"/>
                        <w:right w:val="none" w:sz="0" w:space="0" w:color="auto"/>
                      </w:divBdr>
                    </w:div>
                  </w:divsChild>
                </w:div>
                <w:div w:id="1620528079">
                  <w:marLeft w:val="0"/>
                  <w:marRight w:val="0"/>
                  <w:marTop w:val="0"/>
                  <w:marBottom w:val="0"/>
                  <w:divBdr>
                    <w:top w:val="none" w:sz="0" w:space="0" w:color="auto"/>
                    <w:left w:val="none" w:sz="0" w:space="0" w:color="auto"/>
                    <w:bottom w:val="none" w:sz="0" w:space="0" w:color="auto"/>
                    <w:right w:val="none" w:sz="0" w:space="0" w:color="auto"/>
                  </w:divBdr>
                  <w:divsChild>
                    <w:div w:id="2125685878">
                      <w:marLeft w:val="0"/>
                      <w:marRight w:val="75"/>
                      <w:marTop w:val="0"/>
                      <w:marBottom w:val="0"/>
                      <w:divBdr>
                        <w:top w:val="none" w:sz="0" w:space="0" w:color="auto"/>
                        <w:left w:val="none" w:sz="0" w:space="0" w:color="auto"/>
                        <w:bottom w:val="none" w:sz="0" w:space="0" w:color="auto"/>
                        <w:right w:val="none" w:sz="0" w:space="0" w:color="auto"/>
                      </w:divBdr>
                    </w:div>
                    <w:div w:id="436872210">
                      <w:marLeft w:val="0"/>
                      <w:marRight w:val="0"/>
                      <w:marTop w:val="0"/>
                      <w:marBottom w:val="0"/>
                      <w:divBdr>
                        <w:top w:val="none" w:sz="0" w:space="0" w:color="auto"/>
                        <w:left w:val="none" w:sz="0" w:space="0" w:color="auto"/>
                        <w:bottom w:val="none" w:sz="0" w:space="0" w:color="auto"/>
                        <w:right w:val="none" w:sz="0" w:space="0" w:color="auto"/>
                      </w:divBdr>
                    </w:div>
                  </w:divsChild>
                </w:div>
                <w:div w:id="1852064123">
                  <w:marLeft w:val="0"/>
                  <w:marRight w:val="0"/>
                  <w:marTop w:val="0"/>
                  <w:marBottom w:val="0"/>
                  <w:divBdr>
                    <w:top w:val="none" w:sz="0" w:space="0" w:color="auto"/>
                    <w:left w:val="none" w:sz="0" w:space="0" w:color="auto"/>
                    <w:bottom w:val="none" w:sz="0" w:space="0" w:color="auto"/>
                    <w:right w:val="none" w:sz="0" w:space="0" w:color="auto"/>
                  </w:divBdr>
                  <w:divsChild>
                    <w:div w:id="1959949855">
                      <w:marLeft w:val="0"/>
                      <w:marRight w:val="75"/>
                      <w:marTop w:val="0"/>
                      <w:marBottom w:val="0"/>
                      <w:divBdr>
                        <w:top w:val="none" w:sz="0" w:space="0" w:color="auto"/>
                        <w:left w:val="none" w:sz="0" w:space="0" w:color="auto"/>
                        <w:bottom w:val="none" w:sz="0" w:space="0" w:color="auto"/>
                        <w:right w:val="none" w:sz="0" w:space="0" w:color="auto"/>
                      </w:divBdr>
                    </w:div>
                    <w:div w:id="1050492585">
                      <w:marLeft w:val="0"/>
                      <w:marRight w:val="0"/>
                      <w:marTop w:val="0"/>
                      <w:marBottom w:val="0"/>
                      <w:divBdr>
                        <w:top w:val="none" w:sz="0" w:space="0" w:color="auto"/>
                        <w:left w:val="none" w:sz="0" w:space="0" w:color="auto"/>
                        <w:bottom w:val="none" w:sz="0" w:space="0" w:color="auto"/>
                        <w:right w:val="none" w:sz="0" w:space="0" w:color="auto"/>
                      </w:divBdr>
                    </w:div>
                  </w:divsChild>
                </w:div>
                <w:div w:id="359092917">
                  <w:marLeft w:val="0"/>
                  <w:marRight w:val="0"/>
                  <w:marTop w:val="0"/>
                  <w:marBottom w:val="0"/>
                  <w:divBdr>
                    <w:top w:val="none" w:sz="0" w:space="0" w:color="auto"/>
                    <w:left w:val="none" w:sz="0" w:space="0" w:color="auto"/>
                    <w:bottom w:val="none" w:sz="0" w:space="0" w:color="auto"/>
                    <w:right w:val="none" w:sz="0" w:space="0" w:color="auto"/>
                  </w:divBdr>
                  <w:divsChild>
                    <w:div w:id="769856506">
                      <w:marLeft w:val="0"/>
                      <w:marRight w:val="75"/>
                      <w:marTop w:val="0"/>
                      <w:marBottom w:val="0"/>
                      <w:divBdr>
                        <w:top w:val="none" w:sz="0" w:space="0" w:color="auto"/>
                        <w:left w:val="none" w:sz="0" w:space="0" w:color="auto"/>
                        <w:bottom w:val="none" w:sz="0" w:space="0" w:color="auto"/>
                        <w:right w:val="none" w:sz="0" w:space="0" w:color="auto"/>
                      </w:divBdr>
                    </w:div>
                    <w:div w:id="1596666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0230827">
      <w:bodyDiv w:val="1"/>
      <w:marLeft w:val="0"/>
      <w:marRight w:val="0"/>
      <w:marTop w:val="0"/>
      <w:marBottom w:val="0"/>
      <w:divBdr>
        <w:top w:val="none" w:sz="0" w:space="0" w:color="auto"/>
        <w:left w:val="none" w:sz="0" w:space="0" w:color="auto"/>
        <w:bottom w:val="none" w:sz="0" w:space="0" w:color="auto"/>
        <w:right w:val="none" w:sz="0" w:space="0" w:color="auto"/>
      </w:divBdr>
      <w:divsChild>
        <w:div w:id="1377270456">
          <w:marLeft w:val="0"/>
          <w:marRight w:val="0"/>
          <w:marTop w:val="0"/>
          <w:marBottom w:val="150"/>
          <w:divBdr>
            <w:top w:val="single" w:sz="12" w:space="0" w:color="011934"/>
            <w:left w:val="single" w:sz="6" w:space="0" w:color="DDDDDD"/>
            <w:bottom w:val="single" w:sz="6" w:space="0" w:color="DDDDDD"/>
            <w:right w:val="single" w:sz="6" w:space="0" w:color="DDDDDD"/>
          </w:divBdr>
          <w:divsChild>
            <w:div w:id="2000771391">
              <w:marLeft w:val="0"/>
              <w:marRight w:val="0"/>
              <w:marTop w:val="300"/>
              <w:marBottom w:val="300"/>
              <w:divBdr>
                <w:top w:val="none" w:sz="0" w:space="0" w:color="auto"/>
                <w:left w:val="none" w:sz="0" w:space="0" w:color="auto"/>
                <w:bottom w:val="none" w:sz="0" w:space="0" w:color="auto"/>
                <w:right w:val="none" w:sz="0" w:space="0" w:color="auto"/>
              </w:divBdr>
            </w:div>
            <w:div w:id="1739788019">
              <w:marLeft w:val="360"/>
              <w:marRight w:val="360"/>
              <w:marTop w:val="120"/>
              <w:marBottom w:val="120"/>
              <w:divBdr>
                <w:top w:val="single" w:sz="6" w:space="0" w:color="DDDDDD"/>
                <w:left w:val="single" w:sz="6" w:space="0" w:color="DDDDDD"/>
                <w:bottom w:val="single" w:sz="6" w:space="0" w:color="DDDDDD"/>
                <w:right w:val="single" w:sz="6" w:space="0" w:color="DDDDDD"/>
              </w:divBdr>
            </w:div>
            <w:div w:id="2117670348">
              <w:marLeft w:val="360"/>
              <w:marRight w:val="360"/>
              <w:marTop w:val="120"/>
              <w:marBottom w:val="0"/>
              <w:divBdr>
                <w:top w:val="none" w:sz="0" w:space="0" w:color="auto"/>
                <w:left w:val="none" w:sz="0" w:space="0" w:color="auto"/>
                <w:bottom w:val="none" w:sz="0" w:space="0" w:color="auto"/>
                <w:right w:val="none" w:sz="0" w:space="0" w:color="auto"/>
              </w:divBdr>
            </w:div>
            <w:div w:id="1061949808">
              <w:marLeft w:val="360"/>
              <w:marRight w:val="360"/>
              <w:marTop w:val="0"/>
              <w:marBottom w:val="300"/>
              <w:divBdr>
                <w:top w:val="none" w:sz="0" w:space="0" w:color="auto"/>
                <w:left w:val="none" w:sz="0" w:space="0" w:color="auto"/>
                <w:bottom w:val="none" w:sz="0" w:space="0" w:color="auto"/>
                <w:right w:val="none" w:sz="0" w:space="0" w:color="auto"/>
              </w:divBdr>
            </w:div>
            <w:div w:id="200676931">
              <w:marLeft w:val="0"/>
              <w:marRight w:val="2100"/>
              <w:marTop w:val="600"/>
              <w:marBottom w:val="150"/>
              <w:divBdr>
                <w:top w:val="single" w:sz="6" w:space="0" w:color="E60000"/>
                <w:left w:val="single" w:sz="6" w:space="0" w:color="E60000"/>
                <w:bottom w:val="single" w:sz="6" w:space="0" w:color="E60000"/>
                <w:right w:val="single" w:sz="6" w:space="0" w:color="E60000"/>
              </w:divBdr>
            </w:div>
            <w:div w:id="508448371">
              <w:marLeft w:val="0"/>
              <w:marRight w:val="300"/>
              <w:marTop w:val="600"/>
              <w:marBottom w:val="150"/>
              <w:divBdr>
                <w:top w:val="none" w:sz="0" w:space="0" w:color="auto"/>
                <w:left w:val="none" w:sz="0" w:space="0" w:color="auto"/>
                <w:bottom w:val="none" w:sz="0" w:space="0" w:color="auto"/>
                <w:right w:val="none" w:sz="0" w:space="0" w:color="auto"/>
              </w:divBdr>
            </w:div>
            <w:div w:id="81532171">
              <w:marLeft w:val="750"/>
              <w:marRight w:val="0"/>
              <w:marTop w:val="0"/>
              <w:marBottom w:val="300"/>
              <w:divBdr>
                <w:top w:val="none" w:sz="0" w:space="0" w:color="auto"/>
                <w:left w:val="none" w:sz="0" w:space="0" w:color="auto"/>
                <w:bottom w:val="none" w:sz="0" w:space="0" w:color="auto"/>
                <w:right w:val="none" w:sz="0" w:space="0" w:color="auto"/>
              </w:divBdr>
              <w:divsChild>
                <w:div w:id="785008171">
                  <w:marLeft w:val="90"/>
                  <w:marRight w:val="90"/>
                  <w:marTop w:val="120"/>
                  <w:marBottom w:val="120"/>
                  <w:divBdr>
                    <w:top w:val="single" w:sz="6" w:space="0" w:color="DDDDDD"/>
                    <w:left w:val="single" w:sz="6" w:space="0" w:color="DDDDDD"/>
                    <w:bottom w:val="single" w:sz="6" w:space="0" w:color="DDDDDD"/>
                    <w:right w:val="single" w:sz="6" w:space="0" w:color="DDDDDD"/>
                  </w:divBdr>
                </w:div>
              </w:divsChild>
            </w:div>
          </w:divsChild>
        </w:div>
        <w:div w:id="1718313900">
          <w:marLeft w:val="0"/>
          <w:marRight w:val="0"/>
          <w:marTop w:val="0"/>
          <w:marBottom w:val="150"/>
          <w:divBdr>
            <w:top w:val="single" w:sz="12" w:space="0" w:color="011934"/>
            <w:left w:val="single" w:sz="6" w:space="0" w:color="DDDDDD"/>
            <w:bottom w:val="single" w:sz="6" w:space="0" w:color="DDDDDD"/>
            <w:right w:val="single" w:sz="6" w:space="0" w:color="DDDDDD"/>
          </w:divBdr>
          <w:divsChild>
            <w:div w:id="297489712">
              <w:marLeft w:val="0"/>
              <w:marRight w:val="0"/>
              <w:marTop w:val="300"/>
              <w:marBottom w:val="300"/>
              <w:divBdr>
                <w:top w:val="none" w:sz="0" w:space="0" w:color="auto"/>
                <w:left w:val="none" w:sz="0" w:space="0" w:color="auto"/>
                <w:bottom w:val="none" w:sz="0" w:space="0" w:color="auto"/>
                <w:right w:val="none" w:sz="0" w:space="0" w:color="auto"/>
              </w:divBdr>
            </w:div>
          </w:divsChild>
        </w:div>
      </w:divsChild>
    </w:div>
    <w:div w:id="1748382266">
      <w:bodyDiv w:val="1"/>
      <w:marLeft w:val="0"/>
      <w:marRight w:val="0"/>
      <w:marTop w:val="0"/>
      <w:marBottom w:val="0"/>
      <w:divBdr>
        <w:top w:val="none" w:sz="0" w:space="0" w:color="auto"/>
        <w:left w:val="none" w:sz="0" w:space="0" w:color="auto"/>
        <w:bottom w:val="none" w:sz="0" w:space="0" w:color="auto"/>
        <w:right w:val="none" w:sz="0" w:space="0" w:color="auto"/>
      </w:divBdr>
    </w:div>
    <w:div w:id="1775242815">
      <w:bodyDiv w:val="1"/>
      <w:marLeft w:val="0"/>
      <w:marRight w:val="0"/>
      <w:marTop w:val="0"/>
      <w:marBottom w:val="0"/>
      <w:divBdr>
        <w:top w:val="none" w:sz="0" w:space="0" w:color="auto"/>
        <w:left w:val="none" w:sz="0" w:space="0" w:color="auto"/>
        <w:bottom w:val="none" w:sz="0" w:space="0" w:color="auto"/>
        <w:right w:val="none" w:sz="0" w:space="0" w:color="auto"/>
      </w:divBdr>
    </w:div>
    <w:div w:id="1869635119">
      <w:bodyDiv w:val="1"/>
      <w:marLeft w:val="0"/>
      <w:marRight w:val="0"/>
      <w:marTop w:val="0"/>
      <w:marBottom w:val="0"/>
      <w:divBdr>
        <w:top w:val="none" w:sz="0" w:space="0" w:color="auto"/>
        <w:left w:val="none" w:sz="0" w:space="0" w:color="auto"/>
        <w:bottom w:val="none" w:sz="0" w:space="0" w:color="auto"/>
        <w:right w:val="none" w:sz="0" w:space="0" w:color="auto"/>
      </w:divBdr>
      <w:divsChild>
        <w:div w:id="1957439704">
          <w:marLeft w:val="0"/>
          <w:marRight w:val="780"/>
          <w:marTop w:val="0"/>
          <w:marBottom w:val="0"/>
          <w:divBdr>
            <w:top w:val="single" w:sz="6" w:space="0" w:color="E5E5E5"/>
            <w:left w:val="single" w:sz="6" w:space="0" w:color="E5E5E5"/>
            <w:bottom w:val="single" w:sz="6" w:space="0" w:color="E5E5E5"/>
            <w:right w:val="single" w:sz="6" w:space="0" w:color="E5E5E5"/>
          </w:divBdr>
        </w:div>
        <w:div w:id="142697101">
          <w:marLeft w:val="0"/>
          <w:marRight w:val="0"/>
          <w:marTop w:val="750"/>
          <w:marBottom w:val="0"/>
          <w:divBdr>
            <w:top w:val="none" w:sz="0" w:space="0" w:color="auto"/>
            <w:left w:val="none" w:sz="0" w:space="0" w:color="auto"/>
            <w:bottom w:val="none" w:sz="0" w:space="0" w:color="auto"/>
            <w:right w:val="none" w:sz="0" w:space="0" w:color="auto"/>
          </w:divBdr>
        </w:div>
        <w:div w:id="1321695890">
          <w:marLeft w:val="0"/>
          <w:marRight w:val="0"/>
          <w:marTop w:val="0"/>
          <w:marBottom w:val="300"/>
          <w:divBdr>
            <w:top w:val="none" w:sz="0" w:space="0" w:color="auto"/>
            <w:left w:val="none" w:sz="0" w:space="0" w:color="auto"/>
            <w:bottom w:val="none" w:sz="0" w:space="0" w:color="auto"/>
            <w:right w:val="none" w:sz="0" w:space="0" w:color="auto"/>
          </w:divBdr>
        </w:div>
        <w:div w:id="1833371231">
          <w:marLeft w:val="0"/>
          <w:marRight w:val="0"/>
          <w:marTop w:val="0"/>
          <w:marBottom w:val="0"/>
          <w:divBdr>
            <w:top w:val="none" w:sz="0" w:space="0" w:color="auto"/>
            <w:left w:val="none" w:sz="0" w:space="0" w:color="auto"/>
            <w:bottom w:val="none" w:sz="0" w:space="0" w:color="auto"/>
            <w:right w:val="none" w:sz="0" w:space="0" w:color="auto"/>
          </w:divBdr>
        </w:div>
      </w:divsChild>
    </w:div>
    <w:div w:id="2127313951">
      <w:bodyDiv w:val="1"/>
      <w:marLeft w:val="0"/>
      <w:marRight w:val="0"/>
      <w:marTop w:val="0"/>
      <w:marBottom w:val="0"/>
      <w:divBdr>
        <w:top w:val="none" w:sz="0" w:space="0" w:color="auto"/>
        <w:left w:val="none" w:sz="0" w:space="0" w:color="auto"/>
        <w:bottom w:val="none" w:sz="0" w:space="0" w:color="auto"/>
        <w:right w:val="none" w:sz="0" w:space="0" w:color="auto"/>
      </w:divBdr>
      <w:divsChild>
        <w:div w:id="2099019739">
          <w:marLeft w:val="0"/>
          <w:marRight w:val="780"/>
          <w:marTop w:val="0"/>
          <w:marBottom w:val="0"/>
          <w:divBdr>
            <w:top w:val="single" w:sz="6" w:space="0" w:color="E5E5E5"/>
            <w:left w:val="single" w:sz="6" w:space="0" w:color="E5E5E5"/>
            <w:bottom w:val="single" w:sz="6" w:space="0" w:color="E5E5E5"/>
            <w:right w:val="single" w:sz="6" w:space="0" w:color="E5E5E5"/>
          </w:divBdr>
        </w:div>
        <w:div w:id="698899028">
          <w:marLeft w:val="0"/>
          <w:marRight w:val="0"/>
          <w:marTop w:val="750"/>
          <w:marBottom w:val="0"/>
          <w:divBdr>
            <w:top w:val="none" w:sz="0" w:space="0" w:color="auto"/>
            <w:left w:val="none" w:sz="0" w:space="0" w:color="auto"/>
            <w:bottom w:val="none" w:sz="0" w:space="0" w:color="auto"/>
            <w:right w:val="none" w:sz="0" w:space="0" w:color="auto"/>
          </w:divBdr>
        </w:div>
        <w:div w:id="1600065092">
          <w:marLeft w:val="0"/>
          <w:marRight w:val="0"/>
          <w:marTop w:val="0"/>
          <w:marBottom w:val="300"/>
          <w:divBdr>
            <w:top w:val="none" w:sz="0" w:space="0" w:color="auto"/>
            <w:left w:val="none" w:sz="0" w:space="0" w:color="auto"/>
            <w:bottom w:val="none" w:sz="0" w:space="0" w:color="auto"/>
            <w:right w:val="none" w:sz="0" w:space="0" w:color="auto"/>
          </w:divBdr>
        </w:div>
        <w:div w:id="124147955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1.png"/><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wpa.qq.com/msgrd?v=3&amp;uin=2862673649&amp;Site=QQ%E5%AE%A2%E6%9C%8D&amp;Menu=yes" TargetMode="External"/><Relationship Id="rId2" Type="http://schemas.openxmlformats.org/officeDocument/2006/relationships/settings" Target="settings.xml"/><Relationship Id="rId16" Type="http://schemas.openxmlformats.org/officeDocument/2006/relationships/hyperlink" Target="javascript:%20void(0);" TargetMode="External"/><Relationship Id="rId20" Type="http://schemas.openxmlformats.org/officeDocument/2006/relationships/hyperlink" Target="https://wpa.qq.com/msgrd?v=3&amp;uin=2862673649&amp;Site=QQ%E5%AE%A2%E6%9C%8D&amp;Menu=yes" TargetMode="Externa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jpeg"/><Relationship Id="rId10" Type="http://schemas.openxmlformats.org/officeDocument/2006/relationships/image" Target="media/image5.png"/><Relationship Id="rId19" Type="http://schemas.openxmlformats.org/officeDocument/2006/relationships/hyperlink" Target="javascript:%20void(0);" TargetMode="Externa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TotalTime>
  <Pages>15</Pages>
  <Words>381</Words>
  <Characters>2172</Characters>
  <Application>Microsoft Office Word</Application>
  <DocSecurity>0</DocSecurity>
  <Lines>18</Lines>
  <Paragraphs>5</Paragraphs>
  <ScaleCrop>false</ScaleCrop>
  <Company/>
  <LinksUpToDate>false</LinksUpToDate>
  <CharactersWithSpaces>2548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wwwe</dc:creator>
  <cp:keywords/>
  <dc:description/>
  <cp:lastModifiedBy>Users</cp:lastModifiedBy>
  <cp:revision>47</cp:revision>
  <dcterms:created xsi:type="dcterms:W3CDTF">2022-10-25T07:31:00Z</dcterms:created>
  <dcterms:modified xsi:type="dcterms:W3CDTF">2022-10-26T08:29:00Z</dcterms:modified>
</cp:coreProperties>
</file>