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2C" w:rsidRDefault="00763CBA">
      <w:pPr>
        <w:rPr>
          <w:rFonts w:ascii="Arial" w:hAnsi="Arial" w:cs="Arial"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000000"/>
          <w:sz w:val="51"/>
          <w:szCs w:val="51"/>
          <w:shd w:val="clear" w:color="auto" w:fill="FFFFFF"/>
        </w:rPr>
        <w:t>北京麦邦光电仪器有限公司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F25C66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产品与服务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、心电图机系列：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导、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导、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导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英文界面显示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、监护仪系列：</w:t>
      </w:r>
      <w:hyperlink r:id="rId6" w:tgtFrame="_blank" w:history="1">
        <w:r w:rsidRPr="00F25C66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多参数监护仪</w:t>
        </w:r>
      </w:hyperlink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</w:t>
      </w:r>
      <w:hyperlink r:id="rId7" w:tgtFrame="_blank" w:history="1">
        <w:r w:rsidRPr="00F25C66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母婴监护仪</w:t>
        </w:r>
      </w:hyperlink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、母婴关爱产品：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MBJ20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新生儿经皮黄疸仪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、中央监护系统解决方案：有线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无线混合联网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、远程监护解决方案：动态实时监护系统、单心电监护系统、多参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心电远程社区监护、远程心电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Holter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、社区健康服务解决方案：健康自测小屋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、医院体检设备：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MB3000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动脉硬化检测、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MSA99</w:t>
      </w:r>
      <w:hyperlink r:id="rId8" w:tgtFrame="_blank" w:history="1">
        <w:r w:rsidRPr="00F25C66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便携式肺功能仪</w:t>
        </w:r>
      </w:hyperlink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、急救仪器系类：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AED7000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自动体外除颤仪、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DM7000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除颤仪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、医疗保健产品：心电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holter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、远程血压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holter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、指夹血氧</w:t>
      </w:r>
    </w:p>
    <w:p w:rsidR="00F25C66" w:rsidRPr="00F25C66" w:rsidRDefault="00F25C66" w:rsidP="00F25C66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5C66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、理疗仪器：骨伤治疗仪（单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25C66">
        <w:rPr>
          <w:rFonts w:ascii="Helvetica" w:eastAsia="宋体" w:hAnsi="Helvetica" w:cs="Helvetica"/>
          <w:color w:val="333333"/>
          <w:kern w:val="0"/>
          <w:szCs w:val="21"/>
        </w:rPr>
        <w:t>双）</w:t>
      </w:r>
    </w:p>
    <w:p w:rsidR="008F5BEC" w:rsidRDefault="008F5BEC" w:rsidP="008F5BEC">
      <w:pPr>
        <w:pStyle w:val="a7"/>
        <w:spacing w:before="0" w:beforeAutospacing="0" w:after="0" w:afterAutospacing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Style w:val="a8"/>
          <w:rFonts w:ascii="微软雅黑" w:eastAsia="微软雅黑" w:hAnsi="微软雅黑" w:hint="eastAsia"/>
          <w:sz w:val="20"/>
          <w:szCs w:val="20"/>
        </w:rPr>
        <w:t>北京麦邦光电仪器有限公司</w:t>
      </w:r>
    </w:p>
    <w:p w:rsidR="008F5BEC" w:rsidRDefault="008F5BEC" w:rsidP="008F5BEC">
      <w:pPr>
        <w:pStyle w:val="a7"/>
        <w:spacing w:before="0" w:beforeAutospacing="0" w:after="0" w:afterAutospacing="0"/>
        <w:jc w:val="center"/>
        <w:rPr>
          <w:rFonts w:ascii="微软雅黑" w:eastAsia="微软雅黑" w:hAnsi="微软雅黑" w:hint="eastAsia"/>
          <w:sz w:val="20"/>
          <w:szCs w:val="20"/>
        </w:rPr>
      </w:pPr>
      <w:r>
        <w:rPr>
          <w:rStyle w:val="a8"/>
          <w:rFonts w:ascii="微软雅黑" w:eastAsia="微软雅黑" w:hAnsi="微软雅黑" w:hint="eastAsia"/>
          <w:sz w:val="20"/>
          <w:szCs w:val="20"/>
        </w:rPr>
        <w:t>简介</w:t>
      </w:r>
    </w:p>
    <w:p w:rsidR="008F5BEC" w:rsidRDefault="008F5BEC" w:rsidP="008F5BEC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   北京麦邦光电仪器有限公司成立于2004年，专业从事人体各种生命体征监测/检测、心脏急救设备与系统的高端医疗器械的研制、生产、销售及服务。 公司坐落于中关村科技园区大兴生物医药产业基地，总建筑面积共计30000平米，是拥有研发办公大楼、生产楼及配套服务楼的高科技产业集团。</w:t>
      </w:r>
    </w:p>
    <w:p w:rsidR="008F5BEC" w:rsidRDefault="008F5BEC" w:rsidP="008F5BEC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    作为国内“血管病检测与心脏急救技术”领域的领军企业，公司是国家级高新技术企业，拥有北京市工程实验室，博士后科研工作站，是北京市专利试点企业，中关村科技园区百家创新型试点企业，北京市G20后备企业。承担多项国家和北京市科研攻关及产业化项目，拥有千余台先进的研发、生产和检测设备。每年至少2-3个项目和产品实现工程化、产业化.</w:t>
      </w:r>
    </w:p>
    <w:p w:rsidR="00763CBA" w:rsidRPr="00F25C66" w:rsidRDefault="00763CBA">
      <w:pPr>
        <w:rPr>
          <w:rFonts w:hint="eastAsia"/>
        </w:rPr>
      </w:pPr>
      <w:bookmarkStart w:id="0" w:name="_GoBack"/>
      <w:bookmarkEnd w:id="0"/>
    </w:p>
    <w:sectPr w:rsidR="00763CBA" w:rsidRPr="00F2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5E6" w:rsidRDefault="005A45E6" w:rsidP="00763CBA">
      <w:r>
        <w:separator/>
      </w:r>
    </w:p>
  </w:endnote>
  <w:endnote w:type="continuationSeparator" w:id="0">
    <w:p w:rsidR="005A45E6" w:rsidRDefault="005A45E6" w:rsidP="0076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5E6" w:rsidRDefault="005A45E6" w:rsidP="00763CBA">
      <w:r>
        <w:separator/>
      </w:r>
    </w:p>
  </w:footnote>
  <w:footnote w:type="continuationSeparator" w:id="0">
    <w:p w:rsidR="005A45E6" w:rsidRDefault="005A45E6" w:rsidP="00763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2F"/>
    <w:rsid w:val="004C45D7"/>
    <w:rsid w:val="005A45E6"/>
    <w:rsid w:val="00763CBA"/>
    <w:rsid w:val="0076712F"/>
    <w:rsid w:val="0084542C"/>
    <w:rsid w:val="008F5BEC"/>
    <w:rsid w:val="00A23D37"/>
    <w:rsid w:val="00F2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A95F7"/>
  <w15:chartTrackingRefBased/>
  <w15:docId w15:val="{462C6D3C-CFAD-4FDA-B059-C9D83806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CB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F5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F5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86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35178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0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E%BF%E6%90%BA%E5%BC%8F%E8%82%BA%E5%8A%9F%E8%83%BD%E4%BB%AA/6709868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AF%8D%E5%A9%B4%E7%9B%91%E6%8A%A4%E4%BB%AA/8987549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4%9A%E5%8F%82%E6%95%B0%E7%9B%91%E6%8A%A4%E4%BB%AA/4654837?fromModule=lemma_in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10</cp:revision>
  <dcterms:created xsi:type="dcterms:W3CDTF">2022-10-28T03:28:00Z</dcterms:created>
  <dcterms:modified xsi:type="dcterms:W3CDTF">2022-10-28T03:36:00Z</dcterms:modified>
</cp:coreProperties>
</file>