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5546C">
      <w:pPr>
        <w:jc w:val="center"/>
        <w:rPr>
          <w:b/>
          <w:bCs/>
          <w:sz w:val="44"/>
          <w:szCs w:val="44"/>
        </w:rPr>
      </w:pPr>
      <w:r>
        <w:rPr>
          <w:rFonts w:hint="eastAsia"/>
          <w:b/>
          <w:bCs/>
          <w:sz w:val="44"/>
          <w:szCs w:val="44"/>
        </w:rPr>
        <w:t>实用新型专利</w:t>
      </w:r>
    </w:p>
    <w:p w:rsidR="00FA5725" w:rsidRDefault="00FA5725">
      <w:pPr>
        <w:jc w:val="center"/>
        <w:rPr>
          <w:rFonts w:hint="eastAsia"/>
          <w:b/>
          <w:bCs/>
          <w:sz w:val="44"/>
          <w:szCs w:val="44"/>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3F43AC">
        <w:rPr>
          <w:rFonts w:hint="eastAsia"/>
          <w:color w:val="000000"/>
        </w:rPr>
        <w:t>医疗</w:t>
      </w:r>
      <w:r w:rsidR="006035A0">
        <w:rPr>
          <w:rFonts w:hint="eastAsia"/>
          <w:color w:val="000000"/>
        </w:rPr>
        <w:t>健康管理机器人</w:t>
      </w:r>
    </w:p>
    <w:p w:rsidR="0042669E" w:rsidRDefault="0042669E" w:rsidP="001A0936">
      <w:pPr>
        <w:widowControl/>
        <w:jc w:val="left"/>
        <w:rPr>
          <w:rFonts w:ascii="黑体" w:eastAsia="黑体" w:hAnsi="黑体" w:hint="eastAsia"/>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F022E3" w:rsidRDefault="00DE7634" w:rsidP="00437173">
      <w:pPr>
        <w:widowControl/>
        <w:jc w:val="left"/>
        <w:rPr>
          <w:color w:val="000000"/>
        </w:rPr>
      </w:pPr>
      <w:r w:rsidRPr="00963AEB">
        <w:rPr>
          <w:rFonts w:hint="eastAsia"/>
          <w:color w:val="000000"/>
        </w:rPr>
        <w:t>本实用新型公开了一种智能家居医疗健康管理机器人，包括从上至下依次设立的机器人头部、主体和底部；机器人头部设立有体温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本实用新型公开的一种智能家居</w:t>
      </w:r>
      <w:r w:rsidR="00B805BB">
        <w:rPr>
          <w:rFonts w:hint="eastAsia"/>
          <w:color w:val="000000"/>
        </w:rPr>
        <w:t>医疗健康管理机器人功能强大且全面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DA608A" w:rsidRDefault="00DA608A" w:rsidP="00437173">
      <w:pPr>
        <w:widowControl/>
        <w:jc w:val="left"/>
        <w:rPr>
          <w:color w:val="000000"/>
        </w:rPr>
      </w:pPr>
    </w:p>
    <w:p w:rsidR="00DA608A" w:rsidRDefault="00DA608A">
      <w:pPr>
        <w:widowControl/>
        <w:jc w:val="left"/>
        <w:rPr>
          <w:color w:val="000000"/>
        </w:rPr>
      </w:pPr>
      <w:r>
        <w:rPr>
          <w:color w:val="000000"/>
        </w:rPr>
        <w:br w:type="page"/>
      </w:r>
    </w:p>
    <w:p w:rsidR="009D1BEC" w:rsidRDefault="00B12CB0" w:rsidP="00B12CB0">
      <w:pPr>
        <w:widowControl/>
        <w:jc w:val="left"/>
        <w:rPr>
          <w:color w:val="000000"/>
        </w:rPr>
      </w:pPr>
      <w:r w:rsidRPr="00B12CB0">
        <w:rPr>
          <w:rFonts w:hint="eastAsia"/>
          <w:color w:val="000000"/>
        </w:rPr>
        <w:lastRenderedPageBreak/>
        <w:t>1</w:t>
      </w:r>
      <w:r w:rsidRPr="00B12CB0">
        <w:rPr>
          <w:rFonts w:hint="eastAsia"/>
          <w:color w:val="000000"/>
        </w:rPr>
        <w:t>、</w:t>
      </w:r>
      <w:r w:rsidR="00320E97" w:rsidRPr="00320E97">
        <w:rPr>
          <w:rFonts w:hint="eastAsia"/>
          <w:color w:val="000000"/>
        </w:rPr>
        <w:t>一种智能家居医疗健康管理机器人</w:t>
      </w:r>
      <w:r w:rsidR="00320E97">
        <w:rPr>
          <w:rFonts w:hint="eastAsia"/>
          <w:color w:val="000000"/>
        </w:rPr>
        <w:t>，其特征在于，包括从上至下依次设立的机器人头部、主体和底部；所述机器人头部和所述主体为活动连接；所述主体和所述底部皆为一体成型结构，固定相互连接；所述底部设有可移动机构；所述可移动机构为轮式结构；所述轮式结构由控制单元控制电机实现移动；所述</w:t>
      </w:r>
      <w:r w:rsidR="00245AD4">
        <w:rPr>
          <w:rFonts w:hint="eastAsia"/>
          <w:color w:val="000000"/>
        </w:rPr>
        <w:t>运动</w:t>
      </w:r>
      <w:r w:rsidR="00320E97">
        <w:rPr>
          <w:rFonts w:hint="eastAsia"/>
          <w:color w:val="000000"/>
        </w:rPr>
        <w:t>控制单元采用激光雷达与</w:t>
      </w:r>
      <w:r w:rsidR="00320E97">
        <w:rPr>
          <w:rFonts w:hint="eastAsia"/>
          <w:color w:val="000000"/>
        </w:rPr>
        <w:t>SLAM</w:t>
      </w:r>
      <w:r w:rsidR="00320E97">
        <w:rPr>
          <w:rFonts w:hint="eastAsia"/>
          <w:color w:val="000000"/>
        </w:rPr>
        <w:t>算法实现同步定位与地图构建；</w:t>
      </w:r>
      <w:r w:rsidR="00B65273">
        <w:rPr>
          <w:rFonts w:hint="eastAsia"/>
          <w:color w:val="000000"/>
        </w:rPr>
        <w:t>所述</w:t>
      </w:r>
      <w:r w:rsidR="00245AD4">
        <w:rPr>
          <w:rFonts w:hint="eastAsia"/>
          <w:color w:val="000000"/>
        </w:rPr>
        <w:t>运动</w:t>
      </w:r>
      <w:r w:rsidR="00B65273">
        <w:rPr>
          <w:rFonts w:hint="eastAsia"/>
          <w:color w:val="000000"/>
        </w:rPr>
        <w:t>控制单元路径规划算法采用</w:t>
      </w:r>
      <w:proofErr w:type="spellStart"/>
      <w:r w:rsidR="00B65273" w:rsidRPr="00B65273">
        <w:rPr>
          <w:rFonts w:hint="eastAsia"/>
          <w:color w:val="000000"/>
        </w:rPr>
        <w:t>Dijkstra</w:t>
      </w:r>
      <w:proofErr w:type="spellEnd"/>
      <w:r w:rsidR="00B65273" w:rsidRPr="00B65273">
        <w:rPr>
          <w:rFonts w:hint="eastAsia"/>
          <w:color w:val="000000"/>
        </w:rPr>
        <w:t>算法</w:t>
      </w:r>
      <w:r w:rsidR="00B65273">
        <w:rPr>
          <w:rFonts w:hint="eastAsia"/>
          <w:color w:val="000000"/>
        </w:rPr>
        <w:t>。</w:t>
      </w: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所述的智能家居医疗健康管理机器人，其特征在于，所述机器人头部和所述主体活动连接方式为插接或卡接或铰接中的一种或多种结合。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所述的智能家居医疗健康管理机器人，其特征在于，还包括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所述的智能家居医疗健康管理机器人，其特征在于，所述身体检测单元包括分别与所述主控制电路板连接的体温传感器、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w:t>
      </w:r>
      <w:r w:rsidR="0059134E">
        <w:rPr>
          <w:rFonts w:hint="eastAsia"/>
          <w:color w:val="000000"/>
        </w:rPr>
        <w:t>、</w:t>
      </w:r>
      <w:r w:rsidR="0059134E">
        <w:rPr>
          <w:rFonts w:hint="eastAsia"/>
          <w:color w:val="000000"/>
        </w:rPr>
        <w:t>尿液分析测试</w:t>
      </w:r>
      <w:r w:rsidR="0059134E">
        <w:rPr>
          <w:rFonts w:hint="eastAsia"/>
          <w:color w:val="000000"/>
        </w:rPr>
        <w:t>仪</w:t>
      </w:r>
      <w:r w:rsidR="0059134E">
        <w:rPr>
          <w:rFonts w:hint="eastAsia"/>
          <w:color w:val="000000"/>
        </w:rPr>
        <w:t>、</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w:t>
      </w:r>
      <w:r w:rsidR="0059134E">
        <w:rPr>
          <w:rFonts w:hint="eastAsia"/>
          <w:color w:val="000000"/>
        </w:rPr>
        <w:t>；所述体温传感器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w:t>
      </w:r>
      <w:r w:rsidR="00A9462A">
        <w:rPr>
          <w:rFonts w:hint="eastAsia"/>
          <w:color w:val="000000"/>
        </w:rPr>
        <w:t>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w:t>
      </w:r>
      <w:r w:rsidR="00A9462A">
        <w:rPr>
          <w:rFonts w:hint="eastAsia"/>
          <w:color w:val="000000"/>
        </w:rPr>
        <w:t>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w:t>
      </w:r>
      <w:r w:rsidR="00867C2C">
        <w:rPr>
          <w:rFonts w:hint="eastAsia"/>
          <w:color w:val="000000"/>
        </w:rPr>
        <w:t>，并将</w:t>
      </w:r>
      <w:r w:rsidR="00867C2C">
        <w:rPr>
          <w:rFonts w:hint="eastAsia"/>
          <w:color w:val="000000"/>
        </w:rPr>
        <w:t>训练过程数据</w:t>
      </w:r>
      <w:r w:rsidR="00867C2C">
        <w:rPr>
          <w:rFonts w:hint="eastAsia"/>
          <w:color w:val="000000"/>
        </w:rPr>
        <w:t>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w:t>
      </w:r>
      <w:r w:rsidR="00202895">
        <w:rPr>
          <w:rFonts w:hint="eastAsia"/>
          <w:color w:val="000000"/>
        </w:rPr>
        <w:t>，并将</w:t>
      </w:r>
      <w:r w:rsidR="00202895">
        <w:rPr>
          <w:rFonts w:hint="eastAsia"/>
          <w:color w:val="000000"/>
        </w:rPr>
        <w:t>检测</w:t>
      </w:r>
      <w:r w:rsidR="00202895">
        <w:rPr>
          <w:rFonts w:hint="eastAsia"/>
          <w:color w:val="000000"/>
        </w:rPr>
        <w:t>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w:t>
      </w:r>
      <w:r>
        <w:rPr>
          <w:rFonts w:hint="eastAsia"/>
          <w:color w:val="000000"/>
        </w:rPr>
        <w:t>根据权力要求</w:t>
      </w:r>
      <w:r>
        <w:rPr>
          <w:rFonts w:hint="eastAsia"/>
          <w:color w:val="000000"/>
        </w:rPr>
        <w:t>3</w:t>
      </w:r>
      <w:r>
        <w:rPr>
          <w:rFonts w:hint="eastAsia"/>
          <w:color w:val="000000"/>
        </w:rPr>
        <w:t>所述的智能家居医疗健康管理机器人，其特征在于，所述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rFonts w:hint="eastAsia"/>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所述的智能家居医疗健康管理机器人，其特征在于，所述移动终端和云端处理器</w:t>
      </w:r>
      <w:r w:rsidR="00586894">
        <w:rPr>
          <w:rFonts w:hint="eastAsia"/>
          <w:color w:val="000000"/>
        </w:rPr>
        <w:t>采用重庆医点康科技有限公司</w:t>
      </w:r>
      <w:proofErr w:type="gramStart"/>
      <w:r w:rsidR="00586894">
        <w:rPr>
          <w:rFonts w:hint="eastAsia"/>
          <w:color w:val="000000"/>
        </w:rPr>
        <w:t>的爱体</w:t>
      </w:r>
      <w:proofErr w:type="gramEnd"/>
      <w:r w:rsidR="00586894">
        <w:rPr>
          <w:rFonts w:hint="eastAsia"/>
          <w:color w:val="000000"/>
        </w:rPr>
        <w:t>APP</w:t>
      </w:r>
      <w:r w:rsidR="00586894">
        <w:rPr>
          <w:rFonts w:hint="eastAsia"/>
          <w:color w:val="000000"/>
        </w:rPr>
        <w:t>及其云端服务器</w:t>
      </w:r>
      <w:r w:rsidR="00586894">
        <w:rPr>
          <w:rFonts w:hint="eastAsia"/>
          <w:color w:val="000000"/>
        </w:rPr>
        <w:t>；</w:t>
      </w:r>
      <w:r w:rsidR="00586894">
        <w:rPr>
          <w:rFonts w:hint="eastAsia"/>
          <w:color w:val="000000"/>
        </w:rPr>
        <w:t xml:space="preserve"> </w:t>
      </w:r>
    </w:p>
    <w:p w:rsidR="000015D6" w:rsidRPr="00851B82" w:rsidRDefault="002E772A" w:rsidP="000015D6">
      <w:pPr>
        <w:widowControl/>
        <w:jc w:val="left"/>
        <w:rPr>
          <w:rFonts w:hint="eastAsia"/>
          <w:color w:val="000000"/>
        </w:rPr>
      </w:pPr>
      <w:r>
        <w:rPr>
          <w:color w:val="000000"/>
        </w:rPr>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所述的智能家居医疗健康管理机器人，其特征在于，所述体温传感器为红外体温传感器，</w:t>
      </w:r>
      <w:r w:rsidR="00F67136">
        <w:rPr>
          <w:rFonts w:hint="eastAsia"/>
          <w:color w:val="000000"/>
        </w:rPr>
        <w:t>所述尿液分析测试仪</w:t>
      </w:r>
      <w:r w:rsidR="00F67136">
        <w:rPr>
          <w:rFonts w:hint="eastAsia"/>
          <w:color w:val="000000"/>
        </w:rPr>
        <w:t>，</w:t>
      </w:r>
      <w:r w:rsidR="00F67136">
        <w:rPr>
          <w:rFonts w:hint="eastAsia"/>
          <w:color w:val="000000"/>
        </w:rPr>
        <w:t>所述血压仪为隧道式血压仪，所述</w:t>
      </w:r>
      <w:r w:rsidR="00F67136" w:rsidRPr="00051379">
        <w:rPr>
          <w:rFonts w:hint="eastAsia"/>
          <w:color w:val="000000"/>
        </w:rPr>
        <w:t>血糖测试</w:t>
      </w:r>
      <w:r w:rsidR="00F67136">
        <w:rPr>
          <w:rFonts w:hint="eastAsia"/>
          <w:color w:val="000000"/>
        </w:rPr>
        <w:t>仪</w:t>
      </w:r>
      <w:r w:rsidR="00F67136">
        <w:rPr>
          <w:rFonts w:hint="eastAsia"/>
          <w:color w:val="000000"/>
        </w:rPr>
        <w:t>为</w:t>
      </w:r>
      <w:proofErr w:type="gramStart"/>
      <w:r w:rsidR="00F67136">
        <w:rPr>
          <w:rFonts w:hint="eastAsia"/>
          <w:color w:val="000000"/>
        </w:rPr>
        <w:t>无创式血糖</w:t>
      </w:r>
      <w:proofErr w:type="gramEnd"/>
      <w:r w:rsidR="00F67136">
        <w:rPr>
          <w:rFonts w:hint="eastAsia"/>
          <w:color w:val="000000"/>
        </w:rPr>
        <w:t>检测仪，</w:t>
      </w:r>
      <w:r w:rsidR="00F67136">
        <w:rPr>
          <w:rFonts w:hint="eastAsia"/>
          <w:color w:val="000000"/>
        </w:rPr>
        <w:t>所述</w:t>
      </w:r>
      <w:r w:rsidR="00F67136" w:rsidRPr="00051379">
        <w:rPr>
          <w:rFonts w:hint="eastAsia"/>
          <w:color w:val="000000"/>
        </w:rPr>
        <w:t>血氧测量</w:t>
      </w:r>
      <w:r w:rsidR="00F67136">
        <w:rPr>
          <w:rFonts w:hint="eastAsia"/>
          <w:color w:val="000000"/>
        </w:rPr>
        <w:t>仪</w:t>
      </w:r>
      <w:r w:rsidR="00F67136">
        <w:rPr>
          <w:rFonts w:hint="eastAsia"/>
          <w:color w:val="000000"/>
        </w:rPr>
        <w:t>为</w:t>
      </w:r>
      <w:proofErr w:type="gramStart"/>
      <w:r w:rsidR="00F67136">
        <w:rPr>
          <w:rFonts w:hint="eastAsia"/>
          <w:color w:val="000000"/>
        </w:rPr>
        <w:t>医点康</w:t>
      </w:r>
      <w:proofErr w:type="gramEnd"/>
      <w:r w:rsidR="00F67136">
        <w:rPr>
          <w:rFonts w:hint="eastAsia"/>
          <w:color w:val="000000"/>
        </w:rPr>
        <w:t>血氧测试仪，</w:t>
      </w:r>
      <w:r w:rsidR="00F67136">
        <w:rPr>
          <w:rFonts w:hint="eastAsia"/>
          <w:color w:val="000000"/>
        </w:rPr>
        <w:t>所述</w:t>
      </w:r>
      <w:r w:rsidR="00F67136" w:rsidRPr="0027764E">
        <w:rPr>
          <w:rFonts w:hint="eastAsia"/>
          <w:color w:val="000000"/>
        </w:rPr>
        <w:t>呼吸训练</w:t>
      </w:r>
      <w:r w:rsidR="00F67136">
        <w:rPr>
          <w:rFonts w:hint="eastAsia"/>
          <w:color w:val="000000"/>
        </w:rPr>
        <w:t>仪</w:t>
      </w:r>
      <w:r w:rsidR="00F67136">
        <w:rPr>
          <w:rFonts w:hint="eastAsia"/>
          <w:color w:val="000000"/>
        </w:rPr>
        <w:t>为</w:t>
      </w:r>
      <w:proofErr w:type="gramStart"/>
      <w:r w:rsidR="00F67136">
        <w:rPr>
          <w:rFonts w:hint="eastAsia"/>
          <w:color w:val="000000"/>
        </w:rPr>
        <w:t>医点康</w:t>
      </w:r>
      <w:proofErr w:type="gramEnd"/>
      <w:r w:rsidR="00F67136">
        <w:rPr>
          <w:rFonts w:hint="eastAsia"/>
          <w:color w:val="000000"/>
        </w:rPr>
        <w:t>呼吸降压仪，</w:t>
      </w:r>
      <w:r w:rsidR="00F67136">
        <w:rPr>
          <w:rFonts w:hint="eastAsia"/>
          <w:color w:val="000000"/>
        </w:rPr>
        <w:t>所述</w:t>
      </w:r>
      <w:r w:rsidR="00F67136" w:rsidRPr="0027764E">
        <w:rPr>
          <w:rFonts w:hint="eastAsia"/>
          <w:color w:val="000000"/>
        </w:rPr>
        <w:lastRenderedPageBreak/>
        <w:t>呼气分析</w:t>
      </w:r>
      <w:r w:rsidR="00F67136">
        <w:rPr>
          <w:rFonts w:hint="eastAsia"/>
          <w:color w:val="000000"/>
        </w:rPr>
        <w:t>仪</w:t>
      </w:r>
      <w:r w:rsidR="00F67136">
        <w:rPr>
          <w:rFonts w:hint="eastAsia"/>
          <w:color w:val="000000"/>
        </w:rPr>
        <w:t>为</w:t>
      </w:r>
      <w:proofErr w:type="gramStart"/>
      <w:r w:rsidR="00F67136">
        <w:rPr>
          <w:rFonts w:hint="eastAsia"/>
          <w:color w:val="000000"/>
        </w:rPr>
        <w:t>医点康</w:t>
      </w:r>
      <w:proofErr w:type="gramEnd"/>
      <w:r w:rsidR="00F67136">
        <w:rPr>
          <w:rFonts w:hint="eastAsia"/>
          <w:color w:val="000000"/>
        </w:rPr>
        <w:t>呼气肿瘤预测仪，</w:t>
      </w:r>
      <w:r w:rsidR="00F67136">
        <w:rPr>
          <w:rFonts w:hint="eastAsia"/>
          <w:color w:val="000000"/>
        </w:rPr>
        <w:t>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w:t>
      </w:r>
      <w:r w:rsidR="00F67136">
        <w:rPr>
          <w:rFonts w:hint="eastAsia"/>
          <w:color w:val="000000"/>
        </w:rPr>
        <w:t>所述</w:t>
      </w:r>
      <w:r w:rsidR="00F67136" w:rsidRPr="0027764E">
        <w:rPr>
          <w:rFonts w:hint="eastAsia"/>
          <w:color w:val="000000"/>
        </w:rPr>
        <w:t>脑电分析</w:t>
      </w:r>
      <w:r w:rsidR="00F67136">
        <w:rPr>
          <w:rFonts w:hint="eastAsia"/>
          <w:color w:val="000000"/>
        </w:rPr>
        <w:t>仪</w:t>
      </w:r>
      <w:r w:rsidR="00F67136">
        <w:rPr>
          <w:rFonts w:hint="eastAsia"/>
          <w:color w:val="000000"/>
        </w:rPr>
        <w:t>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所述的智能家居医疗健康管理机器人，其特征在于，所述主控制电路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w:t>
      </w:r>
      <w:r w:rsidR="00E75EA7">
        <w:rPr>
          <w:rFonts w:hint="eastAsia"/>
          <w:color w:val="000000"/>
        </w:rPr>
        <w:t>云端处理器</w:t>
      </w:r>
      <w:r w:rsidR="00E75EA7">
        <w:rPr>
          <w:rFonts w:hint="eastAsia"/>
          <w:color w:val="000000"/>
        </w:rPr>
        <w:t>；所述主控制电路板预设健康数据限值范围，比对所述身体检测单元测量所得数据，进行健康分析，得出健康体检报告，当测量所得数据超出预设范围，所述主控制电路板向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w:t>
      </w:r>
      <w:r w:rsidR="00E75EA7">
        <w:rPr>
          <w:rFonts w:hint="eastAsia"/>
          <w:color w:val="000000"/>
        </w:rPr>
        <w:t>和</w:t>
      </w:r>
      <w:r w:rsidR="00E75EA7">
        <w:rPr>
          <w:rFonts w:hint="eastAsia"/>
          <w:color w:val="000000"/>
        </w:rPr>
        <w:t>/</w:t>
      </w:r>
      <w:r w:rsidR="00E75EA7">
        <w:rPr>
          <w:rFonts w:hint="eastAsia"/>
          <w:color w:val="000000"/>
        </w:rPr>
        <w:t>或所述移动终端</w:t>
      </w:r>
      <w:r w:rsidR="00E75EA7">
        <w:rPr>
          <w:rFonts w:hint="eastAsia"/>
          <w:color w:val="000000"/>
        </w:rPr>
        <w:t>提出健康治疗及管理建议。</w:t>
      </w:r>
    </w:p>
    <w:p w:rsidR="00B12CB0" w:rsidRPr="00324E5F"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所述的智能家居医疗健康管理机器人，其特征在于，所述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6F5CFB" w:rsidRDefault="006F5CFB">
      <w:pPr>
        <w:widowControl/>
        <w:jc w:val="left"/>
        <w:rPr>
          <w:rFonts w:ascii="黑体" w:eastAsia="黑体" w:hAnsi="黑体"/>
          <w:b/>
          <w:color w:val="000000"/>
        </w:rPr>
      </w:pPr>
      <w:r>
        <w:rPr>
          <w:rFonts w:ascii="黑体" w:eastAsia="黑体" w:hAnsi="黑体"/>
          <w:b/>
          <w:color w:val="000000"/>
        </w:rPr>
        <w:br w:type="page"/>
      </w:r>
    </w:p>
    <w:p w:rsidR="006A4D53" w:rsidRPr="006A4D53" w:rsidRDefault="00E458B6" w:rsidP="006A4D53">
      <w:pPr>
        <w:pStyle w:val="a8"/>
        <w:rPr>
          <w:rFonts w:hint="eastAsia"/>
        </w:rPr>
      </w:pPr>
      <w:r w:rsidRPr="00E458B6">
        <w:rPr>
          <w:rFonts w:hint="eastAsia"/>
        </w:rPr>
        <w:lastRenderedPageBreak/>
        <w:t>智能家居医疗健康管理机器人</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本实用新型设计机器人领域，特别涉及一种智能家居医疗健康管理机器人</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rFonts w:hint="eastAsia"/>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w:t>
      </w:r>
      <w:r>
        <w:rPr>
          <w:rFonts w:hint="eastAsia"/>
          <w:color w:val="000000"/>
        </w:rPr>
        <w:t>所要解决的技术问题是，针对现有技术的不足，提供一种检测项目全面、医疗级检测、智能健康管理建议、自主移动的智能居家医疗健康管理机器人。</w:t>
      </w:r>
      <w:bookmarkStart w:id="0" w:name="_GoBack"/>
      <w:bookmarkEnd w:id="0"/>
    </w:p>
    <w:p w:rsidR="002753C0" w:rsidRPr="001B2F3A" w:rsidRDefault="002753C0" w:rsidP="001A0936">
      <w:pPr>
        <w:widowControl/>
        <w:jc w:val="left"/>
        <w:rPr>
          <w:rFonts w:ascii="宋体" w:eastAsia="宋体" w:hAnsi="宋体" w:cs="宋体"/>
          <w:color w:val="000000"/>
          <w:kern w:val="0"/>
          <w:sz w:val="24"/>
        </w:rPr>
      </w:pPr>
    </w:p>
    <w:p w:rsidR="002753C0" w:rsidRDefault="002753C0" w:rsidP="001A0936">
      <w:pPr>
        <w:widowControl/>
        <w:jc w:val="left"/>
        <w:rPr>
          <w:rFonts w:ascii="宋体" w:eastAsia="宋体" w:hAnsi="宋体" w:cs="宋体"/>
          <w:color w:val="000000"/>
          <w:kern w:val="0"/>
          <w:sz w:val="24"/>
        </w:rPr>
      </w:pPr>
    </w:p>
    <w:p w:rsidR="002753C0" w:rsidRPr="001A0936" w:rsidRDefault="002753C0" w:rsidP="001A0936">
      <w:pPr>
        <w:widowControl/>
        <w:jc w:val="left"/>
        <w:rPr>
          <w:rFonts w:ascii="宋体" w:eastAsia="宋体" w:hAnsi="宋体" w:cs="宋体"/>
          <w:kern w:val="0"/>
          <w:sz w:val="24"/>
        </w:rPr>
      </w:pPr>
    </w:p>
    <w:sectPr w:rsidR="002753C0" w:rsidRPr="001A0936">
      <w:headerReference w:type="default" r:id="rId7"/>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83C" w:rsidRDefault="007A283C" w:rsidP="001A0936">
      <w:r>
        <w:separator/>
      </w:r>
    </w:p>
  </w:endnote>
  <w:endnote w:type="continuationSeparator" w:id="0">
    <w:p w:rsidR="007A283C" w:rsidRDefault="007A283C"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83C" w:rsidRDefault="007A283C" w:rsidP="001A0936">
      <w:r>
        <w:separator/>
      </w:r>
    </w:p>
  </w:footnote>
  <w:footnote w:type="continuationSeparator" w:id="0">
    <w:p w:rsidR="007A283C" w:rsidRDefault="007A283C"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FE6" w:rsidRPr="004D1FE6" w:rsidRDefault="004D1FE6"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58240" behindDoc="0" locked="0" layoutInCell="1" allowOverlap="1">
              <wp:simplePos x="0" y="0"/>
              <wp:positionH relativeFrom="column">
                <wp:posOffset>-9420</wp:posOffset>
              </wp:positionH>
              <wp:positionV relativeFrom="paragraph">
                <wp:posOffset>260350</wp:posOffset>
              </wp:positionV>
              <wp:extent cx="5503229" cy="0"/>
              <wp:effectExtent l="0" t="0" r="21590" b="19050"/>
              <wp:wrapNone/>
              <wp:docPr id="2" name="直接连接符 2"/>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D45A80" id="直接连接符 2" o:spid="_x0000_s1026" style="position:absolute;left:0;text-align:lef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twPv7+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sidRPr="004F52F0">
      <w:rPr>
        <w:rFonts w:hint="eastAsia"/>
        <w:b/>
        <w:color w:val="000000"/>
        <w:sz w:val="32"/>
      </w:rPr>
      <w:t>权</w:t>
    </w:r>
    <w:r>
      <w:rPr>
        <w:rFonts w:hint="eastAsia"/>
        <w:b/>
        <w:color w:val="000000"/>
        <w:sz w:val="32"/>
      </w:rPr>
      <w:t xml:space="preserve"> </w:t>
    </w:r>
    <w:r>
      <w:rPr>
        <w:rFonts w:hint="eastAsia"/>
        <w:b/>
        <w:color w:val="000000"/>
        <w:sz w:val="32"/>
      </w:rPr>
      <w:t>利</w:t>
    </w:r>
    <w:r>
      <w:rPr>
        <w:rFonts w:hint="eastAsia"/>
        <w:b/>
        <w:color w:val="000000"/>
        <w:sz w:val="32"/>
      </w:rPr>
      <w:t xml:space="preserve"> </w:t>
    </w:r>
    <w:r w:rsidRPr="004F52F0">
      <w:rPr>
        <w:rFonts w:hint="eastAsia"/>
        <w:b/>
        <w:color w:val="000000"/>
        <w:sz w:val="32"/>
      </w:rPr>
      <w:t>书</w:t>
    </w:r>
    <w:r>
      <w:rPr>
        <w:rFonts w:hint="eastAsia"/>
        <w:b/>
        <w:color w:val="000000"/>
        <w:sz w:val="32"/>
      </w:rPr>
      <w:t xml:space="preserve"> </w:t>
    </w:r>
    <w:r w:rsidRPr="004F52F0">
      <w:rPr>
        <w:rFonts w:hint="eastAsia"/>
        <w:b/>
        <w:color w:val="000000"/>
        <w:sz w:val="32"/>
      </w:rPr>
      <w:t>要</w:t>
    </w:r>
    <w:r>
      <w:rPr>
        <w:rFonts w:hint="eastAsia"/>
        <w:b/>
        <w:color w:val="000000"/>
        <w:sz w:val="32"/>
      </w:rPr>
      <w:t xml:space="preserve"> </w:t>
    </w:r>
    <w:r w:rsidRPr="004F52F0">
      <w:rPr>
        <w:rFonts w:hint="eastAsia"/>
        <w:b/>
        <w:color w:val="000000"/>
        <w:sz w:val="32"/>
      </w:rPr>
      <w:t>求</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NGQ2MjQwNjgyYmRkM2M1Yzk1Mzg4YTZlMWNjNTYifQ=="/>
  </w:docVars>
  <w:rsids>
    <w:rsidRoot w:val="00984FE2"/>
    <w:rsid w:val="000015D6"/>
    <w:rsid w:val="00051379"/>
    <w:rsid w:val="0007053C"/>
    <w:rsid w:val="000711D0"/>
    <w:rsid w:val="000747EE"/>
    <w:rsid w:val="000A37A5"/>
    <w:rsid w:val="000D69C3"/>
    <w:rsid w:val="00140D49"/>
    <w:rsid w:val="00150909"/>
    <w:rsid w:val="0017017F"/>
    <w:rsid w:val="00197F16"/>
    <w:rsid w:val="001A0936"/>
    <w:rsid w:val="001A5B8D"/>
    <w:rsid w:val="001A6A9A"/>
    <w:rsid w:val="001B2F3A"/>
    <w:rsid w:val="00202895"/>
    <w:rsid w:val="00245AD4"/>
    <w:rsid w:val="00247C6B"/>
    <w:rsid w:val="00251309"/>
    <w:rsid w:val="00262F1D"/>
    <w:rsid w:val="00265372"/>
    <w:rsid w:val="002753C0"/>
    <w:rsid w:val="0027764E"/>
    <w:rsid w:val="00292111"/>
    <w:rsid w:val="002E185A"/>
    <w:rsid w:val="002E440D"/>
    <w:rsid w:val="002E772A"/>
    <w:rsid w:val="002F50EB"/>
    <w:rsid w:val="00316CAF"/>
    <w:rsid w:val="00320E97"/>
    <w:rsid w:val="00324E5F"/>
    <w:rsid w:val="003447A4"/>
    <w:rsid w:val="00355880"/>
    <w:rsid w:val="00387986"/>
    <w:rsid w:val="003A3451"/>
    <w:rsid w:val="003C2ED4"/>
    <w:rsid w:val="003D1DB8"/>
    <w:rsid w:val="003D6B20"/>
    <w:rsid w:val="003D7C1D"/>
    <w:rsid w:val="003F43AC"/>
    <w:rsid w:val="003F4E62"/>
    <w:rsid w:val="00404135"/>
    <w:rsid w:val="0041061F"/>
    <w:rsid w:val="004201AF"/>
    <w:rsid w:val="004252C1"/>
    <w:rsid w:val="0042669E"/>
    <w:rsid w:val="00431D94"/>
    <w:rsid w:val="00437173"/>
    <w:rsid w:val="00451D28"/>
    <w:rsid w:val="004918A1"/>
    <w:rsid w:val="004B0C63"/>
    <w:rsid w:val="004D1FE4"/>
    <w:rsid w:val="004D1FE6"/>
    <w:rsid w:val="004F13AE"/>
    <w:rsid w:val="004F52F0"/>
    <w:rsid w:val="00511835"/>
    <w:rsid w:val="00513BE0"/>
    <w:rsid w:val="0055546C"/>
    <w:rsid w:val="00586894"/>
    <w:rsid w:val="0059134E"/>
    <w:rsid w:val="005E5710"/>
    <w:rsid w:val="005F2A1A"/>
    <w:rsid w:val="005F6BE6"/>
    <w:rsid w:val="006035A0"/>
    <w:rsid w:val="00612FC4"/>
    <w:rsid w:val="006224F8"/>
    <w:rsid w:val="00656C4A"/>
    <w:rsid w:val="00670247"/>
    <w:rsid w:val="006A4D53"/>
    <w:rsid w:val="006C3BC7"/>
    <w:rsid w:val="006C6309"/>
    <w:rsid w:val="006F00EF"/>
    <w:rsid w:val="006F5CFB"/>
    <w:rsid w:val="00724672"/>
    <w:rsid w:val="00754B86"/>
    <w:rsid w:val="00756C60"/>
    <w:rsid w:val="0079342F"/>
    <w:rsid w:val="007A283C"/>
    <w:rsid w:val="007C1E09"/>
    <w:rsid w:val="007C5CC2"/>
    <w:rsid w:val="007D52BF"/>
    <w:rsid w:val="0082117F"/>
    <w:rsid w:val="0083042C"/>
    <w:rsid w:val="00851B82"/>
    <w:rsid w:val="00867C2C"/>
    <w:rsid w:val="008A0943"/>
    <w:rsid w:val="008B0AEC"/>
    <w:rsid w:val="008B20CC"/>
    <w:rsid w:val="008E4EF0"/>
    <w:rsid w:val="0093211D"/>
    <w:rsid w:val="00952A23"/>
    <w:rsid w:val="00957B19"/>
    <w:rsid w:val="00963AEB"/>
    <w:rsid w:val="0097181B"/>
    <w:rsid w:val="00984FE2"/>
    <w:rsid w:val="009857D7"/>
    <w:rsid w:val="00993415"/>
    <w:rsid w:val="00995BF9"/>
    <w:rsid w:val="009A1B30"/>
    <w:rsid w:val="009D1BEC"/>
    <w:rsid w:val="00A1583C"/>
    <w:rsid w:val="00A242A5"/>
    <w:rsid w:val="00A9462A"/>
    <w:rsid w:val="00AA1EDF"/>
    <w:rsid w:val="00AF1DBA"/>
    <w:rsid w:val="00B12CB0"/>
    <w:rsid w:val="00B25711"/>
    <w:rsid w:val="00B34755"/>
    <w:rsid w:val="00B51AEE"/>
    <w:rsid w:val="00B52B35"/>
    <w:rsid w:val="00B61004"/>
    <w:rsid w:val="00B65273"/>
    <w:rsid w:val="00B71ACA"/>
    <w:rsid w:val="00B805BB"/>
    <w:rsid w:val="00B967BF"/>
    <w:rsid w:val="00BF24EA"/>
    <w:rsid w:val="00C00761"/>
    <w:rsid w:val="00C0537F"/>
    <w:rsid w:val="00C36390"/>
    <w:rsid w:val="00C50AD2"/>
    <w:rsid w:val="00C54AA7"/>
    <w:rsid w:val="00C55987"/>
    <w:rsid w:val="00C55E6B"/>
    <w:rsid w:val="00C57FB0"/>
    <w:rsid w:val="00C6602C"/>
    <w:rsid w:val="00C82E6B"/>
    <w:rsid w:val="00CF08C7"/>
    <w:rsid w:val="00D05781"/>
    <w:rsid w:val="00D345EB"/>
    <w:rsid w:val="00D46026"/>
    <w:rsid w:val="00D521F6"/>
    <w:rsid w:val="00D67A83"/>
    <w:rsid w:val="00D8624A"/>
    <w:rsid w:val="00DA608A"/>
    <w:rsid w:val="00DD3A78"/>
    <w:rsid w:val="00DD501C"/>
    <w:rsid w:val="00DD6758"/>
    <w:rsid w:val="00DE0056"/>
    <w:rsid w:val="00DE7634"/>
    <w:rsid w:val="00E260C9"/>
    <w:rsid w:val="00E458B6"/>
    <w:rsid w:val="00E50415"/>
    <w:rsid w:val="00E57241"/>
    <w:rsid w:val="00E75EA7"/>
    <w:rsid w:val="00E84948"/>
    <w:rsid w:val="00E86A6A"/>
    <w:rsid w:val="00EA29C4"/>
    <w:rsid w:val="00EA4043"/>
    <w:rsid w:val="00ED5FCF"/>
    <w:rsid w:val="00EF0B02"/>
    <w:rsid w:val="00F022E3"/>
    <w:rsid w:val="00F55636"/>
    <w:rsid w:val="00F67136"/>
    <w:rsid w:val="00FA5725"/>
    <w:rsid w:val="00FD124A"/>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6DBDD"/>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A0936"/>
    <w:rPr>
      <w:rFonts w:asciiTheme="minorHAnsi" w:eastAsiaTheme="minorEastAsia" w:hAnsiTheme="minorHAnsi" w:cstheme="minorBidi"/>
      <w:kern w:val="2"/>
      <w:sz w:val="18"/>
      <w:szCs w:val="18"/>
    </w:rPr>
  </w:style>
  <w:style w:type="paragraph" w:styleId="a5">
    <w:name w:val="footer"/>
    <w:basedOn w:val="a"/>
    <w:link w:val="a6"/>
    <w:rsid w:val="001A0936"/>
    <w:pPr>
      <w:tabs>
        <w:tab w:val="center" w:pos="4153"/>
        <w:tab w:val="right" w:pos="8306"/>
      </w:tabs>
      <w:snapToGrid w:val="0"/>
      <w:jc w:val="left"/>
    </w:pPr>
    <w:rPr>
      <w:sz w:val="18"/>
      <w:szCs w:val="18"/>
    </w:rPr>
  </w:style>
  <w:style w:type="character" w:customStyle="1" w:styleId="a6">
    <w:name w:val="页脚 字符"/>
    <w:basedOn w:val="a0"/>
    <w:link w:val="a5"/>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149</cp:revision>
  <dcterms:created xsi:type="dcterms:W3CDTF">2022-07-07T02:51:00Z</dcterms:created>
  <dcterms:modified xsi:type="dcterms:W3CDTF">2022-10-14T09:51:00Z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