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  <w:t>十进制数转八进制数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21"/>
          <w:bottom w:val="single" w:color="CCCCCC" w:sz="4" w:space="0"/>
          <w:right w:val="single" w:color="CCCCCC" w:sz="4" w:space="0"/>
        </w:pBdr>
        <w:shd w:val="clear" w:fill="F5F5F5"/>
        <w:wordWrap w:val="0"/>
        <w:spacing w:before="0" w:beforeAutospacing="0" w:after="0" w:afterAutospacing="0" w:line="17" w:lineRule="atLeast"/>
        <w:ind w:left="192" w:right="0" w:firstLine="0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bookmarkStart w:id="0" w:name="_GoBack"/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编写函数，其功能为把一个十进制数转换为其对应的八进制数。程序读入一个十进制数，调用该函数实现数制转换后，输出对应的八进制数。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 样例输入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 9274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 样例输出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 22072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21"/>
          <w:bottom w:val="single" w:color="CCCCCC" w:sz="4" w:space="0"/>
          <w:right w:val="single" w:color="CCCCCC" w:sz="4" w:space="0"/>
        </w:pBdr>
        <w:shd w:val="clear" w:fill="F5F5F5"/>
        <w:wordWrap w:val="0"/>
        <w:spacing w:before="0" w:beforeAutospacing="0" w:after="0" w:afterAutospacing="0" w:line="17" w:lineRule="atLeast"/>
        <w:ind w:left="192" w:right="0" w:firstLine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样例输入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 18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 样例输出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 22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a,b[50]={0},i=0;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scanf("%d",&amp;a);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b[i]=a%8;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a=a/8;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while(b[i]==0)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while(i&gt;=0)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printf("%d",b[i]);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printf("%o",n);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 throws IOException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bf = 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str1 = bf.readLine();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Integer.parseInt(str1);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s=Integer.toOctalString(n);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52D72"/>
    <w:rsid w:val="35D52D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