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 xml:space="preserve">  算法训练 </w:t>
      </w:r>
      <w:bookmarkStart w:id="0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6-3判定字符位置  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返回给定字符串s中元音字母的首次出现位置。英语元音字母只有‘a’、‘e’、‘i’、‘o’、‘u’五个。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若字符串中没有元音字母，则返回0。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只考虑小写的情况。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(s[i]!='\0')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(s[i]=='a'||s[i]=='e'||s[i]=='i'||s[i]=='o'||s[i]=='u')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(s[i]!='\0')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cout&lt;&lt;i+1&lt;&lt;endl;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cout&lt;&lt;0&lt;&lt;endl;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isyuan(char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if(a=='a' || a=='e' || a=='i' || a=='o' || a=='u')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for(i=1;i&lt;=strlen(a);i++)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if(isyuan(a[i-1])) {num=i;break;}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arr=new char[n];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st="aeiou";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brr=new char[5];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arr[i]=s.charAt(i);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i=0;i&lt;5;i++){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brr[i]=st.charAt(i);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j=0;j&lt;5;j++){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if(arr[i]==brr[j]){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count=i+1;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if(count==0){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728EC"/>
    <w:rsid w:val="614728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2017-01-29T08:00:00Z</dcterms:created>
  <dc:creator>Administrator</dc:creator>
  <cp:lastModifiedBy>Administrator</cp:lastModifiedBy>
  <dcterms:modified xsi:type="dcterms:W3CDTF">2017-01-29T08:03:17Z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