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届秋招日历速查表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主题：2026 届秋招日历速查表 · 分类：时间点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届秋招从 2025 年 7 月开启到 2026 年 1 月基本收尾。7-8 月提前批，9-10 月正式批高峰，11 月补录批，12 月开始准备春招。每个节点都有该做与该避：7 月准备提前批，9 月集中投递互联网，11 月跟进入度，12 月复盘与准备春招。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7-8 月：互联网提前批启动，准备好简历与行测即可开投。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9-10 月：正式批最高峰，跑宣讲会、做笔试、投互联网金融。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11 月：补录批与 Offer 收割，跟进投递进度、补投未满企业。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12-次年 1 月：复盘秋招，准备春招与毕业论文。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月度速查清单：每个月的关键任务与时间窗口提前列好。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批次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时间窗口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适用对象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建议动作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提前批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5-8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顶尖学生/技术岗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大胆投递练手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正式批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8-10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应届生主力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集中精力主攻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补录批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11-12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未招满岗位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跟进进度 + 补投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春招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次年 3-5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秋招失利者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复盘后二次尝试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核心建议：把每月关键节点写到桌面便签，配合招聘流程监控工具每日提醒。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