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【秋招干货】央国企秋招时间节点梳理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时间点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央国企秋招普遍 9 月启动、10-11 月集中投递，12 月到次年 1 月补录。央国企笔试偏时政、行测、公文写作，部分需要考专业知识。央企（国家电网、中石油、中石化等）通常有全国统考；地方国企（各省市城投、国资集团）招聘时间点更分散。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央国企秋招时间点梳理是秋招过程中非常关键的环节。我自己在秋招中就因为忽视了这一点，错过了一次重要的机会。后来才意识到：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国家电网：通常 11 月统考，分两批，每批招聘人数可观。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烟草系统：每年 4 月与 11 月两次集中招聘。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国家电网：通常 11 月统考，分两批，每批招聘人数可观。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烟草系统：每年 4 月与 11 月两次集中招聘。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中石油/中石化：9-10 月启动，笔试考行测+英语+综合。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中国建筑、中国交建等中字头：8 月开始，10 月截止。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地方国企：时间点更分散，需关注当地国资委发布的招聘。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实用建议：用招聘流程监控工具同时监控多家央国企官网，避免漏看公告。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