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秋招提前批 vs 正式批区别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分类：教育 · 秋招 · 阅读约 5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提前批（5-8 月）是部分大厂的预招阶段，多为内推或定向，质量高、竞争小，但岗位少。正式批（8-10 月）是主战场，岗位多、竞争激烈。投递策略：提前批可大胆尝试（竞争小 + 多一次机会），正式批要更精准（JD 匹配 + 简历优化）。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▎一、核心数据对比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传统方式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工具化方式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5+ 平台手动切换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一个入口聚合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岗位变化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手动对比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进度追踪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 手动维护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凭记忆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日历管理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纸质便签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数字日历 + 提醒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提前批：5-8 月启动，部分大厂的内推或定向招聘。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正式批：8-10 月启动，所有岗位开放，秋招主战场。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投递节奏：提前批可海投积累面试经验。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正式批要精准：JD 关键词匹配 + 简历定制。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补录批：11-12 月，未招满岗位的二次机会。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▎三、详细操作步骤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提前批先练手积累经验，正式批主攻心仪大厂。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1：明确目标。岗位方向 + 城市 + 毕业年份。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2：建立监控清单。聚合所有目标企业的招聘渠道。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3：跟踪投递进度。每周更新一次状态。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4：刷题 + 复盘。每天 1 套，行测五模块轮换。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5：复盘与调整。每周日晚上做整体复盘。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▎四、适用人群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大三/研二在校生，准备 2026 届秋招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应届毕业生想冲补录与春招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留学归国时间线不同的同学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本主题推荐两个工具：求职雷达（监控招聘流程）+ 答题悬浮助手（笔试刷题+知识库）。配合使用可以显著提升秋招效率。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