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在「行测题」这件事上，传统做法有三个明显短板：信息分散、效率低下、节奏失控。本文将逐一拆解。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利润问题：成本/售价/利润/折扣的关系转换。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植树问题：单边/双边/环形/楼层的端点处理。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排列组合：分类相加、分步相乘，特殊题型用捆绑/插空/隔板。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推荐用网页答题工具（支持 6 种 AI 模型切换）专项刷题，每题 50 秒限时。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