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在「流程监控」这件事上，传统做法有三个明显短板：信息分散、效率低下、节奏失控。本文将逐一拆解。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每周复盘：投递数、面试数、Offer 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止损策略：同类岗位挂 3 次以上，复盘简历或调整方向。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投递节奏：每周 5-10 个新岗位，保稳定增量。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面试并行：保持 3 个进行中面试，避免空窗期。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决策：手握 2-3 个 Offer 时，按城市-岗位-平台排序。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 + 跟踪表，让节奏感视觉化。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