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2026 届秋招日历速查表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时间点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4"/>
        </w:rPr>
        <w:t>2026 届秋招从 2025 年 7 月开启到 2026 年 1 月基本收尾。7-8 月提前批，9-10 月正式批高峰，11 月补录批，12 月开始准备春招。每个节点都有该做与该避：7 月准备提前批，9 月集中投递互联网，11 月跟进入度，12 月复盘与准备春招。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7-8 月：互联网提前批启动，准备好简历与行测即可开投。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9-10 月：正式批最高峰，跑宣讲会、做笔试、投互联网金融。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11 月：补录批与 Offer 收割，跟进投递进度、补投未满企业。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12-次年 1 月：复盘秋招，准备春招与毕业论文。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月度速查清单：每个月的关键任务与时间窗口提前列好。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把每月关键节点写到桌面便签，配合招聘流程监控工具每日提醒。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建立监控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▎工具建议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本主题相关：求职雷达（招聘流程监控）+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