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微软雅黑" w:hAnsi="微软雅黑" w:eastAsia="微软雅黑"/>
          <w:b/>
          <w:color w:val="FF2442"/>
          <w:sz w:val="36"/>
        </w:rPr>
        <w:t>央国企秋招时间点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888888"/>
          <w:sz w:val="20"/>
        </w:rPr>
        <w:t>时间点 · 约 800 字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央国企秋招普遍 9 月启动、10-11 月集中投递，12 月到次年 1 月补录。央国企笔试偏时政、行测、公文写作，部分需要考专业知识。央企（国家电网、中石油、中石化等）通常有全国统考；地方国企（各省市城投、国资集团）招聘时间点更分散。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▎5 个要点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• 国家电网：通常 11 月统考，分两批，每批招聘人数可观。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• 烟草系统：每年 4 月与 11 月两次集中招聘。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• 中石油/中石化：9-10 月启动，笔试考行测+英语+综合。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• 中国建筑、中国交建等中字头：8 月开始，10 月截止。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• 地方国企：时间点更分散，需关注当地国资委发布的招聘。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▎一句话建议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FF2442"/>
          <w:sz w:val="22"/>
        </w:rPr>
        <w:t>用招聘流程监控工具同时监控多家央国企官网，避免漏看公告。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▎工具推荐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求职雷达 + 答题悬浮助手，覆盖秋招全流程。</w:t>
      </w:r>
    </w:p>
    <w:p>
      <w:pPr>
        <w:spacing w:before="360"/>
      </w:pPr>
      <w:r>
        <w:rPr>
          <w:rFonts w:ascii="微软雅黑" w:hAnsi="微软雅黑" w:eastAsia="微软雅黑"/>
          <w:b/>
          <w:color w:val="FF2442"/>
          <w:sz w:val="22"/>
        </w:rPr>
        <w:t>📚 完整功能与下载：https://www.quizmate.vip/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