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央国企秋招时间点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主题：央国企秋招时间点梳理 · 分类：时间点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央国企秋招普遍 9 月启动、10-11 月集中投递，12 月到次年 1 月补录。央国企笔试偏时政、行测、公文写作，部分需要考专业知识。央企（国家电网、中石油、中石化等）通常有全国统考；地方国企（各省市城投、国资集团）招聘时间点更分散。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国家电网：通常 11 月统考，分两批，每批招聘人数可观。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烟草系统：每年 4 月与 11 月两次集中招聘。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中石油/中石化：9-10 月启动，笔试考行测+英语+综合。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中国建筑、中国交建等中字头：8 月开始，10 月截止。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地方国企：时间点更分散，需关注当地国资委发布的招聘。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批次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时间窗口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适用对象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建议动作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提前批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5-8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顶尖学生/技术岗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大胆投递练手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正式批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8-10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应届生主力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集中精力主攻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补录批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11-12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未招满岗位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跟进进度 + 补投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春招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次年 3-5 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秋招失利者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复盘后二次尝试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用招聘流程监控工具同时监控多家央国企官网，避免漏看公告。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