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行测题库搭建：模块化刷题策略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题库越攒越多，但正确率没提高？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×，不行，堆积题——只增不整理等于没刷。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×，不行，光刷不复盘——知识点漏洞越攒越大。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五模块切分：言语、数量、判断、资料、常识。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错题三要素：考点、错因、正解思路，比抄原题重要。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训练节奏：单模块 50 题/天，80% 正确率后切下个模块。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复盘周期：错题隔 1 天再做，隔 7 天再做，隔 30 天再做。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用网页答题工具搭建个人题库，错题自动归档、知识库支持 7 种格式上传。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