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大厂笔试流程：题型分布与难度分层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大厂秋招笔试流程拆解还在焦虑怎么应对？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×，不行，光刷题没用——方法不对，事倍功半。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×，不行，光等机会——主动管理才有 Offer。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通用行测 30 题：言语 10 + 数量 10 + 推理 5 + 资料 5。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专业题按岗位：技术偏算法、产品偏案例分析、运营偏业务理解。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综合题应答：材料题结构化答题、开放题 STAR 法则。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互联网大厂题型偏技术，金融偏数字推理，国企偏时政常识。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用网页答题工具刷大厂真题，专项训练 + 错题归档双管齐下。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