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秋招全流程：从网申到 Offer 的 7 个阶段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秋招信息分散在 5-6 个平台，每天切换到眼花？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×，不行，全靠人工盯——错过公告是常态。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×，不行，Excel 表格——只适合小批量，分散信息管不过来。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网申阶段：简历定制化、JD 关键词匹配、不海投。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AI 面试/在线测评：腾讯/字节/玛氏等常见，模拟练习显著提升通过率。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笔试备考节奏：提前 2 周开始刷题，每天 1 套卷子。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一/二/三轮面试关注点：一面看基础、二面看项目、三面看价值观。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用招聘流程监控工具把每个企业的当前阶段都打上标签，进度一目了然。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