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2026 届秋招已经开启：关键节奏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届秋招开启节奏还在焦虑怎么应对？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×，不行，光刷题没用——方法不对，事倍功半。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×，不行，光等机会——主动管理才有 Offer。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字节跳动：通常 6 月开岗，技术岗为主。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阿里系（阿里/淘宝/蚂蚁）：7 月初集中开启。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腾讯系：通常 6 月提前批，9 月正式批。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美团/京东：7 月中开始校招提前批。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用招聘监控雷达（watch.quizmate.vip）第一时间感知企业开岗，不错过任何一个机会。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