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【抖音脚本】行测资料分析：核心题型与提速秘籍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「同学，秋招行测题听过吗？」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「今天讲：资料分析提速秘籍」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个要点：「增长率 = 增长量 / 基期值，速算用特殊分数法。」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个要点：「比重 = 部分 / 总体，速算用截位直除法。」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个要点：「平均数 = 总量 / 个数，速算用削峰填谷法。」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个要点：「倍数关系：A 是 B 的几倍 = A/B。」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个要点：「提速口诀：先看问题、再看材料、勾画数据、对比选项。」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行测资料分析：核心题型与提速秘籍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