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2505"/>
          <w:tab w:val="center" w:pos="4153"/>
        </w:tabs>
        <w:spacing w:line="300" w:lineRule="auto"/>
        <w:ind w:firstLine="420" w:firstLineChars="200"/>
        <w:jc w:val="center"/>
        <w:rPr>
          <w:color w:val="000000"/>
        </w:rPr>
      </w:pPr>
    </w:p>
    <w:p>
      <w:pPr>
        <w:tabs>
          <w:tab w:val="left" w:pos="2505"/>
          <w:tab w:val="center" w:pos="4153"/>
        </w:tabs>
        <w:spacing w:line="300" w:lineRule="auto"/>
        <w:ind w:firstLine="420" w:firstLineChars="200"/>
        <w:jc w:val="center"/>
        <w:rPr>
          <w:color w:val="000000"/>
        </w:rPr>
      </w:pPr>
    </w:p>
    <w:p>
      <w:pPr>
        <w:tabs>
          <w:tab w:val="left" w:pos="2505"/>
          <w:tab w:val="center" w:pos="4153"/>
        </w:tabs>
        <w:spacing w:line="300" w:lineRule="auto"/>
        <w:ind w:firstLine="420" w:firstLineChars="200"/>
        <w:jc w:val="center"/>
        <w:rPr>
          <w:color w:val="000000"/>
        </w:rPr>
      </w:pPr>
      <w:r>
        <w:rPr>
          <w:color w:val="00000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99060</wp:posOffset>
            </wp:positionV>
            <wp:extent cx="571500" cy="49530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2505"/>
          <w:tab w:val="left" w:pos="3795"/>
          <w:tab w:val="center" w:pos="4153"/>
        </w:tabs>
        <w:spacing w:line="300" w:lineRule="auto"/>
        <w:rPr>
          <w:color w:val="000000"/>
        </w:rPr>
      </w:pPr>
      <w:r>
        <w:rPr>
          <w:rFonts w:hint="eastAsia"/>
          <w:color w:val="000000"/>
        </w:rPr>
        <w:t xml:space="preserve">        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rFonts w:hint="eastAsia"/>
          <w:color w:val="000000"/>
        </w:rPr>
        <w:t xml:space="preserve"> </w:t>
      </w:r>
    </w:p>
    <w:p>
      <w:pPr>
        <w:tabs>
          <w:tab w:val="left" w:pos="2610"/>
          <w:tab w:val="center" w:pos="4153"/>
        </w:tabs>
        <w:spacing w:line="300" w:lineRule="auto"/>
        <w:jc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562100" cy="637540"/>
            <wp:effectExtent l="0" t="0" r="0" b="0"/>
            <wp:docPr id="1" name="图片 1" descr="cj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jx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lum bright="6000" contras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hint="eastAsia"/>
          <w:b/>
          <w:color w:val="000000"/>
        </w:rPr>
      </w:pPr>
      <w:r>
        <w:rPr>
          <w:rFonts w:hint="eastAsia"/>
          <w:b/>
          <w:color w:val="000000"/>
        </w:rPr>
        <w:t>CHANGJI  COLLEGE</w:t>
      </w:r>
    </w:p>
    <w:p>
      <w:pPr>
        <w:spacing w:line="300" w:lineRule="auto"/>
        <w:jc w:val="center"/>
        <w:rPr>
          <w:rFonts w:hint="eastAsia"/>
          <w:b/>
          <w:color w:val="000000"/>
        </w:rPr>
      </w:pPr>
    </w:p>
    <w:p>
      <w:pPr>
        <w:spacing w:line="300" w:lineRule="auto"/>
        <w:jc w:val="center"/>
        <w:rPr>
          <w:rFonts w:hint="eastAsia"/>
          <w:b/>
          <w:color w:val="00000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hint="default" w:eastAsia="宋体"/>
          <w:b/>
          <w:color w:val="000000"/>
          <w:sz w:val="52"/>
          <w:szCs w:val="52"/>
          <w:lang w:val="en-US" w:eastAsia="zh-CN"/>
        </w:rPr>
      </w:pPr>
      <w:r>
        <w:rPr>
          <w:rFonts w:hint="eastAsia"/>
          <w:b/>
          <w:color w:val="000000"/>
          <w:sz w:val="52"/>
          <w:szCs w:val="52"/>
          <w:lang w:val="en-US" w:eastAsia="zh-CN"/>
        </w:rPr>
        <w:t>JavaWeb程序设计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hint="default" w:ascii="黑体" w:eastAsia="黑体"/>
          <w:color w:val="000000"/>
          <w:sz w:val="44"/>
          <w:szCs w:val="44"/>
          <w:lang w:val="en-US" w:eastAsia="zh-CN"/>
        </w:rPr>
      </w:pPr>
      <w:r>
        <w:rPr>
          <w:rFonts w:hint="eastAsia" w:ascii="黑体" w:eastAsia="黑体"/>
          <w:color w:val="000000"/>
          <w:sz w:val="44"/>
          <w:szCs w:val="44"/>
          <w:lang w:val="en-US" w:eastAsia="zh-CN"/>
        </w:rPr>
        <w:t>期 末 大 作 业</w:t>
      </w:r>
    </w:p>
    <w:p>
      <w:pPr>
        <w:tabs>
          <w:tab w:val="left" w:pos="2610"/>
          <w:tab w:val="center" w:pos="4153"/>
        </w:tabs>
        <w:spacing w:line="300" w:lineRule="auto"/>
        <w:jc w:val="both"/>
        <w:rPr>
          <w:color w:val="000000"/>
        </w:rPr>
      </w:pPr>
    </w:p>
    <w:p>
      <w:pPr>
        <w:tabs>
          <w:tab w:val="left" w:pos="2610"/>
          <w:tab w:val="center" w:pos="4153"/>
        </w:tabs>
        <w:spacing w:line="300" w:lineRule="auto"/>
        <w:ind w:firstLine="420" w:firstLineChars="200"/>
        <w:jc w:val="center"/>
        <w:rPr>
          <w:color w:val="000000"/>
        </w:rPr>
      </w:pPr>
    </w:p>
    <w:p>
      <w:pPr>
        <w:tabs>
          <w:tab w:val="left" w:pos="2610"/>
          <w:tab w:val="center" w:pos="4153"/>
        </w:tabs>
        <w:spacing w:line="300" w:lineRule="auto"/>
        <w:ind w:firstLine="420" w:firstLineChars="200"/>
        <w:jc w:val="center"/>
        <w:rPr>
          <w:color w:val="000000"/>
        </w:rPr>
      </w:pPr>
      <w:r>
        <w:rPr>
          <w:rFonts w:hint="eastAsia"/>
          <w:color w:val="000000"/>
        </w:rPr>
        <w:t xml:space="preserve"> </w:t>
      </w:r>
    </w:p>
    <w:p>
      <w:pPr>
        <w:tabs>
          <w:tab w:val="left" w:pos="2610"/>
          <w:tab w:val="center" w:pos="4153"/>
        </w:tabs>
        <w:spacing w:line="300" w:lineRule="auto"/>
        <w:ind w:firstLine="1985" w:firstLineChars="618"/>
        <w:rPr>
          <w:rFonts w:ascii="宋体" w:hAnsi="宋体"/>
          <w:color w:val="000000"/>
          <w:sz w:val="24"/>
          <w:u w:val="single"/>
        </w:rPr>
      </w:pPr>
      <w:r>
        <w:rPr>
          <w:rFonts w:hint="eastAsia" w:ascii="华文仿宋" w:hAnsi="华文仿宋" w:eastAsia="华文仿宋"/>
          <w:b/>
          <w:color w:val="000000"/>
          <w:sz w:val="32"/>
          <w:szCs w:val="32"/>
        </w:rPr>
        <w:t>系 （院）：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</w:rPr>
        <w:t xml:space="preserve">     信息工程学院     </w:t>
      </w:r>
    </w:p>
    <w:p>
      <w:pPr>
        <w:tabs>
          <w:tab w:val="left" w:pos="2610"/>
          <w:tab w:val="center" w:pos="4153"/>
        </w:tabs>
        <w:spacing w:line="300" w:lineRule="auto"/>
        <w:ind w:firstLine="1985" w:firstLineChars="618"/>
        <w:rPr>
          <w:rFonts w:ascii="宋体" w:hAnsi="宋体"/>
          <w:color w:val="000000"/>
          <w:sz w:val="24"/>
          <w:u w:val="single"/>
        </w:rPr>
      </w:pPr>
      <w:r>
        <w:rPr>
          <w:rFonts w:hint="eastAsia" w:ascii="华文仿宋" w:hAnsi="华文仿宋" w:eastAsia="华文仿宋"/>
          <w:b/>
          <w:color w:val="000000"/>
          <w:sz w:val="32"/>
          <w:szCs w:val="32"/>
        </w:rPr>
        <w:t>专   业 ：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</w:rPr>
        <w:t xml:space="preserve">    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  <w:lang w:val="en-US" w:eastAsia="zh-CN"/>
        </w:rPr>
        <w:t xml:space="preserve">   网络工程   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</w:rPr>
        <w:t xml:space="preserve">    </w:t>
      </w:r>
    </w:p>
    <w:p>
      <w:pPr>
        <w:tabs>
          <w:tab w:val="left" w:pos="2610"/>
          <w:tab w:val="center" w:pos="4153"/>
        </w:tabs>
        <w:spacing w:line="300" w:lineRule="auto"/>
        <w:ind w:firstLine="1985" w:firstLineChars="618"/>
        <w:rPr>
          <w:rFonts w:ascii="宋体" w:hAnsi="宋体"/>
          <w:color w:val="000000"/>
          <w:sz w:val="24"/>
          <w:u w:val="single"/>
        </w:rPr>
      </w:pPr>
      <w:r>
        <w:rPr>
          <w:rFonts w:hint="eastAsia" w:ascii="华文仿宋" w:hAnsi="华文仿宋" w:eastAsia="华文仿宋"/>
          <w:b/>
          <w:color w:val="000000"/>
          <w:sz w:val="32"/>
          <w:szCs w:val="32"/>
          <w:highlight w:val="yellow"/>
        </w:rPr>
        <w:t>班   级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</w:rPr>
        <w:t xml:space="preserve"> ：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</w:rPr>
        <w:t xml:space="preserve">                      </w:t>
      </w:r>
    </w:p>
    <w:p>
      <w:pPr>
        <w:tabs>
          <w:tab w:val="left" w:pos="2610"/>
          <w:tab w:val="center" w:pos="4153"/>
        </w:tabs>
        <w:spacing w:line="300" w:lineRule="auto"/>
        <w:ind w:firstLine="1985" w:firstLineChars="618"/>
        <w:rPr>
          <w:rFonts w:ascii="华文仿宋" w:hAnsi="华文仿宋" w:eastAsia="华文仿宋"/>
          <w:b/>
          <w:color w:val="000000"/>
          <w:sz w:val="32"/>
          <w:szCs w:val="32"/>
          <w:u w:val="single"/>
        </w:rPr>
      </w:pPr>
      <w:r>
        <w:rPr>
          <w:rFonts w:hint="eastAsia" w:ascii="华文仿宋" w:hAnsi="华文仿宋" w:eastAsia="华文仿宋"/>
          <w:b/>
          <w:color w:val="000000"/>
          <w:sz w:val="32"/>
          <w:szCs w:val="32"/>
          <w:highlight w:val="yellow"/>
        </w:rPr>
        <w:t>姓   名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</w:rPr>
        <w:t xml:space="preserve"> ：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</w:rPr>
        <w:t xml:space="preserve">                      </w:t>
      </w:r>
    </w:p>
    <w:p>
      <w:pPr>
        <w:tabs>
          <w:tab w:val="left" w:pos="2610"/>
          <w:tab w:val="center" w:pos="4153"/>
        </w:tabs>
        <w:spacing w:line="300" w:lineRule="auto"/>
        <w:ind w:firstLine="1985" w:firstLineChars="618"/>
        <w:rPr>
          <w:rFonts w:ascii="华文仿宋" w:hAnsi="华文仿宋" w:eastAsia="华文仿宋"/>
          <w:b/>
          <w:color w:val="000000"/>
          <w:sz w:val="32"/>
          <w:szCs w:val="32"/>
          <w:u w:val="single"/>
        </w:rPr>
      </w:pPr>
      <w:r>
        <w:rPr>
          <w:rFonts w:hint="eastAsia" w:ascii="华文仿宋" w:hAnsi="华文仿宋" w:eastAsia="华文仿宋"/>
          <w:b/>
          <w:color w:val="000000"/>
          <w:sz w:val="32"/>
          <w:szCs w:val="32"/>
          <w:highlight w:val="yellow"/>
        </w:rPr>
        <w:t>学   号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</w:rPr>
        <w:t xml:space="preserve"> ：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</w:rPr>
        <w:t xml:space="preserve">                      </w:t>
      </w:r>
    </w:p>
    <w:p>
      <w:pPr>
        <w:tabs>
          <w:tab w:val="left" w:pos="2610"/>
          <w:tab w:val="center" w:pos="4153"/>
        </w:tabs>
        <w:spacing w:line="300" w:lineRule="auto"/>
        <w:ind w:firstLine="1985" w:firstLineChars="618"/>
        <w:rPr>
          <w:rFonts w:ascii="华文仿宋" w:hAnsi="华文仿宋" w:eastAsia="华文仿宋"/>
          <w:b/>
          <w:color w:val="000000"/>
          <w:sz w:val="32"/>
          <w:szCs w:val="32"/>
          <w:u w:val="single"/>
        </w:rPr>
      </w:pPr>
      <w:r>
        <w:rPr>
          <w:rFonts w:hint="eastAsia" w:ascii="华文仿宋" w:hAnsi="华文仿宋" w:eastAsia="华文仿宋"/>
          <w:b/>
          <w:color w:val="000000"/>
          <w:sz w:val="32"/>
          <w:szCs w:val="32"/>
          <w:lang w:val="en-US" w:eastAsia="zh-CN"/>
        </w:rPr>
        <w:t>授课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</w:rPr>
        <w:t>老师：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</w:rPr>
        <w:t xml:space="preserve">     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</w:rPr>
        <w:t xml:space="preserve">车 全 江        </w:t>
      </w:r>
    </w:p>
    <w:p>
      <w:pPr>
        <w:tabs>
          <w:tab w:val="left" w:pos="2610"/>
          <w:tab w:val="center" w:pos="4153"/>
        </w:tabs>
        <w:spacing w:line="300" w:lineRule="auto"/>
        <w:ind w:firstLine="1985" w:firstLineChars="618"/>
        <w:rPr>
          <w:rFonts w:ascii="华文仿宋" w:hAnsi="华文仿宋" w:eastAsia="华文仿宋"/>
          <w:b/>
          <w:color w:val="000000"/>
          <w:sz w:val="32"/>
          <w:szCs w:val="32"/>
          <w:u w:val="single"/>
        </w:rPr>
      </w:pPr>
      <w:r>
        <w:rPr>
          <w:rFonts w:hint="eastAsia" w:ascii="华文仿宋" w:hAnsi="华文仿宋" w:eastAsia="华文仿宋"/>
          <w:b/>
          <w:color w:val="000000"/>
          <w:sz w:val="32"/>
          <w:szCs w:val="32"/>
          <w:lang w:val="en-US" w:eastAsia="zh-CN"/>
        </w:rPr>
        <w:t>开课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</w:rPr>
        <w:t>时间：</w:t>
      </w:r>
      <w:r>
        <w:rPr>
          <w:rFonts w:hint="eastAsia" w:ascii="宋体" w:hAnsi="宋体"/>
          <w:color w:val="000000"/>
          <w:sz w:val="24"/>
          <w:u w:val="single"/>
        </w:rPr>
        <w:t xml:space="preserve">  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</w:rPr>
        <w:t>202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  <w:lang w:val="en-US" w:eastAsia="zh-CN"/>
        </w:rPr>
        <w:t>3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</w:rPr>
        <w:t>~202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  <w:lang w:val="en-US" w:eastAsia="zh-CN"/>
        </w:rPr>
        <w:t>4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</w:rPr>
        <w:t>年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  <w:lang w:val="en-US" w:eastAsia="zh-CN"/>
        </w:rPr>
        <w:t>春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</w:rPr>
        <w:t xml:space="preserve">季学期 </w:t>
      </w:r>
    </w:p>
    <w:p>
      <w:pPr>
        <w:tabs>
          <w:tab w:val="left" w:pos="2610"/>
          <w:tab w:val="center" w:pos="4153"/>
        </w:tabs>
        <w:spacing w:line="300" w:lineRule="auto"/>
        <w:ind w:firstLine="1985" w:firstLineChars="618"/>
        <w:rPr>
          <w:rFonts w:ascii="仿宋_GB2312" w:eastAsia="仿宋_GB2312"/>
          <w:color w:val="000000"/>
          <w:sz w:val="32"/>
          <w:szCs w:val="32"/>
        </w:rPr>
      </w:pPr>
      <w:r>
        <w:rPr>
          <w:rFonts w:hint="eastAsia" w:ascii="华文仿宋" w:hAnsi="华文仿宋" w:eastAsia="华文仿宋"/>
          <w:b/>
          <w:color w:val="000000"/>
          <w:sz w:val="32"/>
          <w:szCs w:val="32"/>
          <w:lang w:val="en-US" w:eastAsia="zh-CN"/>
        </w:rPr>
        <w:t>大作业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</w:rPr>
        <w:t>成绩：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</w:rPr>
        <w:t xml:space="preserve">               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ascii="华文仿宋" w:hAnsi="华文仿宋" w:eastAsia="华文仿宋"/>
          <w:b/>
          <w:color w:val="000000"/>
          <w:sz w:val="32"/>
          <w:szCs w:val="32"/>
          <w:u w:val="single"/>
        </w:rPr>
        <w:t xml:space="preserve">    </w:t>
      </w:r>
    </w:p>
    <w:p>
      <w:pPr>
        <w:tabs>
          <w:tab w:val="left" w:pos="2610"/>
          <w:tab w:val="center" w:pos="4153"/>
        </w:tabs>
        <w:spacing w:line="300" w:lineRule="auto"/>
        <w:ind w:firstLine="640" w:firstLineChars="200"/>
        <w:rPr>
          <w:rFonts w:ascii="仿宋_GB2312" w:eastAsia="仿宋_GB2312"/>
          <w:color w:val="000000"/>
          <w:sz w:val="32"/>
          <w:szCs w:val="32"/>
        </w:rPr>
      </w:pPr>
    </w:p>
    <w:p>
      <w:pPr>
        <w:tabs>
          <w:tab w:val="left" w:pos="2610"/>
          <w:tab w:val="center" w:pos="4153"/>
        </w:tabs>
        <w:spacing w:line="300" w:lineRule="auto"/>
        <w:ind w:firstLine="640" w:firstLineChars="200"/>
        <w:rPr>
          <w:rFonts w:ascii="仿宋_GB2312" w:eastAsia="仿宋_GB2312"/>
          <w:color w:val="000000"/>
          <w:sz w:val="32"/>
          <w:szCs w:val="32"/>
        </w:rPr>
      </w:pPr>
    </w:p>
    <w:p>
      <w:pPr>
        <w:tabs>
          <w:tab w:val="left" w:pos="2610"/>
          <w:tab w:val="center" w:pos="4153"/>
        </w:tabs>
        <w:spacing w:line="300" w:lineRule="auto"/>
        <w:jc w:val="both"/>
        <w:rPr>
          <w:rFonts w:hint="eastAsia" w:ascii="仿宋_GB2312" w:eastAsia="仿宋_GB2312"/>
          <w:color w:val="000000"/>
          <w:sz w:val="32"/>
          <w:szCs w:val="32"/>
          <w:lang w:eastAsia="zh-CN"/>
        </w:rPr>
      </w:pPr>
    </w:p>
    <w:p>
      <w:pPr>
        <w:tabs>
          <w:tab w:val="left" w:pos="2610"/>
          <w:tab w:val="center" w:pos="4153"/>
        </w:tabs>
        <w:spacing w:line="300" w:lineRule="auto"/>
        <w:rPr>
          <w:rFonts w:ascii="仿宋_GB2312" w:eastAsia="仿宋_GB2312" w:cs="SimSun-Identity-H"/>
          <w:color w:val="000000"/>
          <w:kern w:val="0"/>
          <w:sz w:val="28"/>
          <w:szCs w:val="28"/>
        </w:rPr>
      </w:pPr>
      <w:r>
        <w:rPr>
          <w:rFonts w:ascii="仿宋_GB2312" w:eastAsia="仿宋_GB2312"/>
          <w:color w:val="000000"/>
          <w:sz w:val="32"/>
          <w:szCs w:val="32"/>
        </w:rPr>
        <w:br w:type="page"/>
      </w:r>
    </w:p>
    <w:tbl>
      <w:tblPr>
        <w:tblStyle w:val="9"/>
        <w:tblW w:w="925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510"/>
        <w:gridCol w:w="1229"/>
        <w:gridCol w:w="1436"/>
        <w:gridCol w:w="1938"/>
        <w:gridCol w:w="1789"/>
        <w:gridCol w:w="944"/>
      </w:tblGrid>
      <w:tr>
        <w:trPr>
          <w:trHeight w:val="510" w:hRule="exact"/>
          <w:jc w:val="center"/>
        </w:trPr>
        <w:tc>
          <w:tcPr>
            <w:tcW w:w="1413" w:type="dxa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仿宋_GB2312" w:eastAsia="仿宋_GB2312" w:cs="SimSun-Identity-H"/>
                <w:color w:val="000000"/>
                <w:kern w:val="0"/>
                <w:sz w:val="28"/>
                <w:szCs w:val="28"/>
              </w:rPr>
              <w:t>系（院）</w:t>
            </w:r>
          </w:p>
        </w:tc>
        <w:tc>
          <w:tcPr>
            <w:tcW w:w="1739" w:type="dxa"/>
            <w:gridSpan w:val="2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color w:val="000000"/>
                <w:kern w:val="0"/>
                <w:sz w:val="28"/>
                <w:szCs w:val="28"/>
              </w:rPr>
            </w:pPr>
            <w:r>
              <w:rPr>
                <w:rFonts w:ascii="仿宋_GB2312" w:eastAsia="仿宋_GB2312" w:cs="SimSun-Identity-H"/>
                <w:color w:val="000000"/>
                <w:kern w:val="0"/>
                <w:sz w:val="24"/>
                <w:szCs w:val="28"/>
              </w:rPr>
              <w:t>信息工程学院</w:t>
            </w:r>
          </w:p>
        </w:tc>
        <w:tc>
          <w:tcPr>
            <w:tcW w:w="1436" w:type="dxa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ind w:firstLine="280" w:firstLineChars="100"/>
              <w:jc w:val="center"/>
              <w:rPr>
                <w:rFonts w:ascii="仿宋_GB2312" w:eastAsia="仿宋_GB2312" w:cs="SimSun-Identity-H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仿宋_GB2312" w:eastAsia="仿宋_GB2312" w:cs="SimSun-Identity-H"/>
                <w:color w:val="000000"/>
                <w:kern w:val="0"/>
                <w:sz w:val="28"/>
                <w:szCs w:val="28"/>
              </w:rPr>
              <w:t>专业</w:t>
            </w:r>
          </w:p>
        </w:tc>
        <w:tc>
          <w:tcPr>
            <w:tcW w:w="1938" w:type="dxa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default" w:ascii="仿宋_GB2312" w:eastAsia="仿宋_GB2312" w:cs="SimSun-Identity-H"/>
                <w:color w:val="000000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eastAsia="仿宋_GB2312" w:cs="SimSun-Identity-H"/>
                <w:color w:val="000000"/>
                <w:kern w:val="0"/>
                <w:sz w:val="28"/>
                <w:szCs w:val="28"/>
                <w:lang w:val="en-US" w:eastAsia="zh-CN"/>
              </w:rPr>
              <w:t>网络工程</w:t>
            </w:r>
          </w:p>
        </w:tc>
        <w:tc>
          <w:tcPr>
            <w:tcW w:w="1789" w:type="dxa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仿宋_GB2312" w:eastAsia="仿宋_GB2312" w:cs="SimSun-Identity-H"/>
                <w:color w:val="000000"/>
                <w:kern w:val="0"/>
                <w:sz w:val="28"/>
                <w:szCs w:val="28"/>
                <w:highlight w:val="yellow"/>
              </w:rPr>
              <w:t>班级</w:t>
            </w:r>
          </w:p>
        </w:tc>
        <w:tc>
          <w:tcPr>
            <w:tcW w:w="944" w:type="dxa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color w:val="000000"/>
                <w:kern w:val="0"/>
                <w:sz w:val="28"/>
                <w:szCs w:val="28"/>
              </w:rPr>
            </w:pPr>
          </w:p>
        </w:tc>
      </w:tr>
      <w:tr>
        <w:trPr>
          <w:trHeight w:val="510" w:hRule="exact"/>
          <w:jc w:val="center"/>
        </w:trPr>
        <w:tc>
          <w:tcPr>
            <w:tcW w:w="1413" w:type="dxa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仿宋_GB2312" w:eastAsia="仿宋_GB2312" w:cs="SimSun-Identity-H"/>
                <w:color w:val="000000"/>
                <w:kern w:val="0"/>
                <w:sz w:val="28"/>
                <w:szCs w:val="28"/>
                <w:highlight w:val="yellow"/>
              </w:rPr>
              <w:t>学生姓名</w:t>
            </w:r>
          </w:p>
        </w:tc>
        <w:tc>
          <w:tcPr>
            <w:tcW w:w="1739" w:type="dxa"/>
            <w:gridSpan w:val="2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ind w:firstLine="560" w:firstLineChars="200"/>
              <w:jc w:val="center"/>
              <w:rPr>
                <w:rFonts w:ascii="仿宋_GB2312" w:eastAsia="仿宋_GB2312" w:cs="SimSun-Identity-H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1436" w:type="dxa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ind w:firstLine="280" w:firstLineChars="100"/>
              <w:jc w:val="center"/>
              <w:rPr>
                <w:rFonts w:ascii="仿宋_GB2312" w:eastAsia="仿宋_GB2312" w:cs="SimSun-Identity-H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仿宋_GB2312" w:eastAsia="仿宋_GB2312" w:cs="SimSun-Identity-H"/>
                <w:color w:val="000000"/>
                <w:kern w:val="0"/>
                <w:sz w:val="28"/>
                <w:szCs w:val="28"/>
                <w:highlight w:val="yellow"/>
              </w:rPr>
              <w:t>学号</w:t>
            </w:r>
          </w:p>
        </w:tc>
        <w:tc>
          <w:tcPr>
            <w:tcW w:w="1938" w:type="dxa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ind w:firstLine="560" w:firstLineChars="200"/>
              <w:jc w:val="center"/>
              <w:rPr>
                <w:rFonts w:ascii="仿宋_GB2312" w:eastAsia="仿宋_GB2312" w:cs="SimSun-Identity-H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1789" w:type="dxa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仿宋_GB2312" w:eastAsia="仿宋_GB2312" w:cs="SimSun-Identity-H"/>
                <w:color w:val="000000"/>
                <w:kern w:val="0"/>
                <w:sz w:val="28"/>
                <w:szCs w:val="28"/>
                <w:lang w:val="en-US" w:eastAsia="zh-CN"/>
              </w:rPr>
              <w:t>授课</w:t>
            </w:r>
            <w:r>
              <w:rPr>
                <w:rFonts w:hint="eastAsia" w:ascii="仿宋_GB2312" w:eastAsia="仿宋_GB2312" w:cs="SimSun-Identity-H"/>
                <w:color w:val="000000"/>
                <w:kern w:val="0"/>
                <w:sz w:val="28"/>
                <w:szCs w:val="28"/>
              </w:rPr>
              <w:t>老师</w:t>
            </w:r>
          </w:p>
        </w:tc>
        <w:tc>
          <w:tcPr>
            <w:tcW w:w="944" w:type="dxa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rPr>
                <w:rFonts w:ascii="仿宋_GB2312" w:eastAsia="仿宋_GB2312" w:cs="SimSun-Identity-H"/>
                <w:color w:val="000000"/>
                <w:kern w:val="0"/>
                <w:sz w:val="24"/>
              </w:rPr>
            </w:pPr>
            <w:r>
              <w:rPr>
                <w:rFonts w:hint="eastAsia" w:ascii="仿宋_GB2312" w:eastAsia="仿宋_GB2312" w:cs="SimSun-Identity-H"/>
                <w:color w:val="000000"/>
                <w:kern w:val="0"/>
                <w:sz w:val="24"/>
              </w:rPr>
              <w:t>车全江</w:t>
            </w:r>
          </w:p>
        </w:tc>
      </w:tr>
      <w:tr>
        <w:trPr>
          <w:trHeight w:val="510" w:hRule="exact"/>
          <w:jc w:val="center"/>
        </w:trPr>
        <w:tc>
          <w:tcPr>
            <w:tcW w:w="1923" w:type="dxa"/>
            <w:gridSpan w:val="2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仿宋_GB2312" w:eastAsia="仿宋_GB2312" w:cs="SimSun-Identity-H"/>
                <w:color w:val="000000"/>
                <w:kern w:val="0"/>
                <w:sz w:val="28"/>
                <w:szCs w:val="28"/>
                <w:lang w:val="en-US" w:eastAsia="zh-CN"/>
              </w:rPr>
              <w:t>大作业</w:t>
            </w:r>
            <w:r>
              <w:rPr>
                <w:rFonts w:hint="eastAsia" w:ascii="仿宋_GB2312" w:eastAsia="仿宋_GB2312" w:cs="SimSun-Identity-H"/>
                <w:color w:val="000000"/>
                <w:kern w:val="0"/>
                <w:sz w:val="28"/>
                <w:szCs w:val="28"/>
              </w:rPr>
              <w:t>课题</w:t>
            </w:r>
          </w:p>
        </w:tc>
        <w:tc>
          <w:tcPr>
            <w:tcW w:w="7336" w:type="dxa"/>
            <w:gridSpan w:val="5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ind w:firstLine="562" w:firstLineChars="200"/>
              <w:jc w:val="center"/>
              <w:rPr>
                <w:rFonts w:hint="default" w:ascii="仿宋_GB2312" w:eastAsia="仿宋_GB2312" w:cs="SimSun-Identity-H"/>
                <w:b/>
                <w:color w:val="000000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yellow"/>
                <w:lang w:val="en-US" w:eastAsia="zh-CN"/>
              </w:rPr>
              <w:t>XX</w:t>
            </w:r>
            <w:r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lang w:val="en-US" w:eastAsia="zh-CN"/>
              </w:rPr>
              <w:t>数据管理系统设计与实现</w:t>
            </w:r>
          </w:p>
        </w:tc>
      </w:tr>
      <w:tr>
        <w:trPr>
          <w:trHeight w:val="12138" w:hRule="exact"/>
          <w:jc w:val="center"/>
        </w:trPr>
        <w:tc>
          <w:tcPr>
            <w:tcW w:w="1923" w:type="dxa"/>
            <w:gridSpan w:val="2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仿宋_GB2312" w:eastAsia="仿宋_GB2312" w:cs="SimSun-Identity-H"/>
                <w:color w:val="000000"/>
                <w:kern w:val="0"/>
                <w:sz w:val="24"/>
                <w:szCs w:val="24"/>
                <w:lang w:val="en-US" w:eastAsia="zh-CN"/>
              </w:rPr>
              <w:t>大作业需求及相应评分标准</w:t>
            </w:r>
          </w:p>
        </w:tc>
        <w:tc>
          <w:tcPr>
            <w:tcW w:w="7336" w:type="dxa"/>
            <w:gridSpan w:val="5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420" w:firstLineChars="200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（1）要求完成一个数据管理系统，功能要求如下：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登录功能：通过js需要完成前端的校验，通过cookie会话技术实现“记住密码”功能；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注册功能：通过js需要完成前端的校验，通过session会话技术实现“验证码”功能；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过滤功能：通过Filter技术实现过滤功能，使得用户必须完成登录之后才能够有权限访问其它页面（除登录和注册页面除外）；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添加功能：在数据显示主页面，通过前端页面及后端逻辑实现一行数据的添加；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修改功能：在数据显示主页面，通过前端页面及后端逻辑实现一行数据的修改；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删除功能：在数据显示主页面，通过前端页面及后端逻辑实现一行数据的删除；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查询所有：在数据显示主页面，通过前端页面及后端逻辑实现查询所有的数据；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420" w:firstLineChars="200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具体评分标准如下：</w:t>
            </w:r>
          </w:p>
          <w:tbl>
            <w:tblPr>
              <w:tblStyle w:val="3"/>
              <w:tblW w:w="6825" w:type="dxa"/>
              <w:tblInd w:w="-17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65"/>
              <w:gridCol w:w="3506"/>
              <w:gridCol w:w="1654"/>
            </w:tblGrid>
            <w:tr>
              <w:trPr>
                <w:trHeight w:val="312" w:hRule="atLeast"/>
              </w:trPr>
              <w:tc>
                <w:tcPr>
                  <w:tcW w:w="1665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任务点</w:t>
                  </w:r>
                </w:p>
              </w:tc>
              <w:tc>
                <w:tcPr>
                  <w:tcW w:w="350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评分点</w:t>
                  </w:r>
                </w:p>
              </w:tc>
              <w:tc>
                <w:tcPr>
                  <w:tcW w:w="16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评分（满分）</w:t>
                  </w:r>
                </w:p>
              </w:tc>
            </w:tr>
            <w:tr>
              <w:trPr>
                <w:trHeight w:val="624" w:hRule="atLeast"/>
              </w:trPr>
              <w:tc>
                <w:tcPr>
                  <w:tcW w:w="1665" w:type="dxa"/>
                  <w:vMerge w:val="restar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登录功能</w:t>
                  </w:r>
                </w:p>
              </w:tc>
              <w:tc>
                <w:tcPr>
                  <w:tcW w:w="350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完成登录前端页面及js前端校验</w:t>
                  </w:r>
                </w:p>
              </w:tc>
              <w:tc>
                <w:tcPr>
                  <w:tcW w:w="16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8</w:t>
                  </w:r>
                </w:p>
              </w:tc>
            </w:tr>
            <w:tr>
              <w:trPr>
                <w:trHeight w:val="312" w:hRule="atLeast"/>
              </w:trPr>
              <w:tc>
                <w:tcPr>
                  <w:tcW w:w="1665" w:type="dxa"/>
                  <w:vMerge w:val="continue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</w:p>
              </w:tc>
              <w:tc>
                <w:tcPr>
                  <w:tcW w:w="350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完成登录的后端逻辑</w:t>
                  </w:r>
                </w:p>
              </w:tc>
              <w:tc>
                <w:tcPr>
                  <w:tcW w:w="16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8</w:t>
                  </w:r>
                </w:p>
              </w:tc>
            </w:tr>
            <w:tr>
              <w:trPr>
                <w:trHeight w:val="312" w:hRule="atLeast"/>
              </w:trPr>
              <w:tc>
                <w:tcPr>
                  <w:tcW w:w="1665" w:type="dxa"/>
                  <w:vMerge w:val="continue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</w:p>
              </w:tc>
              <w:tc>
                <w:tcPr>
                  <w:tcW w:w="350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完成"记住密码"功能</w:t>
                  </w:r>
                </w:p>
              </w:tc>
              <w:tc>
                <w:tcPr>
                  <w:tcW w:w="16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6</w:t>
                  </w:r>
                </w:p>
              </w:tc>
            </w:tr>
            <w:tr>
              <w:trPr>
                <w:trHeight w:val="624" w:hRule="atLeast"/>
              </w:trPr>
              <w:tc>
                <w:tcPr>
                  <w:tcW w:w="1665" w:type="dxa"/>
                  <w:vMerge w:val="restar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注册功能</w:t>
                  </w:r>
                </w:p>
              </w:tc>
              <w:tc>
                <w:tcPr>
                  <w:tcW w:w="350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完成注册前端页面及js前端校验</w:t>
                  </w:r>
                </w:p>
              </w:tc>
              <w:tc>
                <w:tcPr>
                  <w:tcW w:w="16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8</w:t>
                  </w:r>
                </w:p>
              </w:tc>
            </w:tr>
            <w:tr>
              <w:trPr>
                <w:trHeight w:val="312" w:hRule="atLeast"/>
              </w:trPr>
              <w:tc>
                <w:tcPr>
                  <w:tcW w:w="1665" w:type="dxa"/>
                  <w:vMerge w:val="continue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</w:p>
              </w:tc>
              <w:tc>
                <w:tcPr>
                  <w:tcW w:w="350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完成登录的后端逻辑</w:t>
                  </w:r>
                </w:p>
              </w:tc>
              <w:tc>
                <w:tcPr>
                  <w:tcW w:w="16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8</w:t>
                  </w:r>
                </w:p>
              </w:tc>
            </w:tr>
            <w:tr>
              <w:trPr>
                <w:trHeight w:val="312" w:hRule="atLeast"/>
              </w:trPr>
              <w:tc>
                <w:tcPr>
                  <w:tcW w:w="1665" w:type="dxa"/>
                  <w:vMerge w:val="continue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</w:p>
              </w:tc>
              <w:tc>
                <w:tcPr>
                  <w:tcW w:w="350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完成"验证码"功能</w:t>
                  </w:r>
                </w:p>
              </w:tc>
              <w:tc>
                <w:tcPr>
                  <w:tcW w:w="16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6</w:t>
                  </w:r>
                </w:p>
              </w:tc>
            </w:tr>
            <w:tr>
              <w:trPr>
                <w:trHeight w:val="312" w:hRule="atLeast"/>
              </w:trPr>
              <w:tc>
                <w:tcPr>
                  <w:tcW w:w="1665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过滤功能</w:t>
                  </w:r>
                </w:p>
              </w:tc>
              <w:tc>
                <w:tcPr>
                  <w:tcW w:w="350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完成过滤功能</w:t>
                  </w:r>
                </w:p>
              </w:tc>
              <w:tc>
                <w:tcPr>
                  <w:tcW w:w="16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6</w:t>
                  </w:r>
                </w:p>
              </w:tc>
            </w:tr>
            <w:tr>
              <w:trPr>
                <w:trHeight w:val="624" w:hRule="atLeast"/>
              </w:trPr>
              <w:tc>
                <w:tcPr>
                  <w:tcW w:w="1665" w:type="dxa"/>
                  <w:vMerge w:val="restar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数据显示主页面</w:t>
                  </w:r>
                </w:p>
              </w:tc>
              <w:tc>
                <w:tcPr>
                  <w:tcW w:w="350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完成查询所有功能（包括前端+后端）</w:t>
                  </w:r>
                </w:p>
              </w:tc>
              <w:tc>
                <w:tcPr>
                  <w:tcW w:w="16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10</w:t>
                  </w:r>
                </w:p>
              </w:tc>
            </w:tr>
            <w:tr>
              <w:trPr>
                <w:trHeight w:val="624" w:hRule="atLeast"/>
              </w:trPr>
              <w:tc>
                <w:tcPr>
                  <w:tcW w:w="1665" w:type="dxa"/>
                  <w:vMerge w:val="continue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</w:p>
              </w:tc>
              <w:tc>
                <w:tcPr>
                  <w:tcW w:w="350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完成添加一条数据功能（包括前端+后端）</w:t>
                  </w:r>
                </w:p>
              </w:tc>
              <w:tc>
                <w:tcPr>
                  <w:tcW w:w="16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10</w:t>
                  </w:r>
                </w:p>
              </w:tc>
            </w:tr>
            <w:tr>
              <w:trPr>
                <w:trHeight w:val="624" w:hRule="atLeast"/>
              </w:trPr>
              <w:tc>
                <w:tcPr>
                  <w:tcW w:w="1665" w:type="dxa"/>
                  <w:vMerge w:val="continue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</w:p>
              </w:tc>
              <w:tc>
                <w:tcPr>
                  <w:tcW w:w="350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完成删除一条数据功能（包括前端+后端）</w:t>
                  </w:r>
                </w:p>
              </w:tc>
              <w:tc>
                <w:tcPr>
                  <w:tcW w:w="16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10</w:t>
                  </w:r>
                </w:p>
              </w:tc>
            </w:tr>
            <w:tr>
              <w:trPr>
                <w:trHeight w:val="624" w:hRule="atLeast"/>
              </w:trPr>
              <w:tc>
                <w:tcPr>
                  <w:tcW w:w="1665" w:type="dxa"/>
                  <w:vMerge w:val="continue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</w:p>
              </w:tc>
              <w:tc>
                <w:tcPr>
                  <w:tcW w:w="350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完成修改一条数据功能（包括前端+后端）</w:t>
                  </w:r>
                </w:p>
              </w:tc>
              <w:tc>
                <w:tcPr>
                  <w:tcW w:w="16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10</w:t>
                  </w:r>
                </w:p>
              </w:tc>
            </w:tr>
            <w:tr>
              <w:trPr>
                <w:trHeight w:val="312" w:hRule="atLeast"/>
              </w:trPr>
              <w:tc>
                <w:tcPr>
                  <w:tcW w:w="5171" w:type="dxa"/>
                  <w:gridSpan w:val="2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使用Vue框架、Element UI框架、AJAX技术</w:t>
                  </w:r>
                </w:p>
              </w:tc>
              <w:tc>
                <w:tcPr>
                  <w:tcW w:w="16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10</w:t>
                  </w:r>
                </w:p>
              </w:tc>
            </w:tr>
            <w:tr>
              <w:trPr>
                <w:trHeight w:val="312" w:hRule="atLeast"/>
              </w:trPr>
              <w:tc>
                <w:tcPr>
                  <w:tcW w:w="5171" w:type="dxa"/>
                  <w:gridSpan w:val="2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总分</w:t>
                  </w:r>
                </w:p>
              </w:tc>
              <w:tc>
                <w:tcPr>
                  <w:tcW w:w="16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sz w:val="21"/>
                      <w:szCs w:val="21"/>
                      <w:u w:val="none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100</w:t>
                  </w:r>
                </w:p>
              </w:tc>
            </w:tr>
          </w:tbl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00" w:lineRule="auto"/>
              <w:ind w:firstLine="210" w:firstLineChars="100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批注：（内容自定义，每位同学不能雷同，雷同视为抄袭，成绩为0分）</w:t>
            </w:r>
          </w:p>
        </w:tc>
      </w:tr>
      <w:tr>
        <w:trPr>
          <w:trHeight w:val="16523" w:hRule="atLeast"/>
          <w:jc w:val="center"/>
        </w:trPr>
        <w:tc>
          <w:tcPr>
            <w:tcW w:w="1923" w:type="dxa"/>
            <w:gridSpan w:val="2"/>
            <w:vAlign w:val="center"/>
          </w:tcPr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  <w:highlight w:val="none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  <w:highlight w:val="none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  <w:highlight w:val="none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  <w:highlight w:val="none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</w:rPr>
            </w:pPr>
            <w:r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  <w:t>大作业</w:t>
            </w:r>
            <w:r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</w:rPr>
              <w:t>内容</w:t>
            </w: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color w:val="000000"/>
                <w:kern w:val="0"/>
                <w:sz w:val="32"/>
                <w:szCs w:val="32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color w:val="000000"/>
                <w:kern w:val="0"/>
                <w:sz w:val="32"/>
                <w:szCs w:val="32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color w:val="000000"/>
                <w:kern w:val="0"/>
                <w:sz w:val="32"/>
                <w:szCs w:val="32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color w:val="000000"/>
                <w:kern w:val="0"/>
                <w:sz w:val="32"/>
                <w:szCs w:val="32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color w:val="000000"/>
                <w:kern w:val="0"/>
                <w:sz w:val="32"/>
                <w:szCs w:val="32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30"/>
                <w:szCs w:val="30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b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</w:rPr>
            </w:pPr>
            <w:r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  <w:t>大作业</w:t>
            </w:r>
            <w:r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</w:rPr>
              <w:t>内容</w:t>
            </w: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</w:rPr>
            </w:pPr>
            <w:r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  <w:t>大作业</w:t>
            </w:r>
            <w:r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</w:rPr>
              <w:t>内容</w:t>
            </w: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</w:rPr>
            </w:pPr>
            <w:r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  <w:lang w:val="en-US" w:eastAsia="zh-CN"/>
              </w:rPr>
              <w:t>大作业</w:t>
            </w:r>
            <w:r>
              <w:rPr>
                <w:rFonts w:hint="eastAsia" w:ascii="仿宋_GB2312" w:eastAsia="仿宋_GB2312" w:cs="SimSun-Identity-H"/>
                <w:b/>
                <w:color w:val="000000"/>
                <w:kern w:val="0"/>
                <w:sz w:val="28"/>
                <w:szCs w:val="28"/>
                <w:highlight w:val="none"/>
              </w:rPr>
              <w:t>内容</w:t>
            </w: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jc w:val="center"/>
              <w:rPr>
                <w:rFonts w:ascii="黑体" w:eastAsia="黑体" w:cs="SimSun-Identity-H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7336" w:type="dxa"/>
            <w:gridSpan w:val="5"/>
          </w:tcPr>
          <w:p>
            <w:pPr>
              <w:pStyle w:val="13"/>
              <w:numPr>
                <w:ilvl w:val="0"/>
                <w:numId w:val="0"/>
              </w:numPr>
              <w:tabs>
                <w:tab w:val="left" w:pos="2610"/>
                <w:tab w:val="center" w:pos="4153"/>
              </w:tabs>
              <w:spacing w:line="300" w:lineRule="auto"/>
              <w:ind w:left="420" w:leftChars="0"/>
              <w:rPr>
                <w:rFonts w:ascii="黑体" w:hAnsi="黑体" w:eastAsia="黑体" w:cs="SimSun-Identity-H"/>
                <w:color w:val="000000"/>
                <w:kern w:val="0"/>
                <w:sz w:val="24"/>
              </w:rPr>
            </w:pPr>
          </w:p>
          <w:p>
            <w:pPr>
              <w:numPr>
                <w:ilvl w:val="0"/>
                <w:numId w:val="2"/>
              </w:numPr>
              <w:tabs>
                <w:tab w:val="left" w:pos="2610"/>
                <w:tab w:val="center" w:pos="4153"/>
              </w:tabs>
              <w:spacing w:line="300" w:lineRule="auto"/>
              <w:ind w:left="0" w:leftChars="0" w:firstLine="420" w:firstLineChars="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highlight w:val="none"/>
                <w:lang w:val="en-US" w:eastAsia="zh-CN"/>
              </w:rPr>
              <w:t>登录功能</w:t>
            </w: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ind w:left="72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  <w:t>1.1 完成登录前端页面及js前端校验（附代码+截图）（8分）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120"/>
            </w:tblGrid>
            <w:tr>
              <w:tc>
                <w:tcPr>
                  <w:tcW w:w="7120" w:type="dxa"/>
                </w:tcPr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Times New Roman" w:hAnsi="Times New Roman" w:eastAsia="JetBrains Mono" w:cs="Times New Roman"/>
                      <w:strike w:val="0"/>
                      <w:dstrike w:val="0"/>
                      <w:color w:val="080808"/>
                      <w:sz w:val="24"/>
                      <w:szCs w:val="24"/>
                      <w:highlight w:val="yellow"/>
                      <w:shd w:val="clear" w:fill="FFFFFF"/>
                    </w:rPr>
                  </w:pPr>
                  <w:r>
                    <w:rPr>
                      <w:rFonts w:hint="eastAsia" w:cs="Times New Roman"/>
                      <w:strike w:val="0"/>
                      <w:dstrike w:val="0"/>
                      <w:color w:val="000000"/>
                      <w:kern w:val="0"/>
                      <w:sz w:val="24"/>
                      <w:highlight w:val="yellow"/>
                      <w:vertAlign w:val="baseline"/>
                      <w:lang w:val="en-US" w:eastAsia="zh-CN"/>
                    </w:rPr>
                    <w:t>批注：</w:t>
                  </w:r>
                  <w:r>
                    <w:rPr>
                      <w:rFonts w:hint="default" w:ascii="Times New Roman" w:hAnsi="Times New Roman" w:eastAsia="宋体" w:cs="Times New Roman"/>
                      <w:strike w:val="0"/>
                      <w:dstrike w:val="0"/>
                      <w:color w:val="000000"/>
                      <w:kern w:val="0"/>
                      <w:sz w:val="24"/>
                      <w:highlight w:val="yellow"/>
                      <w:vertAlign w:val="baseline"/>
                      <w:lang w:val="en-US" w:eastAsia="zh-CN"/>
                    </w:rPr>
                    <w:t>代码要求Times New Roman字体，字体大小为小四号</w:t>
                  </w:r>
                  <w:r>
                    <w:rPr>
                      <w:rFonts w:hint="eastAsia" w:cs="Times New Roman"/>
                      <w:strike w:val="0"/>
                      <w:dstrike w:val="0"/>
                      <w:color w:val="000000"/>
                      <w:kern w:val="0"/>
                      <w:sz w:val="24"/>
                      <w:highlight w:val="yellow"/>
                      <w:vertAlign w:val="baseline"/>
                      <w:lang w:val="en-US" w:eastAsia="zh-CN"/>
                    </w:rPr>
                    <w:t>，单倍行距（正式打印，删除此部分删除）</w:t>
                  </w:r>
                  <w:r>
                    <w:rPr>
                      <w:rFonts w:hint="default" w:ascii="Times New Roman" w:hAnsi="Times New Roman" w:eastAsia="宋体" w:cs="Times New Roman"/>
                      <w:strike w:val="0"/>
                      <w:dstrike w:val="0"/>
                      <w:color w:val="000000"/>
                      <w:kern w:val="0"/>
                      <w:sz w:val="24"/>
                      <w:highlight w:val="yellow"/>
                      <w:vertAlign w:val="baseline"/>
                      <w:lang w:val="en-US" w:eastAsia="zh-CN"/>
                    </w:rPr>
                    <w:t>；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页面设计 + 样式代码：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&lt;template&gt;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&lt;div id="loginPage"&gt;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&lt;div class="login-header"&gt;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&lt;el-image :src="Logo" class="logo-image" /&gt;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&lt;h2 style="margin-left: 20px; display: flex; align-items: center"&gt;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学生数据管理系统 登录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&lt;/h2&gt;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&lt;/div&gt;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&lt;div class="login-box"&gt;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&lt;el-form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label-position="right"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label-width="auto"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:model="loginParams"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style="min-width: 360px; max-width: 460px"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&lt;el-form-item label="手机号"&gt;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&lt;el-input v-model="loginParams.phone" placeholder="请输入手机号" /&gt;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&lt;/el-form-item&gt;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&lt;el-form-item label="密码"&gt;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&lt;el-input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v-model="loginParams.password"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placeholder="请输入密码"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type="password"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show-password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/&gt;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&lt;/el-form-item&gt;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&lt;el-form-item&gt;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&lt;el-row justify="space-between"&gt;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&lt;el-checkbox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  style="margin-left: 70px; margin-right: 70px"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  v-model="remberMe"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  label="记住我"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  size="large"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/&gt;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&lt;el-text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  &gt;没有账号？前往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  &lt;el-link style="color: blue" @click="toRegister"&gt;注册&lt;/el-link&gt;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  一个吧！&lt;/el-text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  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  &lt;/el-row&gt;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  &lt;/el-form-item&gt;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&lt;/el-form&gt;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&lt;/div&gt;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&lt;div style="display: flex; justify-content: center"&gt;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  &lt;el-button color="#626aef" @click="doLogin"&gt; 登录&lt;/el-button&gt;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  &lt;/div&gt;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&lt;/div&gt;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&lt;/template&gt;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&lt;style lang="less"&gt;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#loginPage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position: absolute;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left: 0;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top: 0;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right: 0;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bottom: 0;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background: url("@/assets/bg.png") no-repeat center center fixed;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background-size: cover;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#loginPage .logo-image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width: 50px;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cursor: pointer;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#loginPage .login-header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margin-top: 60px;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display: flex;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justify-content: center;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#loginPage .login-box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display: flex;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justify-content: center;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margin-top: 20px;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#loginPage .el-form-item__label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color: black;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font-size: larger;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font-weight: 500;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.el-checkbox__input.is-checked + .el-checkbox__label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 xml:space="preserve">  color: black;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2"/>
                      <w:szCs w:val="22"/>
                      <w:vertAlign w:val="baseline"/>
                    </w:rPr>
                    <w:t>&lt;/style&gt;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页面效果：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</w:pPr>
                  <w:r>
                    <w:drawing>
                      <wp:inline distT="0" distB="0" distL="114300" distR="114300">
                        <wp:extent cx="3888740" cy="2393950"/>
                        <wp:effectExtent l="0" t="0" r="22860" b="19050"/>
                        <wp:docPr id="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88740" cy="2393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登录逻辑代码：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>const doLogin = ()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if (loginParams.value.phone &amp;&amp; loginParams.value.password)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login(loginParams.value)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.then((res)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if (res.code === 0)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const data = res.data;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const user = data["user"] as User;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userStore.setUserInfo(user);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localStorage.setItem("token", data["token"]);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if (remberMe.value)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Cookies.set("phone", loginParams.value.phone, { expires: 7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Cookies.set("password", loginParams.value.password, { expires: 7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} else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Cookies.remove("phone");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Cookies.remove("password");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type: "success",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message: "登录成功",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if (user.role === "ADMIN")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router.push({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  path: "/",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  replace: true,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} else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router.push({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  path: "/demo",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  replace: true,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} else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type: "error",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  message: res,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})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.catch((err)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type: "error",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  message: err,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  console.log(err);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} else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type: "error",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  message: "手机号或密码为空",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 xml:space="preserve">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>};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</w:tc>
            </w:tr>
          </w:tbl>
          <w:p>
            <w:pPr>
              <w:tabs>
                <w:tab w:val="left" w:pos="2610"/>
                <w:tab w:val="center" w:pos="4153"/>
              </w:tabs>
              <w:spacing w:line="300" w:lineRule="auto"/>
              <w:ind w:left="72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  <w:t>1.2 完成登录的后端逻辑（附代码）（8分）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120"/>
            </w:tblGrid>
            <w:tr>
              <w:tc>
                <w:tcPr>
                  <w:tcW w:w="7120" w:type="dxa"/>
                </w:tcPr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>@Override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>public BaseResponse login(LoginDto loginDto)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String phone = loginDto.getPhone();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User userByPhone = userMapper.selectOne(new QueryWrapper&lt;User&gt;().eq("phone", phone));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if(userByPhone == null){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    return ResultUtils.error(ErrorCode.PARAMS_ERROR,"用户不存在");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// 验证用户名和密码 验证失败时会抛异常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try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    authenticationManager.authenticate(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            new UsernamePasswordAuthenticationToken(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                    phone,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                    loginDto.getPassword()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            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    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} catch (Exception e)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    return ResultUtils.error(ErrorCode.OPERATION_ERROR, "用户名或密码错误");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String token = jwtUtil.generateToken(userByPhone);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Map&lt;String, Object&gt; mp = new HashMap&lt;&gt;();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mp.put("token", token);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mp.put("user", userByPhone);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 xml:space="preserve">    return ResultUtils.success(mp);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16"/>
                      <w:szCs w:val="16"/>
                      <w:vertAlign w:val="baseline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</w:tc>
            </w:tr>
          </w:tbl>
          <w:p>
            <w:pPr>
              <w:tabs>
                <w:tab w:val="left" w:pos="2610"/>
                <w:tab w:val="center" w:pos="4153"/>
              </w:tabs>
              <w:spacing w:line="300" w:lineRule="auto"/>
              <w:ind w:left="72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  <w:t>1.3 完成"记住密码"功能（附代码+截图）（6分）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120"/>
            </w:tblGrid>
            <w:tr>
              <w:tc>
                <w:tcPr>
                  <w:tcW w:w="7120" w:type="dxa"/>
                </w:tcPr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组件被挂载到DOM时从Cookies中获取登录表单数据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onMounted(()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// 从本地Cookies中获取登录信息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const savedPhone = Cookies.get("phone");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const savedPassword = Cookies.get("password");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if (savedPhone &amp;&amp; savedPassword)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loginParams.value.phone = savedPhone;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loginParams.value.password = savedPassword;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remberMe.value = true;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登录成功时，根据是否记住密码对登录数据进行保存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// 表示登录成功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if (res.code === 0)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const data = res.data;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const user = data["user"] as User;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userStore.setUserInfo(user);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localStorage.setItem("token", data["token"]);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if (remberMe.value)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Cookies.set("phone", loginParams.value.phone, { expires: 7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Cookies.set("password", loginParams.value.password, { expires: 7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} else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Cookies.remove("phone");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Cookies.remove("password");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type: "success",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message: "登录成功",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if (user.role === "ADMIN")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router.push({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path: "/",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replace: true,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} else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router.push({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path: "/demo",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replace: true,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 else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type: "error",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message: res,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375150" cy="2734945"/>
                        <wp:effectExtent l="0" t="0" r="19050" b="8255"/>
                        <wp:docPr id="2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73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</w:tc>
            </w:tr>
          </w:tbl>
          <w:p>
            <w:pPr>
              <w:tabs>
                <w:tab w:val="left" w:pos="2610"/>
                <w:tab w:val="center" w:pos="4153"/>
              </w:tabs>
              <w:spacing w:line="300" w:lineRule="auto"/>
              <w:rPr>
                <w:rFonts w:ascii="黑体" w:hAnsi="黑体" w:eastAsia="黑体" w:cs="SimSun-Identity-H"/>
                <w:color w:val="000000"/>
                <w:kern w:val="0"/>
                <w:sz w:val="24"/>
              </w:rPr>
            </w:pPr>
          </w:p>
          <w:p>
            <w:pPr>
              <w:numPr>
                <w:ilvl w:val="0"/>
                <w:numId w:val="2"/>
              </w:numPr>
              <w:tabs>
                <w:tab w:val="left" w:pos="2610"/>
                <w:tab w:val="center" w:pos="4153"/>
              </w:tabs>
              <w:spacing w:line="300" w:lineRule="auto"/>
              <w:ind w:left="0" w:leftChars="0" w:firstLine="420" w:firstLineChars="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highlight w:val="none"/>
                <w:lang w:val="en-US" w:eastAsia="zh-CN"/>
              </w:rPr>
              <w:t>注册功能</w:t>
            </w: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ind w:left="72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  <w:t>2.1 完成注册前端页面及js前端校验（附代码+截图）（8分）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120"/>
            </w:tblGrid>
            <w:tr>
              <w:tc>
                <w:tcPr>
                  <w:tcW w:w="7120" w:type="dxa"/>
                </w:tcPr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前端页面+样式代码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&lt;template&gt;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&lt;div id="registerPage"&gt;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&lt;div class="register-header"&gt;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&lt;el-image :src="Logo" class="logo-image" /&gt;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&lt;h2 style="margin-left: 20px; display: flex; align-items: center"&gt;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学生数据管理系统 注册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&lt;/h2&gt;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&lt;/div&gt;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&lt;div class="register-box"&gt;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&lt;el-form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label-position="right"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label-width="auto"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:model="registerUserParam"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style="min-width: 360px; max-width: 460px"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&lt;el-form-item label="手机号"&gt;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&lt;el-input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v-model="registerUserParam.phone"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placeholder="请输入手机号"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/&gt;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&lt;/el-form-item&gt;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&lt;el-form-item label="密码"&gt;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&lt;el-input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v-model="registerUserParam.password"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placeholder="请输入密码"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type="password"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show-password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/&gt;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&lt;/el-form-item&gt;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&lt;el-form-item label="验证码"&gt;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&lt;div style="display: flex; align-items: center"&gt;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&lt;el-input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v-model="code"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placeholder="请输入验证码"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style="flex: 1; margin-right: 10px"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/&gt;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&lt;el-image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:src="codeSrc"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alt="验证码"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style="width: 100px; height: 30px; cursor: pointer"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@click="refreshCode"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/&gt;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&lt;/div&gt;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&lt;/el-form-item&gt;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&lt;el-form-item style="display: flex"&gt;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&lt;el-text style="text-align: right; width: 100%"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&gt;已有账号？前往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&lt;el-link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style="color: blue; vertical-align: baseline"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@click="toLogin"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&gt;登录&lt;/el-link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吧！&lt;/el-text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&lt;/el-form-item&gt;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&lt;/el-form&gt;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&lt;/div&gt;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&lt;div style="display: flex; justify-content: center"&gt;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&lt;el-button color="#626aef" @click="toRegister"&gt; 注册&lt;/el-button&gt;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&lt;/div&gt;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&lt;/div&gt;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&lt;/template&gt;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&lt;style lang="less"&gt;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#registerPage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position: absolute;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left: 0;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top: 0;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right: 0;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bottom: 0;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background: url("@/assets/bg.png") no-repeat center center fixed;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background-size: cover;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#registerPage .logo-image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width: 50px;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cursor: pointer;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#registerPage .register-header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margin-top: 60px;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display: flex;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justify-content: center;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#registerPage .register-box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display: flex;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justify-content: center;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margin-top: 20px;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#registerPage .el-form-item__label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color: black;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font-size: larger;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font-weight: 500;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&lt;/style&gt;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效果图：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372610" cy="2722245"/>
                        <wp:effectExtent l="0" t="0" r="21590" b="20955"/>
                        <wp:docPr id="4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2610" cy="27222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前端登录逻辑代码：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onst doRegister = ()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if (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registerUserParam.value.phone &amp;&amp;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registerUserParam.value.password &amp;&amp;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code.value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register(registerUserParam.value, code.value)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.then((res)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if (res.code === 0)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type: "success",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message: res.data,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router.push({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path: "/user/login",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replace: true,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 else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type: "error",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message: res.messsage,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})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.catch((err) =&gt; {});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} else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type: "error",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message: "请填写信息",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};</w:t>
                  </w:r>
                </w:p>
              </w:tc>
            </w:tr>
          </w:tbl>
          <w:p>
            <w:pPr>
              <w:tabs>
                <w:tab w:val="left" w:pos="2610"/>
                <w:tab w:val="center" w:pos="4153"/>
              </w:tabs>
              <w:spacing w:line="300" w:lineRule="auto"/>
              <w:ind w:left="72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  <w:t>2.2 完成注册的后端逻辑（附代码）（8分）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120"/>
            </w:tblGrid>
            <w:tr>
              <w:tc>
                <w:tcPr>
                  <w:tcW w:w="7120" w:type="dxa"/>
                </w:tcPr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@Transactional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@Override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public BaseResponse register(RegisterDto registerDto)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String phone = registerDto.getPhone();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User storeUser = userMapper.selectOne(new QueryWrapper&lt;User&gt;().eq("phone", phone));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if(storeUser != null){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    return ResultUtils.error(ErrorCode.OPERATION_ERROR,"手机号已注册");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String password = registerDto.getPassword();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long currTime = System.currentTimeMillis();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User user = new User();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user.setRole(Role.STUDENT.name());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user.setPhone(phone);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user.setPassword(passwordEncoder.encode(password));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user.setUpdateTime(new Date(currTime));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user.setCreateTime(new Date(currTime));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userMapper.insert(user);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  <w:t xml:space="preserve">        return ResultUtils.success("注册成功");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</w:t>
                  </w:r>
                </w:p>
              </w:tc>
            </w:tr>
          </w:tbl>
          <w:p>
            <w:pPr>
              <w:tabs>
                <w:tab w:val="left" w:pos="2610"/>
                <w:tab w:val="center" w:pos="4153"/>
              </w:tabs>
              <w:spacing w:line="300" w:lineRule="auto"/>
              <w:ind w:left="72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  <w:t>2.3 完成"验证码"功能（附代码+截图）（6分）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120"/>
            </w:tblGrid>
            <w:tr>
              <w:tc>
                <w:tcPr>
                  <w:tcW w:w="7120" w:type="dxa"/>
                </w:tcPr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后端使用kaptcha生成图形验证码</w:t>
                  </w: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.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Kaptcha配置类：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package com.example.config;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com.google.code.kaptcha.impl.DefaultKaptcha;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com.google.code.kaptcha.util.Config;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org.springframework.context.annotation.Bean;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org.springframework.context.annotation.Configuration;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java.util.Properties;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@Configuration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public class CaptchaConfig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public final static String CAPTCHA_SESSION_KEY = "captcha_key";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@Bean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public DefaultKaptcha getKaptchaBean(){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DefaultKaptcha defaultKaptcha = new DefaultKaptcha();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Properties properties = new Properties();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properties.setProperty("kaptcha.border", "no");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properties.setProperty("kaptcha.border.color", "105,179,90");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properties.setProperty("kaptcha.textproducer.font.color", "blue");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properties.setProperty("kaptcha.image.width", "100");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properties.setProperty("kaptcha.image.height", "54");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properties.setProperty("kaptcha.session.key", "code");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properties.setProperty("kaptcha.textproducer.char.length", "4");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properties.setProperty("kaptcha.textproducer.font.names", "宋体,楷体,微软雅黑");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properties.setProperty("kaptcha.textproducer.font.size","35");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defaultKaptcha.setConfig(new Config(properties));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return defaultKaptcha;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验证码生成接口：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package com.example.controller;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com.example.config.CaptchaConfig;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com.google.code.kaptcha.impl.DefaultKaptcha;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lombok.RequiredArgsConstructor;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org.springframework.web.bind.annotation.GetMapping;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org.springframework.web.bind.annotation.RestController;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javax.imageio.ImageIO;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javax.servlet.ServletOutputStream;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javax.servlet.http.HttpServletResponse;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javax.servlet.http.HttpSession;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java.awt.image.BufferedImage;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java.io.IOException;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@RestController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@RequiredArgsConstructor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public class CaptchaController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private final DefaultKaptcha captchaProducer;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@GetMapping(value="/code")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public void kaptcha(HttpSession session, HttpServletResponse response) throws IOException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response.setDateHeader("Expires", 0);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response.setHeader("Cache-Control", "no-store, no-cache, must-revalidate");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response.addHeader("Cache-Control", "post-check=0, pre-check=0");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response.setHeader("Pragma", "no-cache");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response.setContentType("image/jpeg");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String capText = captchaProducer.createText();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session.setAttribute(CaptchaConfig.CAPTCHA_SESSION_KEY,capText);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try(ServletOutputStream out = response.getOutputStream()){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BufferedImage bufferedImage = captchaProducer.createImage(capText);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ImageIO.write(bufferedImage,"jpg",out);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out.flush();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图形验证码过滤器：该过滤器会拦截注册的请求，并在进入handler前对存储在Session里的code与用户输入的code进行比对和校验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package com.example.handler;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com.example.config.CaptchaConfig;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org.springframework.security.web.authentication.session.SessionAuthenticationException;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org.springframework.stereotype.Component;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org.springframework.util.StringUtils;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org.springframework.web.filter.OncePerRequestFilter;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javax.servlet.FilterChain;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javax.servlet.ServletException;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javax.servlet.http.HttpServletRequest;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javax.servlet.http.HttpServletResponse;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java.io.IOException;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@Component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public class CaptchaCodeFilter extends OncePerRequestFilter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@Override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protected void doFilterInternal(HttpServletRequest request, HttpServletResponse response, FilterChain filterChain) throws ServletException, IOException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if("/user/register".equals(request.getRequestURI())&amp;&amp;request.getMethod().equalsIgnoreCase("post")){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validate(request);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filterChain.doFilter(request,response);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private void validate(HttpServletRequest request) throws IOException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//用户输入的验证码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String userCode = request.getParameter("code");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//session里的验证码对象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String code =  (String) request.getSession().getAttribute(CaptchaConfig.CAPTCHA_SESSION_KEY);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if(StringUtils.isEmpty(userCode)){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throw new SessionAuthenticationException("验证码不能为空");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if(code==null){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throw new SessionAuthenticationException("验证码不存在");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if(!code.equalsIgnoreCase(userCode)){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throw new SessionAuthenticationException("验证码错误");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前端获取图形验证码：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{ BASE_URL } from "@/http/config";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axios from "axios";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{ ApiUrl } from "../constant";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export const verifyCode = async (): Promise&lt;string&gt;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try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const response = await axios.get(BASE_URL + ApiUrl.code,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responseType: "arraybuffer",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const imageBlob = new Blob([response.data], { type: "image/jpeg"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const imageUrl = URL.createObjectURL(imageBlob);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return imageUrl;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} catch (error)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return "";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numPr>
                <w:ilvl w:val="0"/>
                <w:numId w:val="2"/>
              </w:numPr>
              <w:tabs>
                <w:tab w:val="left" w:pos="2610"/>
                <w:tab w:val="center" w:pos="4153"/>
              </w:tabs>
              <w:spacing w:line="300" w:lineRule="auto"/>
              <w:ind w:left="0" w:leftChars="0" w:firstLine="420" w:firstLineChars="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highlight w:val="none"/>
                <w:lang w:val="en-US" w:eastAsia="zh-CN"/>
              </w:rPr>
              <w:t>过滤功能</w:t>
            </w: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ind w:left="72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  <w:t>3.1 完成过滤功能（附代码+截图）（6分）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120"/>
            </w:tblGrid>
            <w:tr>
              <w:tc>
                <w:tcPr>
                  <w:tcW w:w="7120" w:type="dxa"/>
                </w:tcPr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JWT过滤器：该过滤器用于校验请求头中的token，当Token过期或Token不正确时，会及时返回403无权限错误；当Token检验通过时，会利用Token中的数据查询出对应的UserDetail并保存到</w:t>
                  </w: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SecurityContextHolder</w:t>
                  </w: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中让Spring Security知道该UserDetail已通过了校验。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package com.example.handler;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com.example.utils.JwtUtil;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lombok.NonNull;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lombok.RequiredArgsConstructor;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org.springframework.security.authentication.UsernamePasswordAuthenticationToken;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org.springframework.security.core.context.SecurityContextHolder;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org.springframework.security.core.userdetails.UserDetails;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org.springframework.security.core.userdetails.UserDetailsService;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org.springframework.security.web.authentication.WebAuthenticationDetailsSource;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org.springframework.stereotype.Component;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org.springframework.web.filter.OncePerRequestFilter;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javax.servlet.FilterChain;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javax.servlet.ServletException;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javax.servlet.http.HttpServletRequest;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javax.servlet.http.HttpServletResponse;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java.io.IOException;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@RequiredArgsConstructor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@Component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public class JwtAuthenticationFilter extends OncePerRequestFilter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private final JwtUtil jwtUtil;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private final UserDetailsService userDetailsService;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@Override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protected void doFilterInternal(@NonNull HttpServletRequest request, @NonNull HttpServletResponse response, @NonNull FilterChain filterChain) throws ServletException, IOException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final String authHeader = request.getHeader("Authorization");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final String userEmail;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final String jwt;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if (authHeader == null || !authHeader.startsWith("Bearer "))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filterChain.doFilter(request, response);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return;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jwt = authHeader.substring(7);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userEmail = jwtUtil.extractUsername(jwt);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if (userEmail != null &amp;&amp; SecurityContextHolder.getContext().getAuthentication() == null)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UserDetails userDetails = this.userDetailsService.loadUserByUsername(userEmail);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if (jwtUtil.isTokenValid(jwt, userDetails))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UsernamePasswordAuthenticationToken authToken = new UsernamePasswordAuthenticationToken(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        userDetails,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        null,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        userDetails.getAuthorities()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authToken.setDetails(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        new WebAuthenticationDetailsSource().buildDetails(request)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SecurityContextHolder.getContext().setAuthentication(authToken);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filterChain.doFilter(request, response);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由于后端采用了Spring Security权限校验框架，因此只要Details权限通过，所有的接口访问权限的判断都可以由Security自动完成，而判断的规则则是由我们自已配置。Security的配置如下：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package com.example.config;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com.example.handler.CaptchaCodeFilter;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com.example.handler.JwtAuthenticationFilter;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lombok.RequiredArgsConstructor;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org.springframework.context.annotation.Configuration;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org.springframework.security.config.annotation.web.builders.HttpSecurity;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org.springframework.security.config.annotation.web.configuration.EnableWebSecurity;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org.springframework.security.config.annotation.web.configuration.WebSecurityConfigurerAdapter;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import org.springframework.security.web.authentication.UsernamePasswordAuthenticationFilter;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@Configuration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@RequiredArgsConstructor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@EnableWebSecurity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public class SecurityConfig extends WebSecurityConfigurerAdapter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private final CaptchaCodeFilter captchaCodeFilter;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private final JwtAuthenticationFilter jwtAuthenticationFilter;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private final String[] ALLOW_URL = {"/code","/user/login","/user/register"};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@Override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protected void configure(HttpSecurity http) throws Exception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http.cors()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.and()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.csrf().disable()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.httpBasic()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.and()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.rememberMe() // 开启记住我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.and()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.authorizeRequests()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.antMatchers(ALLOW_URL).permitAll()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.antMatchers("/student/**").hasAnyAuthority("ADMIN")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.anyRequest().authenticated()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.and()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.addFilterBefore(captchaCodeFilter, UsernamePasswordAuthenticationFilter.class)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    .addFilterAfter(jwtAuthenticationFilter,CaptchaCodeFilter.class);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配置类中规定：</w:t>
                  </w: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”/code”</w:t>
                  </w: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、</w:t>
                  </w: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”/user/login”</w:t>
                  </w: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、</w:t>
                  </w: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”/user/register”</w:t>
                  </w: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三个接口是公开的，也就是说不需要经过权限校验就能访问。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“/student/**”</w:t>
                  </w: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接口则是要求必须由ADMIN权限才能访问。</w:t>
                  </w: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”**”</w:t>
                  </w: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是一种泛解析的方式，表示以</w:t>
                  </w: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”/student/”</w:t>
                  </w: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开头的请求都满足条件，例如</w:t>
                  </w: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:”/student/1”,”/student/2”,....</w:t>
                  </w: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都要求必须有ADMIN权限才能访问。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效果图：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ADMIN用户：</w:t>
                  </w: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10000000000 123123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</w:pPr>
                  <w:r>
                    <w:drawing>
                      <wp:inline distT="0" distB="0" distL="114300" distR="114300">
                        <wp:extent cx="4375150" cy="2734945"/>
                        <wp:effectExtent l="0" t="0" r="19050" b="8255"/>
                        <wp:docPr id="5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73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</w:pPr>
                  <w:r>
                    <w:drawing>
                      <wp:inline distT="0" distB="0" distL="114300" distR="114300">
                        <wp:extent cx="4378325" cy="2372360"/>
                        <wp:effectExtent l="0" t="0" r="15875" b="15240"/>
                        <wp:docPr id="6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8325" cy="2372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非ADMIN用户：</w:t>
                  </w: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12312301230 123123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</w:pPr>
                  <w:r>
                    <w:drawing>
                      <wp:inline distT="0" distB="0" distL="114300" distR="114300">
                        <wp:extent cx="4375150" cy="2734945"/>
                        <wp:effectExtent l="0" t="0" r="19050" b="8255"/>
                        <wp:docPr id="7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73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4375150" cy="2734945"/>
                        <wp:effectExtent l="0" t="0" r="19050" b="8255"/>
                        <wp:docPr id="8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73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</w:tc>
            </w:tr>
          </w:tbl>
          <w:p>
            <w:pPr>
              <w:numPr>
                <w:ilvl w:val="0"/>
                <w:numId w:val="2"/>
              </w:numPr>
              <w:tabs>
                <w:tab w:val="left" w:pos="2610"/>
                <w:tab w:val="center" w:pos="4153"/>
              </w:tabs>
              <w:spacing w:line="300" w:lineRule="auto"/>
              <w:ind w:left="0" w:leftChars="0" w:firstLine="420" w:firstLineChars="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highlight w:val="none"/>
                <w:lang w:val="en-US" w:eastAsia="zh-CN"/>
              </w:rPr>
              <w:t>数据显示主页面</w:t>
            </w: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ind w:left="720"/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  <w:t>4.1 完成查询所有功能（包括前端+后端、附代码+截图）</w:t>
            </w:r>
          </w:p>
          <w:p>
            <w:pPr>
              <w:tabs>
                <w:tab w:val="left" w:pos="2610"/>
                <w:tab w:val="center" w:pos="4153"/>
              </w:tabs>
              <w:spacing w:line="300" w:lineRule="auto"/>
              <w:ind w:left="72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  <w:t>（10分）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120"/>
            </w:tblGrid>
            <w:tr>
              <w:tc>
                <w:tcPr>
                  <w:tcW w:w="7120" w:type="dxa"/>
                </w:tcPr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后端查询的核心代码</w:t>
                  </w: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:</w:t>
                  </w: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学号、姓名模糊查询、手机号，QQ号精准查询，并且采用分页。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@Override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public BaseResponse queryStudent(QueryStdDto queryStdDto)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int page = queryStdDto.getPage();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int pageSize = queryStdDto.getPageSize();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Page&lt;Student&gt; currPage = new Page&lt;&gt;(page, pageSize);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String number = queryStdDto.getNumber() == null ? "" : queryStdDto.getNumber();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String name = queryStdDto.getName() == null ? "" : queryStdDto.getName();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QueryWrapper&lt;Student&gt; wp = new QueryWrapper&lt;&gt;();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wp.like("number",number);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wp.like("name",name);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if(!ObjectUtils.isEmpty(queryStdDto.getQq())){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wp.eq("qq",queryStdDto.getQq());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if(!ObjectUtils.isEmpty(queryStdDto.getPhone())){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wp.eq("phone",queryStdDto.getPhone());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System.out.println("查询参数:" + queryStdDto);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Page&lt;Student&gt; studentsByPage = studentMapper.selectPage(currPage, wp);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return ResultUtils.success(studentsByPage);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前端对接代码：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export const queryStudent = async (data: QueryStdDto): Promise&lt;any&gt;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const resp = await request.get(ApiUrl.queryStd, data);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return resp;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管理页面调用代码：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const loadStdData = ()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loading.value = true;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queryStudent(queryStdDto.value)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.then((res)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if (res.code === 0)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const data = res.data;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total.value = data.total;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stdData.value = data.records;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} else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type: "error",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message: res.message,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.catch((err) =&gt; {})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.finally(()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loading.value = false;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学号模糊查询效果图：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3679825" cy="1970405"/>
                        <wp:effectExtent l="0" t="0" r="3175" b="10795"/>
                        <wp:docPr id="9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79825" cy="1970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姓名模糊查询效果图：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375150" cy="2366010"/>
                        <wp:effectExtent l="0" t="0" r="19050" b="21590"/>
                        <wp:docPr id="10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Picture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366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QQ精准查询效果图：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</w:pPr>
                  <w:r>
                    <w:drawing>
                      <wp:inline distT="0" distB="0" distL="114300" distR="114300">
                        <wp:extent cx="4375150" cy="2342515"/>
                        <wp:effectExtent l="0" t="0" r="19050" b="19685"/>
                        <wp:docPr id="11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Picture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3425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手机号码精准查询效果图：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375150" cy="2352040"/>
                        <wp:effectExtent l="0" t="0" r="19050" b="10160"/>
                        <wp:docPr id="12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352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</w:tc>
            </w:tr>
          </w:tbl>
          <w:p>
            <w:pPr>
              <w:tabs>
                <w:tab w:val="left" w:pos="2610"/>
                <w:tab w:val="center" w:pos="4153"/>
              </w:tabs>
              <w:spacing w:line="300" w:lineRule="auto"/>
              <w:ind w:left="72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  <w:t>4.2 完成添加一条数据功能（包括前端+后端、附代码+截图）（10分）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120"/>
            </w:tblGrid>
            <w:tr>
              <w:tc>
                <w:tcPr>
                  <w:tcW w:w="7120" w:type="dxa"/>
                </w:tcPr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后端添加功能的核心代码：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@Transactional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@Override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public BaseResponse addStudent(AddStdDto addStdDto)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Student storeStudent = studentMapper.selectOne(new QueryWrapper&lt;Student&gt;().eq("number", addStdDto.getNumber()));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if(storeStudent == null){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Student student = new Student();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BeanUtils.copyProperties(addStdDto,student);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long currTime = System.currentTimeMillis();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student.setCreateTime(new Date(currTime));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student.setUpdateTime(new Date(currTime));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studentMapper.insert(student);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return ResultUtils.success("插入成功");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}else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  return ResultUtils.error(ErrorCode.OPERATION_ERROR,"学号:" + addStdDto.getName() + " 已存在");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前端对接代码：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export const addStudent = async (data: AddStdDto): Promise&lt;any&gt;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const resp = await request.post(ApiUrl.addStd, data);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return resp;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前端添加操作的调用代码：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const addStd = ()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addStdDto.value.sex = selectSex.value === "男" ? 1 : 0;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addStudent(addStdDto.value)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.then((res)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if (res.code === 0)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type: "success",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message: res.data,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} else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type: "error",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message: res.message,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.catch((err)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type: "error",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message: err,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.finally(()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isAdd.value = false;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loadStdData();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addStdDto.value.name = "";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addStdDto.value.number = "";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addStdDto.value.sex = 0;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addStdDto.value.phone = "";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addStdDto.value.qq = "";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addStdDto.value.address = "";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selectSex.value = "男";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效果图：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375150" cy="2734945"/>
                        <wp:effectExtent l="0" t="0" r="19050" b="8255"/>
                        <wp:docPr id="13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73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4375150" cy="2734945"/>
                        <wp:effectExtent l="0" t="0" r="19050" b="8255"/>
                        <wp:docPr id="14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Picture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73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4375150" cy="2734945"/>
                        <wp:effectExtent l="0" t="0" r="19050" b="8255"/>
                        <wp:docPr id="15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icture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73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</w:tc>
            </w:tr>
          </w:tbl>
          <w:p>
            <w:pPr>
              <w:tabs>
                <w:tab w:val="left" w:pos="2610"/>
                <w:tab w:val="center" w:pos="4153"/>
              </w:tabs>
              <w:spacing w:line="300" w:lineRule="auto"/>
              <w:ind w:left="72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  <w:t>4.3 完成删除一条数据功能（包括前端+后端、附代码+截图）（10分）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120"/>
            </w:tblGrid>
            <w:tr>
              <w:tc>
                <w:tcPr>
                  <w:tcW w:w="7120" w:type="dxa"/>
                </w:tcPr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后端删除功能的核心代码：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@Transactional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@Override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public BaseResponse delStudent(DelStdDto delStdDto)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List&lt;Long&gt; ids = delStdDto.getIds();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int cnt = studentMapper.deleteBatchIds(ids);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return ResultUtils.success("成功删除" + cnt + "条记录");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前端对接代码：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export const delStudent = async (data: DelStdDto): Promise&lt;any&gt;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const resp = await request.post(ApiUrl.delStd, data);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return resp;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前端删除功能调用代码：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const delStd = (val: any)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const delStdDto =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ids: [val],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} as DelStdDto;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delStudent(delStdDto)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.then((res)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console.log(res);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if (res.code === 0)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type: "success",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message: res.data,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loadStdData();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} else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type: "error",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message: res.message,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.catch((err)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console.log(err);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效果图：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</w:pPr>
                  <w:r>
                    <w:drawing>
                      <wp:inline distT="0" distB="0" distL="114300" distR="114300">
                        <wp:extent cx="4375150" cy="2329180"/>
                        <wp:effectExtent l="0" t="0" r="19050" b="7620"/>
                        <wp:docPr id="16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Picture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329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</w:pPr>
                  <w:r>
                    <w:drawing>
                      <wp:inline distT="0" distB="0" distL="114300" distR="114300">
                        <wp:extent cx="4375150" cy="2734945"/>
                        <wp:effectExtent l="0" t="0" r="19050" b="8255"/>
                        <wp:docPr id="17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Picture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73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4375150" cy="2734945"/>
                        <wp:effectExtent l="0" t="0" r="19050" b="8255"/>
                        <wp:docPr id="18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Picture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73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tabs>
                <w:tab w:val="left" w:pos="2610"/>
                <w:tab w:val="center" w:pos="4153"/>
              </w:tabs>
              <w:spacing w:line="300" w:lineRule="auto"/>
              <w:ind w:left="720"/>
              <w:rPr>
                <w:rFonts w:hint="default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SimSun-Identity-H"/>
                <w:color w:val="000000"/>
                <w:kern w:val="0"/>
                <w:sz w:val="24"/>
                <w:lang w:val="en-US" w:eastAsia="zh-CN"/>
              </w:rPr>
              <w:t>4.4 完成修改一条数据功能（包括前端+后端、附代码+截图）（10分）</w:t>
            </w:r>
          </w:p>
          <w:tbl>
            <w:tblPr>
              <w:tblStyle w:val="9"/>
              <w:tblW w:w="142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120"/>
              <w:gridCol w:w="7120"/>
            </w:tblGrid>
            <w:tr>
              <w:tc>
                <w:tcPr>
                  <w:tcW w:w="7120" w:type="dxa"/>
                </w:tcPr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后端修改功能核心代码：</w:t>
                  </w: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br w:type="textWrapping"/>
                  </w: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@Transactional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@Override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public BaseResponse updateStudent(UpdateStdDto updateStdDto)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long currTime = System.currentTimeMillis();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String number = updateStdDto.getNumber();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Student student = studentMapper.selectOne(new QueryWrapper&lt;Student&gt;().eq("number", number));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student.setQq(updateStdDto.getQq());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student.setAddress(updateStdDto.getAddress());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student.setPhone(updateStdDto.getPhone());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student.setUpdateTime(new Date(currTime));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studentMapper.updateById(student);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return ResultUtils.success("修改成功");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前端对接代码：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export const updateStudent = async (data: UpdateStdDto): Promise&lt;any&gt;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const resp = await request.post(ApiUrl.updateStd, data);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return resp;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前端修改功能调用代码：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const handleSaveInfo = ()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updateStudent(updateStdDto.value)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.then((res)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console.log(res);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if (res.code === 0)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type: "success",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message: res.data,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} else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ElMessage({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type: "error",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  message: res.message,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}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.catch((err)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console.log(err);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})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.finally(() =&gt; {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isShow.value = false;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  loadStdData();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 xml:space="preserve">    });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};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  <w:t>效果图：</w:t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ind w:firstLine="480"/>
                    <w:rPr>
                      <w:rFonts w:hint="default"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375150" cy="2734945"/>
                        <wp:effectExtent l="0" t="0" r="19050" b="8255"/>
                        <wp:docPr id="19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73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</w:pPr>
                  <w:r>
                    <w:drawing>
                      <wp:inline distT="0" distB="0" distL="114300" distR="114300">
                        <wp:extent cx="4375150" cy="2734945"/>
                        <wp:effectExtent l="0" t="0" r="19050" b="8255"/>
                        <wp:docPr id="20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Picture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73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</w:pPr>
                  <w:bookmarkStart w:id="0" w:name="_GoBack"/>
                  <w:r>
                    <w:drawing>
                      <wp:inline distT="0" distB="0" distL="114300" distR="114300">
                        <wp:extent cx="4375150" cy="2734945"/>
                        <wp:effectExtent l="0" t="0" r="19050" b="8255"/>
                        <wp:docPr id="21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Picture 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150" cy="273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End w:id="0"/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</w:tc>
              <w:tc>
                <w:tcPr>
                  <w:tcW w:w="7120" w:type="dxa"/>
                </w:tcPr>
                <w:p>
                  <w:pPr>
                    <w:tabs>
                      <w:tab w:val="left" w:pos="2610"/>
                      <w:tab w:val="center" w:pos="4153"/>
                    </w:tabs>
                    <w:spacing w:line="300" w:lineRule="auto"/>
                    <w:rPr>
                      <w:rFonts w:ascii="黑体" w:hAnsi="黑体" w:eastAsia="黑体" w:cs="SimSun-Identity-H"/>
                      <w:color w:val="000000"/>
                      <w:kern w:val="0"/>
                      <w:sz w:val="24"/>
                      <w:vertAlign w:val="baseline"/>
                    </w:rPr>
                  </w:pPr>
                </w:p>
              </w:tc>
            </w:tr>
          </w:tbl>
          <w:p>
            <w:pPr>
              <w:tabs>
                <w:tab w:val="left" w:pos="2610"/>
                <w:tab w:val="center" w:pos="4153"/>
              </w:tabs>
              <w:spacing w:line="300" w:lineRule="auto"/>
              <w:rPr>
                <w:rFonts w:ascii="仿宋_GB2312" w:eastAsia="仿宋_GB2312" w:cs="SimSun-Identity-H"/>
                <w:color w:val="000000"/>
                <w:kern w:val="0"/>
                <w:sz w:val="32"/>
                <w:szCs w:val="32"/>
              </w:rPr>
            </w:pPr>
          </w:p>
        </w:tc>
      </w:tr>
    </w:tbl>
    <w:p>
      <w:r>
        <w:rPr>
          <w:rFonts w:ascii="仿宋_GB2312" w:hAnsi="宋体" w:eastAsia="仿宋_GB2312"/>
          <w:color w:val="000000"/>
          <w:spacing w:val="-4"/>
          <w:kern w:val="0"/>
          <w:sz w:val="32"/>
          <w:szCs w:val="32"/>
        </w:rPr>
        <w:br w:type="page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华文仿宋">
    <w:altName w:val="方正仿宋_GB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SimSun-Identity-H">
    <w:altName w:val="苹方-简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56D295"/>
    <w:multiLevelType w:val="singleLevel"/>
    <w:tmpl w:val="C956D295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55F4184B"/>
    <w:multiLevelType w:val="singleLevel"/>
    <w:tmpl w:val="55F4184B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Q1OWFjYWQ5MzA3YjFlNTEwOTYwN2MxNDgyMjE5YWEifQ=="/>
  </w:docVars>
  <w:rsids>
    <w:rsidRoot w:val="00061327"/>
    <w:rsid w:val="00047025"/>
    <w:rsid w:val="00061327"/>
    <w:rsid w:val="00162F0A"/>
    <w:rsid w:val="001831D0"/>
    <w:rsid w:val="0046171C"/>
    <w:rsid w:val="004663ED"/>
    <w:rsid w:val="004B4212"/>
    <w:rsid w:val="004B4CD5"/>
    <w:rsid w:val="005C2CEB"/>
    <w:rsid w:val="00696A60"/>
    <w:rsid w:val="0073795E"/>
    <w:rsid w:val="007F2B59"/>
    <w:rsid w:val="0080457A"/>
    <w:rsid w:val="00961F04"/>
    <w:rsid w:val="00A94E35"/>
    <w:rsid w:val="00B52829"/>
    <w:rsid w:val="00B57739"/>
    <w:rsid w:val="00B93972"/>
    <w:rsid w:val="00BD6026"/>
    <w:rsid w:val="00C13F12"/>
    <w:rsid w:val="00C65C54"/>
    <w:rsid w:val="00CE6023"/>
    <w:rsid w:val="00E627DA"/>
    <w:rsid w:val="09C72078"/>
    <w:rsid w:val="18C36E89"/>
    <w:rsid w:val="1E1408E2"/>
    <w:rsid w:val="31C66DE9"/>
    <w:rsid w:val="3F7D2875"/>
    <w:rsid w:val="4348517F"/>
    <w:rsid w:val="4AB7459E"/>
    <w:rsid w:val="55256D57"/>
    <w:rsid w:val="5C94315F"/>
    <w:rsid w:val="6578C2B2"/>
    <w:rsid w:val="6FFA6CAF"/>
    <w:rsid w:val="771858D9"/>
    <w:rsid w:val="7B3E3E86"/>
    <w:rsid w:val="7FCBA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6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Strong"/>
    <w:basedOn w:val="2"/>
    <w:qFormat/>
    <w:uiPriority w:val="0"/>
    <w:rPr>
      <w:b/>
      <w:bCs/>
    </w:rPr>
  </w:style>
  <w:style w:type="table" w:styleId="9">
    <w:name w:val="Table Grid"/>
    <w:basedOn w:val="3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Char"/>
    <w:basedOn w:val="2"/>
    <w:link w:val="6"/>
    <w:uiPriority w:val="99"/>
    <w:rPr>
      <w:sz w:val="18"/>
      <w:szCs w:val="18"/>
    </w:rPr>
  </w:style>
  <w:style w:type="character" w:customStyle="1" w:styleId="11">
    <w:name w:val="页脚 Char"/>
    <w:basedOn w:val="2"/>
    <w:link w:val="5"/>
    <w:uiPriority w:val="99"/>
    <w:rPr>
      <w:sz w:val="18"/>
      <w:szCs w:val="18"/>
    </w:rPr>
  </w:style>
  <w:style w:type="character" w:customStyle="1" w:styleId="12">
    <w:name w:val="批注框文本 Char"/>
    <w:basedOn w:val="2"/>
    <w:link w:val="4"/>
    <w:semiHidden/>
    <w:uiPriority w:val="99"/>
    <w:rPr>
      <w:rFonts w:ascii="Times New Roman" w:hAnsi="Times New Roman" w:eastAsia="宋体" w:cs="Times New Roman"/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1017</Words>
  <Characters>1332</Characters>
  <Lines>7</Lines>
  <Paragraphs>1</Paragraphs>
  <TotalTime>147</TotalTime>
  <ScaleCrop>false</ScaleCrop>
  <LinksUpToDate>false</LinksUpToDate>
  <CharactersWithSpaces>1581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2022-08-26T12:11:00Z</dcterms:created>
  <dc:creator>梦梦洁</dc:creator>
  <cp:lastModifiedBy>宁.</cp:lastModifiedBy>
  <dcterms:modified xsi:type="dcterms:W3CDTF">2024-06-10T16:04:38Z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1033-6.2.2.8394</vt:lpwstr>
  </property>
  <property fmtid="{D5CDD505-2E9C-101B-9397-08002B2CF9AE}" pid="3" name="ICV">
    <vt:lpwstr>FAAF3AFBD93FA702D88A6566166B68B7_43</vt:lpwstr>
  </property>
</Properties>
</file>