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C25C" w14:textId="51F28C6C" w:rsidR="001108B2" w:rsidRDefault="001108B2" w:rsidP="001108B2">
      <w:pPr>
        <w:pStyle w:val="Heading2"/>
      </w:pPr>
      <w:r>
        <w:t xml:space="preserve">Due date for this I need is in next 24 hour but I did some these top 5 </w:t>
      </w:r>
      <w:proofErr w:type="gramStart"/>
      <w:r>
        <w:t>things(</w:t>
      </w:r>
      <w:proofErr w:type="gramEnd"/>
      <w:r>
        <w:t xml:space="preserve">1) and 2 and 3 portion is left </w:t>
      </w:r>
    </w:p>
    <w:p w14:paraId="06F9BE56" w14:textId="6C6E8E0C" w:rsidR="001108B2" w:rsidRDefault="001108B2" w:rsidP="001108B2">
      <w:pPr>
        <w:spacing w:after="188"/>
      </w:pPr>
      <w:r>
        <w:t>Overview</w:t>
      </w:r>
    </w:p>
    <w:p w14:paraId="3CE43DB2" w14:textId="49561894" w:rsidR="001108B2" w:rsidRDefault="001108B2" w:rsidP="001108B2">
      <w:pPr>
        <w:spacing w:after="188"/>
      </w:pPr>
      <w:r>
        <w:t xml:space="preserve">You must update the existing ES6 Weather App to make use of Handlebars templates and a CSS preprocessing library for styling. All dynamic data display (i.e. current weather and forecast) must be rendered via templates and your application must utilize a CSS preprocessor to update the aesthetic of the user interface. </w:t>
      </w:r>
    </w:p>
    <w:p w14:paraId="13D5BB5B" w14:textId="5CAEB49D" w:rsidR="001108B2" w:rsidRDefault="001108B2" w:rsidP="001108B2">
      <w:pPr>
        <w:spacing w:after="0" w:line="256" w:lineRule="auto"/>
        <w:ind w:left="552" w:firstLine="0"/>
      </w:pPr>
    </w:p>
    <w:p w14:paraId="3553C15B" w14:textId="1571C9C4" w:rsidR="001108B2" w:rsidRDefault="001108B2" w:rsidP="001108B2">
      <w:pPr>
        <w:spacing w:after="0" w:line="256" w:lineRule="auto"/>
        <w:ind w:left="552" w:firstLine="0"/>
      </w:pPr>
      <w:r>
        <w:t>Other needs:</w:t>
      </w:r>
    </w:p>
    <w:p w14:paraId="09815400" w14:textId="26F79E51" w:rsidR="001108B2" w:rsidRDefault="001108B2" w:rsidP="001108B2">
      <w:pPr>
        <w:pStyle w:val="ListParagraph"/>
        <w:numPr>
          <w:ilvl w:val="0"/>
          <w:numId w:val="1"/>
        </w:numPr>
      </w:pPr>
      <w:r>
        <w:t xml:space="preserve"> some of these 5 needs I did</w:t>
      </w:r>
      <w:r w:rsidR="00D93B1E">
        <w:t xml:space="preserve">, </w:t>
      </w:r>
      <w:r>
        <w:t xml:space="preserve"> but check again</w:t>
      </w:r>
      <w:r w:rsidR="00963A26">
        <w:t xml:space="preserve"> if not correct like code convention etc</w:t>
      </w:r>
      <w:bookmarkStart w:id="0" w:name="_GoBack"/>
      <w:bookmarkEnd w:id="0"/>
      <w:r>
        <w:t>.</w:t>
      </w:r>
      <w:r>
        <w:t xml:space="preserve"> </w:t>
      </w:r>
    </w:p>
    <w:p w14:paraId="4180317B" w14:textId="77777777" w:rsidR="001108B2" w:rsidRDefault="001108B2" w:rsidP="001108B2">
      <w:pPr>
        <w:numPr>
          <w:ilvl w:val="1"/>
          <w:numId w:val="1"/>
        </w:numPr>
        <w:ind w:hanging="360"/>
      </w:pPr>
      <w:r>
        <w:t xml:space="preserve">Use of Babel.js for compiling to ES5 </w:t>
      </w:r>
    </w:p>
    <w:p w14:paraId="6DF71F56" w14:textId="77777777" w:rsidR="001108B2" w:rsidRDefault="001108B2" w:rsidP="001108B2">
      <w:pPr>
        <w:numPr>
          <w:ilvl w:val="1"/>
          <w:numId w:val="1"/>
        </w:numPr>
        <w:ind w:hanging="360"/>
      </w:pPr>
      <w:r>
        <w:t xml:space="preserve">No trace of any third-party libraries, other than those specified in this document </w:t>
      </w:r>
    </w:p>
    <w:p w14:paraId="3C7A1669" w14:textId="77777777" w:rsidR="001108B2" w:rsidRDefault="001108B2" w:rsidP="001108B2">
      <w:pPr>
        <w:numPr>
          <w:ilvl w:val="1"/>
          <w:numId w:val="1"/>
        </w:numPr>
        <w:ind w:hanging="360"/>
      </w:pPr>
      <w:r>
        <w:t xml:space="preserve">Properly documented code using an acceptable commenting convention (e.g. </w:t>
      </w:r>
      <w:hyperlink r:id="rId5" w:history="1">
        <w:proofErr w:type="spellStart"/>
        <w:r>
          <w:rPr>
            <w:rStyle w:val="Hyperlink"/>
          </w:rPr>
          <w:t>JSDoc</w:t>
        </w:r>
        <w:proofErr w:type="spellEnd"/>
      </w:hyperlink>
      <w:hyperlink r:id="rId6" w:history="1">
        <w:r>
          <w:rPr>
            <w:rStyle w:val="Hyperlink"/>
          </w:rPr>
          <w:t>)</w:t>
        </w:r>
      </w:hyperlink>
      <w:r>
        <w:t xml:space="preserve"> </w:t>
      </w:r>
    </w:p>
    <w:p w14:paraId="55D29B9B" w14:textId="77777777" w:rsidR="001108B2" w:rsidRDefault="001108B2" w:rsidP="001108B2">
      <w:pPr>
        <w:numPr>
          <w:ilvl w:val="1"/>
          <w:numId w:val="1"/>
        </w:numPr>
        <w:ind w:hanging="360"/>
      </w:pPr>
      <w:r>
        <w:t xml:space="preserve">Code must adhere to a widely accepted code convention for code style </w:t>
      </w:r>
    </w:p>
    <w:p w14:paraId="32BA90D6" w14:textId="0BA879DB" w:rsidR="001108B2" w:rsidRDefault="001108B2" w:rsidP="001108B2">
      <w:pPr>
        <w:numPr>
          <w:ilvl w:val="1"/>
          <w:numId w:val="1"/>
        </w:numPr>
        <w:ind w:hanging="360"/>
      </w:pPr>
      <w:r>
        <w:rPr>
          <w:rFonts w:ascii="Arial" w:eastAsia="Arial" w:hAnsi="Arial" w:cs="Arial"/>
        </w:rPr>
        <w:t xml:space="preserve"> </w:t>
      </w:r>
      <w:r>
        <w:t xml:space="preserve">Babel.js (via node.js and </w:t>
      </w:r>
      <w:proofErr w:type="spellStart"/>
      <w:r>
        <w:t>npm</w:t>
      </w:r>
      <w:proofErr w:type="spellEnd"/>
      <w:r>
        <w:t xml:space="preserve">) is to be used to compile main.es6.js (ES6) to main.js (ES5) </w:t>
      </w:r>
    </w:p>
    <w:p w14:paraId="0AEEC896" w14:textId="77777777" w:rsidR="001108B2" w:rsidRDefault="001108B2" w:rsidP="001108B2">
      <w:pPr>
        <w:numPr>
          <w:ilvl w:val="0"/>
          <w:numId w:val="1"/>
        </w:numPr>
        <w:ind w:hanging="360"/>
      </w:pPr>
      <w:r>
        <w:t xml:space="preserve">Current weather and forecast display must be implemented via Handlebars templates </w:t>
      </w:r>
    </w:p>
    <w:p w14:paraId="3A5341A7" w14:textId="0A645ADC" w:rsidR="001108B2" w:rsidRDefault="001108B2" w:rsidP="001108B2">
      <w:pPr>
        <w:ind w:left="1272" w:firstLine="0"/>
      </w:pPr>
      <w:r>
        <w:t xml:space="preserve">    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Template(s) must be compiled and only the runtime should be included in the page (i.e. not the full Handlebars library) </w:t>
      </w:r>
    </w:p>
    <w:p w14:paraId="48227AEA" w14:textId="77777777" w:rsidR="001108B2" w:rsidRDefault="001108B2" w:rsidP="001108B2">
      <w:pPr>
        <w:numPr>
          <w:ilvl w:val="1"/>
          <w:numId w:val="1"/>
        </w:numPr>
        <w:ind w:hanging="360"/>
      </w:pPr>
      <w:r>
        <w:t>You must use appropriate built-in helpers where appropriate</w:t>
      </w:r>
    </w:p>
    <w:p w14:paraId="270A6A54" w14:textId="45A462D2" w:rsidR="001108B2" w:rsidRDefault="001108B2" w:rsidP="001108B2">
      <w:pPr>
        <w:numPr>
          <w:ilvl w:val="1"/>
          <w:numId w:val="1"/>
        </w:numPr>
        <w:ind w:hanging="360"/>
      </w:pPr>
      <w:r>
        <w:t xml:space="preserve"> You must use a </w:t>
      </w:r>
      <w:r>
        <w:rPr>
          <w:b/>
        </w:rPr>
        <w:t>custom helper</w:t>
      </w:r>
      <w:r>
        <w:t xml:space="preserve"> to format temperature output as either degrees Celsius (°C) or degrees Fahrenheit (°F) </w:t>
      </w:r>
    </w:p>
    <w:p w14:paraId="234E2DF0" w14:textId="77777777" w:rsidR="001108B2" w:rsidRDefault="001108B2" w:rsidP="001108B2">
      <w:pPr>
        <w:numPr>
          <w:ilvl w:val="0"/>
          <w:numId w:val="1"/>
        </w:numPr>
        <w:spacing w:after="0" w:line="256" w:lineRule="auto"/>
        <w:ind w:hanging="360"/>
      </w:pPr>
      <w:r>
        <w:t xml:space="preserve">You must choose a CSS preprocessor for implementing your application style </w:t>
      </w:r>
    </w:p>
    <w:p w14:paraId="09450B3C" w14:textId="77777777" w:rsidR="001108B2" w:rsidRDefault="001108B2" w:rsidP="001108B2">
      <w:pPr>
        <w:numPr>
          <w:ilvl w:val="1"/>
          <w:numId w:val="1"/>
        </w:numPr>
        <w:ind w:hanging="360"/>
      </w:pPr>
      <w:r>
        <w:t xml:space="preserve">Emphasis is not on what ‘looks good’ but rather on use of the chosen library </w:t>
      </w:r>
    </w:p>
    <w:p w14:paraId="38CCB55E" w14:textId="77777777" w:rsidR="001108B2" w:rsidRDefault="001108B2" w:rsidP="001108B2">
      <w:pPr>
        <w:numPr>
          <w:ilvl w:val="1"/>
          <w:numId w:val="1"/>
        </w:numPr>
        <w:ind w:hanging="360"/>
      </w:pPr>
      <w:r>
        <w:t xml:space="preserve">Implementation of variables, nesting, and </w:t>
      </w:r>
      <w:proofErr w:type="spellStart"/>
      <w:r>
        <w:t>mixins</w:t>
      </w:r>
      <w:proofErr w:type="spellEnd"/>
      <w:r>
        <w:t xml:space="preserve"> at minimum must be included </w:t>
      </w:r>
    </w:p>
    <w:p w14:paraId="58D596F0" w14:textId="123997CD" w:rsidR="001108B2" w:rsidRDefault="001108B2" w:rsidP="001108B2">
      <w:pPr>
        <w:numPr>
          <w:ilvl w:val="1"/>
          <w:numId w:val="1"/>
        </w:numPr>
        <w:ind w:hanging="360"/>
      </w:pPr>
      <w:r>
        <w:t xml:space="preserve">Implement a temperature </w:t>
      </w:r>
      <w:proofErr w:type="gramStart"/>
      <w:r>
        <w:t>units</w:t>
      </w:r>
      <w:proofErr w:type="gramEnd"/>
      <w:r>
        <w:t xml:space="preserve"> ‘toggle’ (either °C or °F) to allow the user to choose the desired measure of temperature (note: how you implement the code for this is up to you, but it must ‘work’ and be styled via your chosen preprocessor)</w:t>
      </w:r>
    </w:p>
    <w:p w14:paraId="150C5373" w14:textId="5230EA01" w:rsidR="001108B2" w:rsidRDefault="001108B2" w:rsidP="001108B2">
      <w:pPr>
        <w:spacing w:after="191"/>
      </w:pPr>
    </w:p>
    <w:sectPr w:rsidR="00110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096"/>
    <w:multiLevelType w:val="hybridMultilevel"/>
    <w:tmpl w:val="BA1EC6F0"/>
    <w:lvl w:ilvl="0" w:tplc="8F76193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C6FADA8C">
      <w:start w:val="1"/>
      <w:numFmt w:val="bullet"/>
      <w:lvlText w:val="o"/>
      <w:lvlJc w:val="left"/>
      <w:pPr>
        <w:ind w:left="15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B172129A">
      <w:start w:val="1"/>
      <w:numFmt w:val="bullet"/>
      <w:lvlText w:val="▪"/>
      <w:lvlJc w:val="left"/>
      <w:pPr>
        <w:ind w:left="22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F2265C84">
      <w:start w:val="1"/>
      <w:numFmt w:val="bullet"/>
      <w:lvlText w:val="•"/>
      <w:lvlJc w:val="left"/>
      <w:pPr>
        <w:ind w:left="29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AC02604C">
      <w:start w:val="1"/>
      <w:numFmt w:val="bullet"/>
      <w:lvlText w:val="o"/>
      <w:lvlJc w:val="left"/>
      <w:pPr>
        <w:ind w:left="37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B8704E66">
      <w:start w:val="1"/>
      <w:numFmt w:val="bullet"/>
      <w:lvlText w:val="▪"/>
      <w:lvlJc w:val="left"/>
      <w:pPr>
        <w:ind w:left="44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1AA47056">
      <w:start w:val="1"/>
      <w:numFmt w:val="bullet"/>
      <w:lvlText w:val="•"/>
      <w:lvlJc w:val="left"/>
      <w:pPr>
        <w:ind w:left="5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238E6E3A">
      <w:start w:val="1"/>
      <w:numFmt w:val="bullet"/>
      <w:lvlText w:val="o"/>
      <w:lvlJc w:val="left"/>
      <w:pPr>
        <w:ind w:left="58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16C01F38">
      <w:start w:val="1"/>
      <w:numFmt w:val="bullet"/>
      <w:lvlText w:val="▪"/>
      <w:lvlJc w:val="left"/>
      <w:pPr>
        <w:ind w:left="65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C2A3435"/>
    <w:multiLevelType w:val="hybridMultilevel"/>
    <w:tmpl w:val="E8D828EC"/>
    <w:lvl w:ilvl="0" w:tplc="52FE645C">
      <w:start w:val="1"/>
      <w:numFmt w:val="decimal"/>
      <w:lvlText w:val="%1"/>
      <w:lvlJc w:val="left"/>
      <w:pPr>
        <w:ind w:left="127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2426022">
      <w:start w:val="1"/>
      <w:numFmt w:val="bullet"/>
      <w:lvlText w:val="o"/>
      <w:lvlJc w:val="left"/>
      <w:pPr>
        <w:ind w:left="197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BA2C24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6E0F5A6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7603AEA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C96C566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9C638D6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EC3B04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286E588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2"/>
    <w:rsid w:val="000032A9"/>
    <w:rsid w:val="001108B2"/>
    <w:rsid w:val="00963A26"/>
    <w:rsid w:val="00D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CCCE"/>
  <w15:chartTrackingRefBased/>
  <w15:docId w15:val="{F0F1CD3E-4A1C-4043-9248-31E64B4E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8B2"/>
    <w:pPr>
      <w:spacing w:after="3" w:line="247" w:lineRule="auto"/>
      <w:ind w:left="562" w:hanging="10"/>
    </w:pPr>
    <w:rPr>
      <w:rFonts w:ascii="Cambria" w:eastAsia="Cambria" w:hAnsi="Cambria" w:cs="Cambria"/>
      <w:color w:val="000000"/>
      <w:sz w:val="24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1108B2"/>
    <w:pPr>
      <w:keepNext/>
      <w:keepLines/>
      <w:spacing w:after="0" w:line="256" w:lineRule="auto"/>
      <w:ind w:left="562" w:hanging="10"/>
      <w:outlineLvl w:val="0"/>
    </w:pPr>
    <w:rPr>
      <w:rFonts w:ascii="Calibri" w:eastAsia="Calibri" w:hAnsi="Calibri" w:cs="Calibri"/>
      <w:b/>
      <w:color w:val="4F81BD"/>
      <w:sz w:val="24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B2"/>
    <w:rPr>
      <w:rFonts w:ascii="Calibri" w:eastAsia="Calibri" w:hAnsi="Calibri" w:cs="Calibri"/>
      <w:b/>
      <w:color w:val="4F81BD"/>
      <w:sz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table" w:customStyle="1" w:styleId="TableGrid">
    <w:name w:val="TableGrid"/>
    <w:rsid w:val="001108B2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108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jsdoc.org/" TargetMode="External"/><Relationship Id="rId5" Type="http://schemas.openxmlformats.org/officeDocument/2006/relationships/hyperlink" Target="http://usejsdoc.org/" TargetMode="Externa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</dc:creator>
  <cp:keywords/>
  <dc:description/>
  <cp:lastModifiedBy>jaideep singh</cp:lastModifiedBy>
  <cp:revision>2</cp:revision>
  <dcterms:created xsi:type="dcterms:W3CDTF">2019-03-08T06:39:00Z</dcterms:created>
  <dcterms:modified xsi:type="dcterms:W3CDTF">2019-03-08T06:50:00Z</dcterms:modified>
</cp:coreProperties>
</file>