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2AA0" w:rsidRDefault="00FA6F4B" w:rsidP="00FA6F4B">
      <w:pPr>
        <w:jc w:val="center"/>
        <w:rPr>
          <w:rFonts w:hint="eastAsia"/>
          <w:b/>
          <w:sz w:val="24"/>
          <w:szCs w:val="24"/>
        </w:rPr>
      </w:pPr>
      <w:r w:rsidRPr="00FA6F4B">
        <w:rPr>
          <w:rFonts w:hint="eastAsia"/>
          <w:b/>
          <w:sz w:val="24"/>
          <w:szCs w:val="24"/>
        </w:rPr>
        <w:t>几何布朗运动</w:t>
      </w:r>
      <w:r w:rsidRPr="00FA6F4B">
        <w:rPr>
          <w:rFonts w:hint="eastAsia"/>
          <w:b/>
          <w:sz w:val="24"/>
          <w:szCs w:val="24"/>
        </w:rPr>
        <w:t>(GBM)</w:t>
      </w:r>
    </w:p>
    <w:p w:rsidR="006B50B3" w:rsidRPr="00FA6F4B" w:rsidRDefault="006B50B3" w:rsidP="00FA6F4B">
      <w:pPr>
        <w:jc w:val="center"/>
        <w:rPr>
          <w:rFonts w:hint="eastAsia"/>
          <w:b/>
          <w:sz w:val="24"/>
          <w:szCs w:val="24"/>
        </w:rPr>
      </w:pPr>
      <w:bookmarkStart w:id="0" w:name="_GoBack"/>
      <w:bookmarkEnd w:id="0"/>
    </w:p>
    <w:p w:rsidR="00FA6F4B" w:rsidRDefault="00011A3C">
      <w:pPr>
        <w:rPr>
          <w:rFonts w:hint="eastAsia"/>
        </w:rPr>
      </w:pPr>
      <w:r>
        <w:rPr>
          <w:rFonts w:hint="eastAsia"/>
        </w:rPr>
        <w:t>GBM</w:t>
      </w:r>
      <w:r>
        <w:rPr>
          <w:rFonts w:hint="eastAsia"/>
        </w:rPr>
        <w:t>连续形式</w:t>
      </w:r>
      <w:r>
        <w:rPr>
          <w:rFonts w:hint="eastAsia"/>
        </w:rPr>
        <w:t xml:space="preserve">: </w:t>
      </w:r>
      <w:r w:rsidR="001E7D6A" w:rsidRPr="00011A3C">
        <w:rPr>
          <w:position w:val="-10"/>
        </w:rPr>
        <w:object w:dxaOrig="2340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3" type="#_x0000_t75" style="width:117pt;height:17.25pt" o:ole="">
            <v:imagedata r:id="rId5" o:title=""/>
          </v:shape>
          <o:OLEObject Type="Embed" ProgID="Equation.DSMT4" ShapeID="_x0000_i1033" DrawAspect="Content" ObjectID="_1458493701" r:id="rId6"/>
        </w:object>
      </w:r>
      <w:r>
        <w:t xml:space="preserve"> </w:t>
      </w:r>
    </w:p>
    <w:p w:rsidR="00011A3C" w:rsidRDefault="00011A3C" w:rsidP="00011A3C">
      <w:pPr>
        <w:ind w:firstLineChars="250" w:firstLine="525"/>
        <w:rPr>
          <w:rFonts w:hint="eastAsia"/>
        </w:rPr>
      </w:pPr>
      <w:r>
        <w:rPr>
          <w:rFonts w:hint="eastAsia"/>
        </w:rPr>
        <w:t>离散形式：</w:t>
      </w:r>
      <w:r w:rsidRPr="00011A3C">
        <w:rPr>
          <w:position w:val="-12"/>
        </w:rPr>
        <w:object w:dxaOrig="2659" w:dyaOrig="360">
          <v:shape id="_x0000_i1025" type="#_x0000_t75" style="width:132.75pt;height:18pt" o:ole="">
            <v:imagedata r:id="rId7" o:title=""/>
          </v:shape>
          <o:OLEObject Type="Embed" ProgID="Equation.DSMT4" ShapeID="_x0000_i1025" DrawAspect="Content" ObjectID="_1458493702" r:id="rId8"/>
        </w:object>
      </w:r>
      <w:r>
        <w:t xml:space="preserve"> </w:t>
      </w:r>
    </w:p>
    <w:p w:rsidR="001E7D6A" w:rsidRDefault="00011A3C" w:rsidP="00011A3C">
      <w:pPr>
        <w:pStyle w:val="a3"/>
        <w:spacing w:before="144" w:beforeAutospacing="0" w:after="0" w:afterAutospacing="0"/>
        <w:rPr>
          <w:rFonts w:hint="eastAsia"/>
        </w:rPr>
      </w:pPr>
      <w:r w:rsidRPr="00011A3C">
        <w:rPr>
          <w:position w:val="-12"/>
        </w:rPr>
        <w:object w:dxaOrig="240" w:dyaOrig="360">
          <v:shape id="_x0000_i1026" type="#_x0000_t75" style="width:12pt;height:18pt" o:ole="">
            <v:imagedata r:id="rId9" o:title=""/>
          </v:shape>
          <o:OLEObject Type="Embed" ProgID="Equation.DSMT4" ShapeID="_x0000_i1026" DrawAspect="Content" ObjectID="_1458493703" r:id="rId10"/>
        </w:object>
      </w:r>
      <w:r>
        <w:t xml:space="preserve"> </w:t>
      </w:r>
      <w:r>
        <w:rPr>
          <w:rFonts w:hint="eastAsia"/>
        </w:rPr>
        <w:t>是独立同分布标准正态分布；</w:t>
      </w:r>
      <w:r w:rsidRPr="00011A3C">
        <w:rPr>
          <w:position w:val="-12"/>
        </w:rPr>
        <w:object w:dxaOrig="200" w:dyaOrig="360">
          <v:shape id="_x0000_i1027" type="#_x0000_t75" style="width:9.75pt;height:18pt" o:ole="">
            <v:imagedata r:id="rId11" o:title=""/>
          </v:shape>
          <o:OLEObject Type="Embed" ProgID="Equation.DSMT4" ShapeID="_x0000_i1027" DrawAspect="Content" ObjectID="_1458493704" r:id="rId12"/>
        </w:object>
      </w:r>
      <w:r>
        <w:rPr>
          <w:rFonts w:hint="eastAsia"/>
        </w:rPr>
        <w:t>是</w:t>
      </w:r>
      <w:r w:rsidRPr="00011A3C">
        <w:rPr>
          <w:rFonts w:hint="eastAsia"/>
        </w:rPr>
        <w:t>表示的是第</w:t>
      </w:r>
      <w:r w:rsidRPr="00011A3C">
        <w:t>t</w:t>
      </w:r>
      <w:r w:rsidRPr="00011A3C">
        <w:rPr>
          <w:rFonts w:hint="eastAsia"/>
        </w:rPr>
        <w:t>期的利率</w:t>
      </w:r>
      <w:r>
        <w:rPr>
          <w:rFonts w:hint="eastAsia"/>
        </w:rPr>
        <w:t>；</w:t>
      </w:r>
    </w:p>
    <w:p w:rsidR="001E7D6A" w:rsidRDefault="001E7D6A" w:rsidP="00011A3C">
      <w:pPr>
        <w:pStyle w:val="a3"/>
        <w:spacing w:before="144" w:beforeAutospacing="0" w:after="0" w:afterAutospacing="0"/>
        <w:rPr>
          <w:rFonts w:hint="eastAsia"/>
        </w:rPr>
      </w:pPr>
    </w:p>
    <w:p w:rsidR="00011A3C" w:rsidRDefault="001E7D6A" w:rsidP="00011A3C">
      <w:pPr>
        <w:pStyle w:val="a3"/>
        <w:spacing w:before="144" w:beforeAutospacing="0" w:after="0" w:afterAutospacing="0"/>
        <w:rPr>
          <w:rFonts w:hint="eastAsia"/>
        </w:rPr>
      </w:pPr>
      <w:r>
        <w:rPr>
          <w:rFonts w:hint="eastAsia"/>
        </w:rPr>
        <w:t>即期密度函数：</w:t>
      </w:r>
    </w:p>
    <w:p w:rsidR="00011A3C" w:rsidRDefault="00011A3C" w:rsidP="00011A3C">
      <w:pPr>
        <w:pStyle w:val="a3"/>
        <w:spacing w:before="144" w:beforeAutospacing="0" w:after="0" w:afterAutospacing="0"/>
        <w:rPr>
          <w:rFonts w:hint="eastAsia"/>
        </w:rPr>
      </w:pPr>
      <w:r w:rsidRPr="00011A3C">
        <w:rPr>
          <w:position w:val="-34"/>
        </w:rPr>
        <w:object w:dxaOrig="5380" w:dyaOrig="760">
          <v:shape id="_x0000_i1028" type="#_x0000_t75" style="width:269.25pt;height:38.25pt" o:ole="">
            <v:imagedata r:id="rId13" o:title=""/>
          </v:shape>
          <o:OLEObject Type="Embed" ProgID="Equation.DSMT4" ShapeID="_x0000_i1028" DrawAspect="Content" ObjectID="_1458493705" r:id="rId14"/>
        </w:object>
      </w:r>
      <w:r>
        <w:t xml:space="preserve"> </w:t>
      </w:r>
    </w:p>
    <w:p w:rsidR="001E7D6A" w:rsidRDefault="001E7D6A" w:rsidP="00011A3C">
      <w:pPr>
        <w:pStyle w:val="a3"/>
        <w:spacing w:before="144" w:beforeAutospacing="0" w:after="0" w:afterAutospacing="0"/>
      </w:pPr>
    </w:p>
    <w:p w:rsidR="00011A3C" w:rsidRDefault="00011A3C" w:rsidP="00011A3C">
      <w:pPr>
        <w:pStyle w:val="a3"/>
        <w:spacing w:before="144" w:beforeAutospacing="0" w:after="0" w:afterAutospacing="0"/>
        <w:rPr>
          <w:rFonts w:hint="eastAsia"/>
        </w:rPr>
      </w:pPr>
      <w:r w:rsidRPr="00011A3C">
        <w:rPr>
          <w:rFonts w:hint="eastAsia"/>
        </w:rPr>
        <w:t>到达</w:t>
      </w:r>
      <w:r w:rsidRPr="00011A3C">
        <w:t>T</w:t>
      </w:r>
      <w:r w:rsidRPr="00011A3C">
        <w:rPr>
          <w:rFonts w:hint="eastAsia"/>
        </w:rPr>
        <w:t>时刻</w:t>
      </w:r>
      <w:r w:rsidR="001E7D6A">
        <w:rPr>
          <w:rFonts w:hint="eastAsia"/>
        </w:rPr>
        <w:t>联合密度函数为</w:t>
      </w:r>
    </w:p>
    <w:p w:rsidR="00011A3C" w:rsidRDefault="001E7D6A" w:rsidP="00011A3C">
      <w:pPr>
        <w:pStyle w:val="a3"/>
        <w:spacing w:before="144" w:beforeAutospacing="0" w:after="0" w:afterAutospacing="0"/>
        <w:rPr>
          <w:rFonts w:hint="eastAsia"/>
        </w:rPr>
      </w:pPr>
      <w:r w:rsidRPr="00011A3C">
        <w:rPr>
          <w:position w:val="-12"/>
        </w:rPr>
        <w:object w:dxaOrig="6300" w:dyaOrig="360">
          <v:shape id="_x0000_i1031" type="#_x0000_t75" style="width:315pt;height:18pt" o:ole="">
            <v:imagedata r:id="rId15" o:title=""/>
          </v:shape>
          <o:OLEObject Type="Embed" ProgID="Equation.DSMT4" ShapeID="_x0000_i1031" DrawAspect="Content" ObjectID="_1458493706" r:id="rId16"/>
        </w:object>
      </w:r>
      <w:r w:rsidR="00011A3C">
        <w:t xml:space="preserve"> </w:t>
      </w:r>
    </w:p>
    <w:p w:rsidR="001E7D6A" w:rsidRDefault="001E7D6A" w:rsidP="00011A3C">
      <w:pPr>
        <w:pStyle w:val="a3"/>
        <w:spacing w:before="144" w:beforeAutospacing="0" w:after="0" w:afterAutospacing="0"/>
        <w:rPr>
          <w:rFonts w:hint="eastAsia"/>
        </w:rPr>
      </w:pPr>
      <w:r w:rsidRPr="001E7D6A">
        <w:rPr>
          <w:position w:val="-12"/>
        </w:rPr>
        <w:object w:dxaOrig="300" w:dyaOrig="360">
          <v:shape id="_x0000_i1029" type="#_x0000_t75" style="width:15pt;height:18pt" o:ole="">
            <v:imagedata r:id="rId17" o:title=""/>
          </v:shape>
          <o:OLEObject Type="Embed" ProgID="Equation.DSMT4" ShapeID="_x0000_i1029" DrawAspect="Content" ObjectID="_1458493707" r:id="rId18"/>
        </w:object>
      </w:r>
      <w:r>
        <w:rPr>
          <w:rFonts w:hint="eastAsia"/>
        </w:rPr>
        <w:t>表示截至到t时刻的信息集。</w:t>
      </w:r>
    </w:p>
    <w:p w:rsidR="001E7D6A" w:rsidRDefault="001E7D6A" w:rsidP="00011A3C">
      <w:pPr>
        <w:pStyle w:val="a3"/>
        <w:spacing w:before="144" w:beforeAutospacing="0" w:after="0" w:afterAutospacing="0"/>
        <w:rPr>
          <w:rFonts w:hint="eastAsia"/>
        </w:rPr>
      </w:pPr>
    </w:p>
    <w:p w:rsidR="001E7D6A" w:rsidRDefault="001E7D6A" w:rsidP="00011A3C">
      <w:pPr>
        <w:pStyle w:val="a3"/>
        <w:spacing w:before="144" w:beforeAutospacing="0" w:after="0" w:afterAutospacing="0"/>
        <w:rPr>
          <w:rFonts w:hint="eastAsia"/>
        </w:rPr>
      </w:pPr>
      <w:r>
        <w:rPr>
          <w:rFonts w:hint="eastAsia"/>
        </w:rPr>
        <w:t>取得对数形式，</w:t>
      </w:r>
    </w:p>
    <w:p w:rsidR="001E7D6A" w:rsidRDefault="001E7D6A" w:rsidP="00011A3C">
      <w:pPr>
        <w:pStyle w:val="a3"/>
        <w:spacing w:before="144" w:beforeAutospacing="0" w:after="0" w:afterAutospacing="0"/>
        <w:rPr>
          <w:rFonts w:hint="eastAsia"/>
        </w:rPr>
      </w:pPr>
      <w:r w:rsidRPr="001E7D6A">
        <w:rPr>
          <w:position w:val="-30"/>
        </w:rPr>
        <w:object w:dxaOrig="4280" w:dyaOrig="720">
          <v:shape id="_x0000_i1030" type="#_x0000_t75" style="width:213.75pt;height:36pt" o:ole="">
            <v:imagedata r:id="rId19" o:title=""/>
          </v:shape>
          <o:OLEObject Type="Embed" ProgID="Equation.DSMT4" ShapeID="_x0000_i1030" DrawAspect="Content" ObjectID="_1458493708" r:id="rId20"/>
        </w:object>
      </w:r>
      <w:r>
        <w:t xml:space="preserve"> </w:t>
      </w:r>
    </w:p>
    <w:p w:rsidR="001E7D6A" w:rsidRPr="00011A3C" w:rsidRDefault="001E7D6A" w:rsidP="00011A3C">
      <w:pPr>
        <w:pStyle w:val="a3"/>
        <w:spacing w:before="144" w:beforeAutospacing="0" w:after="0" w:afterAutospacing="0"/>
        <w:rPr>
          <w:rFonts w:hint="eastAsia"/>
        </w:rPr>
      </w:pPr>
      <w:r w:rsidRPr="001E7D6A">
        <w:rPr>
          <w:rFonts w:hint="eastAsia"/>
        </w:rPr>
        <w:t>MLE</w:t>
      </w:r>
      <w:r>
        <w:rPr>
          <w:rFonts w:hint="eastAsia"/>
        </w:rPr>
        <w:t>估计得到</w:t>
      </w:r>
      <w:r w:rsidRPr="001E7D6A">
        <w:rPr>
          <w:position w:val="-12"/>
        </w:rPr>
        <w:object w:dxaOrig="560" w:dyaOrig="420">
          <v:shape id="_x0000_i1032" type="#_x0000_t75" style="width:27.75pt;height:21pt" o:ole="">
            <v:imagedata r:id="rId21" o:title=""/>
          </v:shape>
          <o:OLEObject Type="Embed" ProgID="Equation.DSMT4" ShapeID="_x0000_i1032" DrawAspect="Content" ObjectID="_1458493709" r:id="rId22"/>
        </w:object>
      </w:r>
      <w:r>
        <w:rPr>
          <w:rFonts w:hint="eastAsia"/>
        </w:rPr>
        <w:t>。</w:t>
      </w:r>
      <w:r>
        <w:t xml:space="preserve"> </w:t>
      </w:r>
    </w:p>
    <w:sectPr w:rsidR="001E7D6A" w:rsidRPr="00011A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1105"/>
    <w:rsid w:val="00011A3C"/>
    <w:rsid w:val="001E7D6A"/>
    <w:rsid w:val="003E3026"/>
    <w:rsid w:val="006B50B3"/>
    <w:rsid w:val="007B0699"/>
    <w:rsid w:val="00D01C1A"/>
    <w:rsid w:val="00D31105"/>
    <w:rsid w:val="00FA6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11A3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11A3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57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3" Type="http://schemas.openxmlformats.org/officeDocument/2006/relationships/settings" Target="settings.xml"/><Relationship Id="rId21" Type="http://schemas.openxmlformats.org/officeDocument/2006/relationships/image" Target="media/image9.wmf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" Type="http://schemas.microsoft.com/office/2007/relationships/stylesWithEffects" Target="stylesWithEffect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theme" Target="theme/theme1.xml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fontTable" Target="fontTable.xml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54</Words>
  <Characters>309</Characters>
  <Application>Microsoft Office Word</Application>
  <DocSecurity>0</DocSecurity>
  <Lines>2</Lines>
  <Paragraphs>1</Paragraphs>
  <ScaleCrop>false</ScaleCrop>
  <Company/>
  <LinksUpToDate>false</LinksUpToDate>
  <CharactersWithSpaces>362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wuwenbo</dc:creator>
  <cp:keywords/>
  <dc:description/>
  <cp:lastModifiedBy>wuwenbo</cp:lastModifiedBy>
  <cp:revision>5</cp:revision>
  <dcterms:created xsi:type="dcterms:W3CDTF">2014-04-08T12:04:00Z</dcterms:created>
  <dcterms:modified xsi:type="dcterms:W3CDTF">2014-04-08T12:21:00Z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