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157" w:firstLineChars="49"/>
        <w:rPr>
          <w:rFonts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</w:t>
      </w:r>
      <w:r>
        <w:rPr>
          <w:rFonts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刘运东 ——个人简历  </w:t>
      </w:r>
    </w:p>
    <w:p>
      <w:pPr>
        <w:rPr>
          <w:rFonts w:hint="eastAsia"/>
          <w:b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346710</wp:posOffset>
                </wp:positionV>
                <wp:extent cx="1347470" cy="1619250"/>
                <wp:effectExtent l="0" t="0" r="8890" b="1143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1174750" cy="1429385"/>
                                  <wp:effectExtent l="0" t="0" r="13970" b="3175"/>
                                  <wp:docPr id="5" name="图片 1" descr="IMG_15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1" descr="IMG_156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4750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95.45pt;margin-top:27.3pt;height:127.5pt;width:106.1pt;mso-wrap-style:none;z-index:251659264;mso-width-relative:page;mso-height-relative:page;" fillcolor="#FFFFFF" filled="t" stroked="f" coordsize="21600,21600" o:gfxdata="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p8S7c2gAAAAoBAAAPAAAAAAAAAAEAIAAAACIAAABkcnMvZG93bnJl&#10;di54bWxQSwECFAAUAAAACACHTuJALwBKccIBAAB3AwAADgAAAAAAAAABACAAAAApAQAAZHJzL2Uy&#10;b0RvYy54bWxQSwUGAAAAAAYABgBZAQAAX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drawing>
                          <wp:inline distT="0" distB="0" distL="114300" distR="114300">
                            <wp:extent cx="1174750" cy="1429385"/>
                            <wp:effectExtent l="0" t="0" r="13970" b="3175"/>
                            <wp:docPr id="5" name="图片 1" descr="IMG_15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1" descr="IMG_156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4750" cy="142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mc:AlternateContent>
          <mc:Choice Requires="wpg">
            <w:drawing>
              <wp:inline distT="0" distB="0" distL="114300" distR="114300">
                <wp:extent cx="5143500" cy="198755"/>
                <wp:effectExtent l="0" t="0" r="0" b="29210"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143500" cy="198755"/>
                          <a:chOff x="0" y="0"/>
                          <a:chExt cx="7043" cy="273"/>
                        </a:xfrm>
                      </wpg:grpSpPr>
                      <wps:wsp>
                        <wps:cNvPr id="1" name="图片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704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" name="直线 4"/>
                        <wps:cNvCnPr/>
                        <wps:spPr>
                          <a:xfrm>
                            <a:off x="0" y="272"/>
                            <a:ext cx="6885" cy="1"/>
                          </a:xfrm>
                          <a:prstGeom prst="line">
                            <a:avLst/>
                          </a:prstGeom>
                          <a:ln w="57150" cap="flat" cmpd="thinThick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15.65pt;width:405pt;" coordsize="7043,273" o:gfxdata="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i2DdB1AAA&#10;AAQBAAAPAAAAAAAAAAEAIAAAACIAAABkcnMvZG93bnJldi54bWxQSwECFAAUAAAACACHTuJAWors&#10;+80CAADOBgAADgAAAAAAAAABACAAAAAjAQAAZHJzL2Uyb0RvYy54bWxQSwUGAAAAAAYABgBZAQAA&#10;YgYAAAAA&#10;">
                <o:lock v:ext="edit" rotation="t" aspectratio="f"/>
                <v:rect id="图片 3" o:spid="_x0000_s1026" o:spt="1" style="position:absolute;left:0;top:0;height:273;width:7043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line id="直线 4" o:spid="_x0000_s1026" o:spt="20" style="position:absolute;left:0;top:272;height:1;width:6885;" filled="f" stroked="t" coordsize="21600,21600" o:gfxdata="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6+7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4.5pt" color="#000000" linestyle="thinThick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基本情况：  </w:t>
      </w:r>
      <w:r>
        <w:rPr>
          <w:rFonts w:hint="eastAsia"/>
          <w:sz w:val="24"/>
        </w:rPr>
        <w:t xml:space="preserve"> 姓名      ： 刘运东</w:t>
      </w:r>
    </w:p>
    <w:p>
      <w:pPr>
        <w:ind w:firstLine="1800" w:firstLineChars="750"/>
        <w:rPr>
          <w:rFonts w:hint="eastAsia"/>
          <w:sz w:val="24"/>
        </w:rPr>
      </w:pPr>
      <w:r>
        <w:rPr>
          <w:rFonts w:hint="eastAsia"/>
          <w:sz w:val="24"/>
        </w:rPr>
        <w:t xml:space="preserve">性别      ： 男  </w:t>
      </w:r>
    </w:p>
    <w:p>
      <w:pPr>
        <w:ind w:firstLine="1800" w:firstLineChars="750"/>
        <w:rPr>
          <w:rFonts w:hint="eastAsia"/>
          <w:sz w:val="24"/>
        </w:rPr>
      </w:pPr>
      <w:r>
        <w:rPr>
          <w:rFonts w:hint="eastAsia"/>
          <w:sz w:val="24"/>
        </w:rPr>
        <w:t>出生日期  ： 198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 xml:space="preserve">-10           </w:t>
      </w:r>
    </w:p>
    <w:p>
      <w:pPr>
        <w:ind w:firstLine="1800" w:firstLineChars="750"/>
        <w:rPr>
          <w:rFonts w:hint="eastAsia"/>
          <w:sz w:val="24"/>
        </w:rPr>
      </w:pPr>
      <w:r>
        <w:rPr>
          <w:rFonts w:hint="eastAsia"/>
          <w:sz w:val="24"/>
        </w:rPr>
        <w:t xml:space="preserve">籍贯      ： </w:t>
      </w:r>
      <w:r>
        <w:rPr>
          <w:rFonts w:hint="eastAsia" w:ascii="宋体" w:hAnsi="宋体"/>
          <w:sz w:val="24"/>
        </w:rPr>
        <w:t>河南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南阳</w:t>
      </w:r>
      <w:r>
        <w:rPr>
          <w:rFonts w:hint="eastAsia"/>
          <w:sz w:val="24"/>
        </w:rPr>
        <w:t xml:space="preserve">  </w:t>
      </w:r>
    </w:p>
    <w:p>
      <w:pPr>
        <w:ind w:firstLine="1800" w:firstLineChars="75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现所在地  ： 深圳</w:t>
      </w:r>
    </w:p>
    <w:p>
      <w:pPr>
        <w:ind w:firstLine="1800" w:firstLineChars="7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电话      ： 18701366176         </w:t>
      </w:r>
    </w:p>
    <w:p>
      <w:pPr>
        <w:ind w:firstLine="1800" w:firstLineChars="7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邮箱      ： 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HYPERLINK "mailto:</w:instrText>
      </w:r>
      <w:r>
        <w:rPr>
          <w:rFonts w:hint="eastAsia" w:ascii="宋体" w:hAnsi="宋体"/>
          <w:sz w:val="24"/>
        </w:rPr>
        <w:instrText xml:space="preserve">dly2h@163.com</w:instrText>
      </w:r>
      <w:r>
        <w:rPr>
          <w:rFonts w:ascii="宋体" w:hAnsi="宋体"/>
          <w:sz w:val="24"/>
        </w:rPr>
        <w:instrText xml:space="preserve">" </w:instrText>
      </w:r>
      <w:r>
        <w:rPr>
          <w:rFonts w:ascii="宋体" w:hAnsi="宋体"/>
          <w:sz w:val="24"/>
        </w:rPr>
        <w:fldChar w:fldCharType="separate"/>
      </w:r>
      <w:r>
        <w:rPr>
          <w:rStyle w:val="7"/>
          <w:rFonts w:hint="eastAsia" w:ascii="宋体" w:hAnsi="宋体"/>
          <w:sz w:val="24"/>
        </w:rPr>
        <w:t>dly2h@163.com</w:t>
      </w:r>
      <w:r>
        <w:rPr>
          <w:rFonts w:ascii="宋体" w:hAnsi="宋体"/>
          <w:sz w:val="24"/>
        </w:rPr>
        <w:fldChar w:fldCharType="end"/>
      </w:r>
    </w:p>
    <w:p>
      <w:pPr>
        <w:rPr>
          <w:rFonts w:hint="eastAsia"/>
          <w:b/>
          <w:sz w:val="15"/>
          <w:szCs w:val="15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/>
          <w:b/>
          <w:sz w:val="28"/>
          <w:szCs w:val="28"/>
        </w:rPr>
        <w:t xml:space="preserve">教育背景：   </w:t>
      </w:r>
      <w:r>
        <w:rPr>
          <w:rFonts w:hint="eastAsia" w:ascii="宋体" w:hAnsi="宋体"/>
          <w:sz w:val="24"/>
        </w:rPr>
        <w:t>2009/09</w:t>
      </w:r>
      <w:r>
        <w:rPr>
          <w:rFonts w:ascii="宋体" w:hAnsi="宋体"/>
          <w:sz w:val="24"/>
        </w:rPr>
        <w:t>—</w:t>
      </w:r>
      <w:r>
        <w:rPr>
          <w:rFonts w:hint="eastAsia" w:ascii="宋体" w:hAnsi="宋体"/>
          <w:sz w:val="24"/>
        </w:rPr>
        <w:t>2012/03  北京航空航天大学  软件工程   研究生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ascii="宋体" w:hAnsi="宋体"/>
          <w:sz w:val="24"/>
        </w:rPr>
        <w:t xml:space="preserve">               2005/09</w:t>
      </w:r>
      <w:r>
        <w:rPr>
          <w:rFonts w:ascii="宋体" w:hAnsi="宋体"/>
          <w:sz w:val="24"/>
        </w:rPr>
        <w:t>—</w:t>
      </w:r>
      <w:r>
        <w:rPr>
          <w:rFonts w:hint="eastAsia" w:ascii="宋体" w:hAnsi="宋体"/>
          <w:sz w:val="24"/>
        </w:rPr>
        <w:t>200</w:t>
      </w:r>
      <w:r>
        <w:rPr>
          <w:rFonts w:hint="eastAsia" w:ascii="宋体" w:hAnsi="宋体"/>
          <w:sz w:val="24"/>
          <w:lang w:val="en-US" w:eastAsia="zh-CN"/>
        </w:rPr>
        <w:t>9</w:t>
      </w:r>
      <w:r>
        <w:rPr>
          <w:rFonts w:hint="eastAsia" w:ascii="宋体" w:hAnsi="宋体"/>
          <w:sz w:val="24"/>
        </w:rPr>
        <w:t>/</w:t>
      </w:r>
      <w:r>
        <w:rPr>
          <w:rFonts w:hint="eastAsia" w:ascii="宋体" w:hAnsi="宋体"/>
          <w:sz w:val="24"/>
          <w:lang w:val="en-US" w:eastAsia="zh-CN"/>
        </w:rPr>
        <w:t>06</w:t>
      </w:r>
      <w:r>
        <w:rPr>
          <w:rFonts w:hint="eastAsia" w:ascii="宋体" w:hAnsi="宋体"/>
          <w:sz w:val="24"/>
        </w:rPr>
        <w:t xml:space="preserve">  吉林大学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计算机应用软件  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本科</w:t>
      </w:r>
    </w:p>
    <w:p>
      <w:pPr>
        <w:rPr>
          <w:rFonts w:hint="eastAsia"/>
          <w:szCs w:val="21"/>
        </w:rPr>
      </w:pPr>
    </w:p>
    <w:p>
      <w:pPr>
        <w:spacing w:line="276" w:lineRule="auto"/>
        <w:rPr>
          <w:rFonts w:hint="eastAsia" w:ascii="宋体" w:hAnsi="宋体"/>
          <w:sz w:val="24"/>
        </w:rPr>
      </w:pPr>
      <w:r>
        <w:rPr>
          <w:rFonts w:hint="eastAsia"/>
          <w:b/>
          <w:sz w:val="28"/>
          <w:szCs w:val="28"/>
        </w:rPr>
        <w:t xml:space="preserve">专业技能：   </w:t>
      </w:r>
      <w:r>
        <w:rPr>
          <w:rFonts w:hint="eastAsia" w:ascii="宋体" w:hAnsi="宋体"/>
          <w:sz w:val="24"/>
          <w:lang w:val="en-US" w:eastAsia="zh-CN"/>
        </w:rPr>
        <w:t>8年+</w:t>
      </w:r>
      <w:r>
        <w:rPr>
          <w:rFonts w:hint="eastAsia" w:ascii="宋体" w:hAnsi="宋体"/>
          <w:sz w:val="24"/>
        </w:rPr>
        <w:t>A</w:t>
      </w:r>
      <w:r>
        <w:rPr>
          <w:rFonts w:ascii="宋体" w:hAnsi="宋体"/>
          <w:sz w:val="24"/>
        </w:rPr>
        <w:t>ndroid开发</w:t>
      </w:r>
      <w:r>
        <w:rPr>
          <w:rFonts w:hint="eastAsia" w:ascii="宋体" w:hAnsi="宋体"/>
          <w:sz w:val="24"/>
        </w:rPr>
        <w:t>经验</w:t>
      </w:r>
      <w:r>
        <w:rPr>
          <w:rFonts w:hint="eastAsia" w:ascii="宋体" w:hAnsi="宋体"/>
          <w:sz w:val="24"/>
          <w:lang w:val="en-US" w:eastAsia="zh-CN"/>
        </w:rPr>
        <w:t>，熟悉</w:t>
      </w:r>
      <w:r>
        <w:rPr>
          <w:rFonts w:ascii="宋体" w:hAnsi="宋体"/>
          <w:sz w:val="24"/>
        </w:rPr>
        <w:t>JAVA</w:t>
      </w:r>
      <w:r>
        <w:rPr>
          <w:rFonts w:hint="eastAsia" w:ascii="宋体" w:hAnsi="宋体"/>
          <w:sz w:val="24"/>
          <w:lang w:val="en-US" w:eastAsia="zh-CN"/>
        </w:rPr>
        <w:t>基础、泛型、多线程</w:t>
      </w:r>
      <w:r>
        <w:rPr>
          <w:rFonts w:hint="eastAsia" w:ascii="宋体" w:hAnsi="宋体"/>
          <w:sz w:val="24"/>
          <w:lang w:eastAsia="zh-CN"/>
        </w:rPr>
        <w:t>、</w:t>
      </w:r>
      <w:r>
        <w:rPr>
          <w:rFonts w:hint="eastAsia" w:ascii="宋体" w:hAnsi="宋体"/>
          <w:sz w:val="24"/>
          <w:lang w:val="en-US" w:eastAsia="zh-CN"/>
        </w:rPr>
        <w:t>GC机制，android平台应用层开发，熟悉Handler原理、自定义View、进程间通信、系统启动流程、启动优化，内存优化，APK大小优化，网络通信协议、常用设计模式、常用系统架构MVC、MVP、MVVM及组件化开发，常用三方框架如Glide、OKHttp、EventBus等</w:t>
      </w:r>
      <w:r>
        <w:rPr>
          <w:rFonts w:ascii="宋体" w:hAnsi="宋体"/>
          <w:sz w:val="24"/>
        </w:rPr>
        <w:t>；</w:t>
      </w:r>
    </w:p>
    <w:p>
      <w:pPr>
        <w:rPr>
          <w:rFonts w:hint="eastAsia"/>
        </w:rPr>
      </w:pPr>
    </w:p>
    <w:p>
      <w:pPr>
        <w:spacing w:line="400" w:lineRule="exact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工作经历：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2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262" w:type="dxa"/>
            <w:tcBorders>
              <w:top w:val="nil"/>
              <w:left w:val="single" w:color="FF9900" w:sz="18" w:space="0"/>
              <w:bottom w:val="nil"/>
              <w:right w:val="nil"/>
            </w:tcBorders>
            <w:shd w:val="clear" w:color="auto" w:fill="F2F2F2"/>
            <w:noWrap w:val="0"/>
            <w:vAlign w:val="center"/>
          </w:tcPr>
          <w:p>
            <w:pPr>
              <w:spacing w:line="400" w:lineRule="exact"/>
              <w:ind w:left="105" w:leftChars="50"/>
              <w:rPr>
                <w:rFonts w:hint="default" w:ascii="微软雅黑" w:hAnsi="微软雅黑" w:eastAsia="微软雅黑" w:cs="Tahoma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Tahoma"/>
                <w:szCs w:val="21"/>
              </w:rPr>
              <w:t>201</w:t>
            </w:r>
            <w:r>
              <w:rPr>
                <w:rFonts w:hint="eastAsia" w:ascii="微软雅黑" w:hAnsi="微软雅黑" w:eastAsia="微软雅黑" w:cs="Tahoma"/>
                <w:szCs w:val="21"/>
                <w:lang w:val="en-US" w:eastAsia="zh-CN"/>
              </w:rPr>
              <w:t>8</w:t>
            </w:r>
            <w:r>
              <w:rPr>
                <w:rFonts w:ascii="微软雅黑" w:hAnsi="微软雅黑" w:eastAsia="微软雅黑" w:cs="Tahoma"/>
                <w:szCs w:val="21"/>
              </w:rPr>
              <w:t>-</w:t>
            </w:r>
            <w:r>
              <w:rPr>
                <w:rFonts w:hint="eastAsia" w:ascii="微软雅黑" w:hAnsi="微软雅黑" w:eastAsia="微软雅黑" w:cs="Tahoma"/>
                <w:szCs w:val="21"/>
                <w:lang w:val="en-US" w:eastAsia="zh-CN"/>
              </w:rPr>
              <w:t>4</w:t>
            </w:r>
            <w:r>
              <w:rPr>
                <w:rFonts w:ascii="微软雅黑" w:hAnsi="微软雅黑" w:eastAsia="微软雅黑" w:cs="Tahoma"/>
                <w:szCs w:val="21"/>
              </w:rPr>
              <w:t>–</w:t>
            </w:r>
            <w:r>
              <w:rPr>
                <w:rFonts w:hint="eastAsia" w:ascii="微软雅黑" w:hAnsi="微软雅黑" w:eastAsia="微软雅黑" w:cs="Tahoma"/>
                <w:szCs w:val="21"/>
                <w:lang w:val="en-US" w:eastAsia="zh-CN"/>
              </w:rPr>
              <w:t>2020-11</w:t>
            </w:r>
          </w:p>
        </w:tc>
        <w:tc>
          <w:tcPr>
            <w:tcW w:w="6294" w:type="dxa"/>
            <w:shd w:val="clear" w:color="auto" w:fill="F2F2F2"/>
            <w:noWrap w:val="0"/>
            <w:vAlign w:val="center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Arial"/>
                <w:szCs w:val="21"/>
                <w:lang w:val="en-US" w:eastAsia="zh-CN"/>
              </w:rPr>
              <w:t>中软国际科技服务有限公司深圳分公司</w:t>
            </w:r>
          </w:p>
        </w:tc>
      </w:tr>
    </w:tbl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岗位名称：</w:t>
      </w:r>
      <w:r>
        <w:rPr>
          <w:rFonts w:ascii="微软雅黑" w:hAnsi="微软雅黑" w:eastAsia="微软雅黑"/>
          <w:szCs w:val="21"/>
        </w:rPr>
        <w:t>android</w:t>
      </w:r>
      <w:r>
        <w:rPr>
          <w:rFonts w:hint="eastAsia" w:ascii="微软雅黑" w:hAnsi="微软雅黑" w:eastAsia="微软雅黑"/>
          <w:szCs w:val="21"/>
          <w:lang w:val="en-US" w:eastAsia="zh-CN"/>
        </w:rPr>
        <w:t>高级</w:t>
      </w:r>
      <w:r>
        <w:rPr>
          <w:rFonts w:hint="eastAsia" w:ascii="微软雅黑" w:hAnsi="微软雅黑" w:eastAsia="微软雅黑"/>
          <w:szCs w:val="21"/>
        </w:rPr>
        <w:t>开发工程师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兼任项目组MDE（开发小组组长）</w:t>
      </w:r>
      <w:r>
        <w:rPr>
          <w:rFonts w:hint="eastAsia" w:ascii="微软雅黑" w:hAnsi="微软雅黑" w:eastAsia="微软雅黑"/>
          <w:szCs w:val="21"/>
        </w:rPr>
        <w:t xml:space="preserve"> </w:t>
      </w:r>
    </w:p>
    <w:p>
      <w:pPr>
        <w:spacing w:line="400" w:lineRule="exac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所在部门：</w:t>
      </w:r>
      <w:r>
        <w:rPr>
          <w:rFonts w:hint="eastAsia" w:ascii="微软雅黑" w:hAnsi="微软雅黑" w:eastAsia="微软雅黑"/>
          <w:szCs w:val="21"/>
          <w:lang w:val="en-US" w:eastAsia="zh-CN"/>
        </w:rPr>
        <w:t>华为事业部-交付四部</w:t>
      </w:r>
    </w:p>
    <w:p>
      <w:pPr>
        <w:spacing w:line="400" w:lineRule="exact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下属人数：5</w:t>
      </w:r>
    </w:p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工作职责：</w:t>
      </w:r>
    </w:p>
    <w:tbl>
      <w:tblPr>
        <w:tblStyle w:val="5"/>
        <w:tblW w:w="0" w:type="auto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360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担任MDE职务，参与</w:t>
            </w:r>
            <w:r>
              <w:rPr>
                <w:rFonts w:hint="eastAsia" w:ascii="微软雅黑" w:hAnsi="微软雅黑" w:eastAsia="微软雅黑"/>
                <w:szCs w:val="21"/>
              </w:rPr>
              <w:t>开发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华为智能家居APP，华为主题APP</w:t>
            </w:r>
            <w:r>
              <w:rPr>
                <w:rFonts w:hint="eastAsia" w:ascii="微软雅黑" w:hAnsi="微软雅黑" w:eastAsia="微软雅黑"/>
                <w:szCs w:val="21"/>
              </w:rPr>
              <w:t>；</w:t>
            </w:r>
          </w:p>
        </w:tc>
      </w:tr>
    </w:tbl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工作业绩： </w:t>
      </w:r>
    </w:p>
    <w:p>
      <w:pPr>
        <w:spacing w:line="400" w:lineRule="exact"/>
        <w:ind w:firstLine="525" w:firstLineChars="250"/>
        <w:outlineLvl w:val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 w:cs="Calibri"/>
          <w:szCs w:val="21"/>
        </w:rPr>
        <w:t>完成</w:t>
      </w:r>
      <w:r>
        <w:rPr>
          <w:rFonts w:hint="eastAsia" w:ascii="微软雅黑" w:hAnsi="微软雅黑" w:eastAsia="微软雅黑" w:cs="Calibri"/>
          <w:szCs w:val="21"/>
          <w:lang w:val="en-US" w:eastAsia="zh-CN"/>
        </w:rPr>
        <w:t>华为智能家居APP智选商城、集成Push推送服务，设备管理部分模块功能开发，交付并发布上线多个版本；于2019年4月份转入华为主题开发团队，参与主题项目开发，解决多个疑难杂症问题，优化完善开屏广告逻辑，开发粒子动效功能，完成公共组件开发、设计师页面功能开发、社区模块帖子详情页面开发以及订单记录页面开发等</w:t>
      </w:r>
      <w:r>
        <w:rPr>
          <w:rFonts w:ascii="微软雅黑" w:hAnsi="微软雅黑" w:eastAsia="微软雅黑" w:cs="Calibri"/>
          <w:szCs w:val="21"/>
        </w:rPr>
        <w:t>。</w:t>
      </w:r>
    </w:p>
    <w:p>
      <w:pPr>
        <w:spacing w:line="400" w:lineRule="exact"/>
        <w:rPr>
          <w:rFonts w:hint="eastAsia" w:ascii="宋体" w:hAnsi="宋体"/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2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262" w:type="dxa"/>
            <w:tcBorders>
              <w:top w:val="nil"/>
              <w:left w:val="single" w:color="FF9900" w:sz="18" w:space="0"/>
              <w:bottom w:val="nil"/>
              <w:right w:val="nil"/>
            </w:tcBorders>
            <w:shd w:val="clear" w:color="auto" w:fill="F2F2F2"/>
            <w:noWrap w:val="0"/>
            <w:vAlign w:val="center"/>
          </w:tcPr>
          <w:p>
            <w:pPr>
              <w:spacing w:line="400" w:lineRule="exact"/>
              <w:ind w:left="105" w:leftChars="50"/>
              <w:rPr>
                <w:rFonts w:ascii="微软雅黑" w:hAnsi="微软雅黑" w:eastAsia="微软雅黑" w:cs="Tahoma"/>
                <w:szCs w:val="21"/>
                <w:lang w:val="en-US"/>
              </w:rPr>
            </w:pPr>
            <w:r>
              <w:rPr>
                <w:rFonts w:ascii="微软雅黑" w:hAnsi="微软雅黑" w:eastAsia="微软雅黑" w:cs="Tahoma"/>
                <w:szCs w:val="21"/>
              </w:rPr>
              <w:t>201</w:t>
            </w:r>
            <w:r>
              <w:rPr>
                <w:rFonts w:hint="eastAsia" w:ascii="微软雅黑" w:hAnsi="微软雅黑" w:eastAsia="微软雅黑" w:cs="Tahoma"/>
                <w:szCs w:val="21"/>
              </w:rPr>
              <w:t>6</w:t>
            </w:r>
            <w:r>
              <w:rPr>
                <w:rFonts w:ascii="微软雅黑" w:hAnsi="微软雅黑" w:eastAsia="微软雅黑" w:cs="Tahoma"/>
                <w:szCs w:val="21"/>
              </w:rPr>
              <w:t>-1</w:t>
            </w:r>
            <w:r>
              <w:rPr>
                <w:rFonts w:hint="eastAsia" w:ascii="微软雅黑" w:hAnsi="微软雅黑" w:eastAsia="微软雅黑" w:cs="Tahoma"/>
                <w:szCs w:val="21"/>
              </w:rPr>
              <w:t>1</w:t>
            </w:r>
            <w:r>
              <w:rPr>
                <w:rFonts w:ascii="微软雅黑" w:hAnsi="微软雅黑" w:eastAsia="微软雅黑" w:cs="Tahoma"/>
                <w:szCs w:val="21"/>
              </w:rPr>
              <w:t>–</w:t>
            </w:r>
            <w:r>
              <w:rPr>
                <w:rFonts w:hint="eastAsia" w:ascii="微软雅黑" w:hAnsi="微软雅黑" w:eastAsia="微软雅黑" w:cs="Tahoma"/>
                <w:szCs w:val="21"/>
                <w:lang w:val="en-US" w:eastAsia="zh-CN"/>
              </w:rPr>
              <w:t>2018-4</w:t>
            </w:r>
          </w:p>
        </w:tc>
        <w:tc>
          <w:tcPr>
            <w:tcW w:w="6294" w:type="dxa"/>
            <w:shd w:val="clear" w:color="auto" w:fill="F2F2F2"/>
            <w:noWrap w:val="0"/>
            <w:vAlign w:val="center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  <w:lang w:val="en-US" w:eastAsia="zh-CN"/>
              </w:rPr>
              <w:t>海虹北京益虹医通技术服务</w:t>
            </w:r>
            <w:r>
              <w:rPr>
                <w:rFonts w:ascii="微软雅黑" w:hAnsi="微软雅黑" w:eastAsia="微软雅黑" w:cs="Arial"/>
                <w:szCs w:val="21"/>
              </w:rPr>
              <w:t>有限公司</w:t>
            </w:r>
          </w:p>
        </w:tc>
      </w:tr>
    </w:tbl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岗位名称：</w:t>
      </w:r>
      <w:r>
        <w:rPr>
          <w:rFonts w:ascii="微软雅黑" w:hAnsi="微软雅黑" w:eastAsia="微软雅黑"/>
          <w:szCs w:val="21"/>
        </w:rPr>
        <w:t>android</w:t>
      </w:r>
      <w:r>
        <w:rPr>
          <w:rFonts w:hint="eastAsia" w:ascii="微软雅黑" w:hAnsi="微软雅黑" w:eastAsia="微软雅黑"/>
          <w:szCs w:val="21"/>
        </w:rPr>
        <w:t xml:space="preserve">开发工程师 </w:t>
      </w:r>
    </w:p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所在部门：</w:t>
      </w:r>
      <w:r>
        <w:rPr>
          <w:rFonts w:hint="eastAsia" w:ascii="微软雅黑" w:hAnsi="微软雅黑" w:eastAsia="微软雅黑"/>
          <w:szCs w:val="21"/>
          <w:lang w:val="en-US" w:eastAsia="zh-CN"/>
        </w:rPr>
        <w:t>研发六</w:t>
      </w:r>
      <w:r>
        <w:rPr>
          <w:rFonts w:hint="eastAsia" w:ascii="微软雅黑" w:hAnsi="微软雅黑" w:eastAsia="微软雅黑"/>
          <w:szCs w:val="21"/>
        </w:rPr>
        <w:t>部</w:t>
      </w:r>
    </w:p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工作职责：</w:t>
      </w:r>
    </w:p>
    <w:tbl>
      <w:tblPr>
        <w:tblStyle w:val="5"/>
        <w:tblW w:w="0" w:type="auto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360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参与</w:t>
            </w:r>
            <w:r>
              <w:rPr>
                <w:rFonts w:hint="eastAsia" w:ascii="微软雅黑" w:hAnsi="微软雅黑" w:eastAsia="微软雅黑"/>
                <w:szCs w:val="21"/>
              </w:rPr>
              <w:t>开发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智能医疗APP：新医疗手机端和Pad端</w:t>
            </w:r>
            <w:r>
              <w:rPr>
                <w:rFonts w:hint="eastAsia" w:ascii="微软雅黑" w:hAnsi="微软雅黑" w:eastAsia="微软雅黑"/>
                <w:szCs w:val="21"/>
              </w:rPr>
              <w:t>；</w:t>
            </w:r>
          </w:p>
        </w:tc>
      </w:tr>
    </w:tbl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工作业绩： </w:t>
      </w:r>
    </w:p>
    <w:p>
      <w:pPr>
        <w:spacing w:line="400" w:lineRule="exact"/>
        <w:ind w:firstLine="525" w:firstLineChars="250"/>
        <w:outlineLvl w:val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 w:cs="Calibri"/>
          <w:szCs w:val="21"/>
        </w:rPr>
        <w:t>完成</w:t>
      </w:r>
      <w:r>
        <w:rPr>
          <w:rFonts w:hint="eastAsia" w:ascii="微软雅黑" w:hAnsi="微软雅黑" w:eastAsia="微软雅黑" w:cs="Calibri"/>
          <w:szCs w:val="21"/>
          <w:lang w:val="en-US" w:eastAsia="zh-CN"/>
        </w:rPr>
        <w:t>V4.2.2、V4.2.3、V4.2.4版本的发布并上线，主要功能包括“医患沟通”实现医生端和患者端的即时沟通收发消息，随访问卷调查功能的实现、“工作站”模块功能实现、首页改版布局为动态设置布局、“服务包”功能模块查看并处理服务包以及新增预约等功能的实现</w:t>
      </w:r>
      <w:r>
        <w:rPr>
          <w:rFonts w:ascii="微软雅黑" w:hAnsi="微软雅黑" w:eastAsia="微软雅黑" w:cs="Calibri"/>
          <w:szCs w:val="21"/>
        </w:rPr>
        <w:t>。</w:t>
      </w:r>
    </w:p>
    <w:p>
      <w:pPr>
        <w:spacing w:line="400" w:lineRule="exact"/>
        <w:rPr>
          <w:rFonts w:hint="eastAsia" w:ascii="宋体" w:hAnsi="宋体"/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62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246" w:type="dxa"/>
            <w:tcBorders>
              <w:top w:val="nil"/>
              <w:left w:val="single" w:color="FF9900" w:sz="18" w:space="0"/>
              <w:bottom w:val="nil"/>
              <w:right w:val="nil"/>
            </w:tcBorders>
            <w:shd w:val="clear" w:color="auto" w:fill="F2F2F2"/>
            <w:noWrap w:val="0"/>
            <w:vAlign w:val="center"/>
          </w:tcPr>
          <w:p>
            <w:pPr>
              <w:spacing w:line="400" w:lineRule="exact"/>
              <w:ind w:left="105" w:leftChars="50"/>
              <w:rPr>
                <w:rFonts w:ascii="微软雅黑" w:hAnsi="微软雅黑" w:eastAsia="微软雅黑" w:cs="Tahoma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2014-4~2016-11</w:t>
            </w:r>
          </w:p>
        </w:tc>
        <w:tc>
          <w:tcPr>
            <w:tcW w:w="6250" w:type="dxa"/>
            <w:shd w:val="clear" w:color="auto" w:fill="F2F2F2"/>
            <w:noWrap w:val="0"/>
            <w:vAlign w:val="center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北京汉王智远科技有限公司</w:t>
            </w:r>
          </w:p>
        </w:tc>
      </w:tr>
    </w:tbl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岗位名称：软件开发工程师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所在部门：核心软件部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工作职责：</w:t>
      </w:r>
    </w:p>
    <w:p>
      <w:pPr>
        <w:spacing w:line="400" w:lineRule="exact"/>
        <w:ind w:firstLine="840" w:firstLineChars="4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独立负责开发android平台各种定制APP，如“I刷脸”（手机考勤）、“汉王人脸云识别”、“汉王人脸通”、“活体检测APP”，“大屏幕广告机（明星脸比对）”等；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工作业绩：</w:t>
      </w:r>
    </w:p>
    <w:p>
      <w:pPr>
        <w:spacing w:line="400" w:lineRule="exact"/>
        <w:ind w:firstLine="840" w:firstLineChars="4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于人脸识别核心，通过摄像头获取视频流帧数据，定位并分析人脸特征数据，进而进行各种分析判断进行人脸识别比对、活体检测、性别、年龄、表情等分析，满足不同的应用需求，独立开发各个APP，并发布上线，交付使用；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63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298" w:type="dxa"/>
            <w:tcBorders>
              <w:top w:val="nil"/>
              <w:left w:val="single" w:color="FF9900" w:sz="18" w:space="0"/>
              <w:bottom w:val="nil"/>
              <w:right w:val="nil"/>
            </w:tcBorders>
            <w:shd w:val="clear" w:color="auto" w:fill="F2F2F2"/>
            <w:noWrap w:val="0"/>
            <w:vAlign w:val="center"/>
          </w:tcPr>
          <w:p>
            <w:pPr>
              <w:spacing w:line="400" w:lineRule="exact"/>
              <w:ind w:left="105" w:leftChars="50"/>
              <w:rPr>
                <w:rFonts w:ascii="微软雅黑" w:hAnsi="微软雅黑" w:eastAsia="微软雅黑" w:cs="Tahoma"/>
                <w:szCs w:val="21"/>
              </w:rPr>
            </w:pPr>
            <w:r>
              <w:rPr>
                <w:rFonts w:ascii="微软雅黑" w:hAnsi="微软雅黑" w:eastAsia="微软雅黑" w:cs="Tahoma"/>
                <w:szCs w:val="21"/>
              </w:rPr>
              <w:t>2012-04–201</w:t>
            </w:r>
            <w:r>
              <w:rPr>
                <w:rFonts w:hint="eastAsia" w:ascii="微软雅黑" w:hAnsi="微软雅黑" w:eastAsia="微软雅黑" w:cs="Tahoma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Tahoma"/>
                <w:szCs w:val="21"/>
              </w:rPr>
              <w:t>-</w:t>
            </w:r>
            <w:r>
              <w:rPr>
                <w:rFonts w:hint="eastAsia" w:ascii="微软雅黑" w:hAnsi="微软雅黑" w:eastAsia="微软雅黑" w:cs="Tahoma"/>
                <w:szCs w:val="21"/>
                <w:lang w:val="en-US" w:eastAsia="zh-CN"/>
              </w:rPr>
              <w:t>4</w:t>
            </w:r>
          </w:p>
        </w:tc>
        <w:tc>
          <w:tcPr>
            <w:tcW w:w="6393" w:type="dxa"/>
            <w:shd w:val="clear" w:color="auto" w:fill="F2F2F2"/>
            <w:noWrap w:val="0"/>
            <w:vAlign w:val="center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北京掌上通网络技术股份有限公司</w:t>
            </w:r>
          </w:p>
        </w:tc>
      </w:tr>
    </w:tbl>
    <w:p>
      <w:pPr>
        <w:spacing w:line="400" w:lineRule="exac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Cs w:val="21"/>
        </w:rPr>
        <w:t>岗位名称：</w:t>
      </w:r>
      <w:r>
        <w:rPr>
          <w:rFonts w:ascii="微软雅黑" w:hAnsi="微软雅黑" w:eastAsia="微软雅黑"/>
          <w:szCs w:val="21"/>
        </w:rPr>
        <w:t>Android开发工程师</w:t>
      </w:r>
      <w:r>
        <w:rPr>
          <w:rFonts w:hint="eastAsia" w:ascii="微软雅黑" w:hAnsi="微软雅黑" w:eastAsia="微软雅黑"/>
          <w:szCs w:val="21"/>
        </w:rPr>
        <w:t xml:space="preserve"> </w:t>
      </w:r>
    </w:p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所在部门：</w:t>
      </w:r>
      <w:r>
        <w:rPr>
          <w:rFonts w:ascii="微软雅黑" w:hAnsi="微软雅黑" w:eastAsia="微软雅黑"/>
          <w:szCs w:val="21"/>
        </w:rPr>
        <w:t>移动传媒事业部</w:t>
      </w:r>
    </w:p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工作职责：</w:t>
      </w:r>
    </w:p>
    <w:tbl>
      <w:tblPr>
        <w:tblStyle w:val="5"/>
        <w:tblW w:w="0" w:type="auto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7851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Calibri"/>
                <w:szCs w:val="21"/>
              </w:rPr>
              <w:t>参与公司面向企业用户的移动终端F3项目开发</w:t>
            </w:r>
            <w:r>
              <w:rPr>
                <w:rFonts w:hint="eastAsia" w:ascii="微软雅黑" w:hAnsi="微软雅黑" w:eastAsia="微软雅黑" w:cs="Calibri"/>
                <w:szCs w:val="21"/>
              </w:rPr>
              <w:t>；</w:t>
            </w:r>
            <w:r>
              <w:rPr>
                <w:rFonts w:ascii="微软雅黑" w:hAnsi="微软雅黑" w:eastAsia="微软雅黑" w:cs="Calibri"/>
                <w:szCs w:val="21"/>
              </w:rPr>
              <w:t>参与手机客户端社交应用</w:t>
            </w:r>
            <w:r>
              <w:rPr>
                <w:rFonts w:hint="eastAsia" w:ascii="微软雅黑" w:hAnsi="微软雅黑" w:eastAsia="微软雅黑" w:cs="Calibri"/>
                <w:szCs w:val="21"/>
              </w:rPr>
              <w:t>“</w:t>
            </w:r>
            <w:r>
              <w:rPr>
                <w:rFonts w:ascii="微软雅黑" w:hAnsi="微软雅黑" w:eastAsia="微软雅黑" w:cs="Calibri"/>
                <w:szCs w:val="21"/>
              </w:rPr>
              <w:t>友云</w:t>
            </w:r>
            <w:r>
              <w:rPr>
                <w:rFonts w:hint="eastAsia" w:ascii="微软雅黑" w:hAnsi="微软雅黑" w:eastAsia="微软雅黑" w:cs="Calibri"/>
                <w:szCs w:val="21"/>
              </w:rPr>
              <w:t>”</w:t>
            </w:r>
            <w:r>
              <w:rPr>
                <w:rFonts w:ascii="微软雅黑" w:hAnsi="微软雅黑" w:eastAsia="微软雅黑" w:cs="Calibri"/>
                <w:szCs w:val="21"/>
              </w:rPr>
              <w:t>项目开发</w:t>
            </w:r>
            <w:r>
              <w:rPr>
                <w:rFonts w:hint="eastAsia" w:ascii="微软雅黑" w:hAnsi="微软雅黑" w:eastAsia="微软雅黑" w:cs="Calibri"/>
                <w:szCs w:val="21"/>
              </w:rPr>
              <w:t>；实现</w:t>
            </w:r>
            <w:r>
              <w:rPr>
                <w:rFonts w:ascii="微软雅黑" w:hAnsi="微软雅黑" w:eastAsia="微软雅黑" w:cs="Calibri"/>
                <w:szCs w:val="21"/>
              </w:rPr>
              <w:t>匿名社交App，如“闪族”</w:t>
            </w:r>
            <w:r>
              <w:rPr>
                <w:rFonts w:hint="eastAsia" w:ascii="微软雅黑" w:hAnsi="微软雅黑" w:eastAsia="微软雅黑" w:cs="Calibri"/>
                <w:szCs w:val="21"/>
              </w:rPr>
              <w:t>；</w:t>
            </w:r>
          </w:p>
        </w:tc>
      </w:tr>
    </w:tbl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工作业绩： </w:t>
      </w:r>
    </w:p>
    <w:p>
      <w:pPr>
        <w:spacing w:line="400" w:lineRule="exact"/>
        <w:ind w:firstLine="525" w:firstLineChars="250"/>
        <w:outlineLvl w:val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 w:cs="Calibri"/>
          <w:szCs w:val="21"/>
        </w:rPr>
        <w:t>参与</w:t>
      </w:r>
      <w:r>
        <w:rPr>
          <w:rFonts w:hint="eastAsia" w:ascii="微软雅黑" w:hAnsi="微软雅黑" w:eastAsia="微软雅黑" w:cs="Calibri"/>
          <w:szCs w:val="21"/>
        </w:rPr>
        <w:t>移动</w:t>
      </w:r>
      <w:r>
        <w:rPr>
          <w:rFonts w:ascii="微软雅黑" w:hAnsi="微软雅黑" w:eastAsia="微软雅黑" w:cs="Calibri"/>
          <w:szCs w:val="21"/>
        </w:rPr>
        <w:t>客户端android平台社交应用项目开发</w:t>
      </w:r>
      <w:r>
        <w:rPr>
          <w:rFonts w:hint="eastAsia" w:ascii="微软雅黑" w:hAnsi="微软雅黑" w:eastAsia="微软雅黑" w:cs="Calibri"/>
          <w:szCs w:val="21"/>
        </w:rPr>
        <w:t>，完成需求工作并交付使用</w:t>
      </w:r>
      <w:r>
        <w:rPr>
          <w:rFonts w:ascii="微软雅黑" w:hAnsi="微软雅黑" w:eastAsia="微软雅黑" w:cs="Calibri"/>
          <w:szCs w:val="21"/>
        </w:rPr>
        <w:t>，</w:t>
      </w:r>
      <w:r>
        <w:rPr>
          <w:rFonts w:hint="eastAsia" w:ascii="微软雅黑" w:hAnsi="微软雅黑" w:eastAsia="微软雅黑" w:cs="Calibri"/>
          <w:szCs w:val="21"/>
        </w:rPr>
        <w:t>完整参与并</w:t>
      </w:r>
      <w:r>
        <w:rPr>
          <w:rFonts w:ascii="微软雅黑" w:hAnsi="微软雅黑" w:eastAsia="微软雅黑" w:cs="Calibri"/>
          <w:szCs w:val="21"/>
        </w:rPr>
        <w:t>完成“友云”项目</w:t>
      </w:r>
      <w:r>
        <w:rPr>
          <w:rFonts w:hint="eastAsia" w:ascii="微软雅黑" w:hAnsi="微软雅黑" w:eastAsia="微软雅黑" w:cs="Calibri"/>
          <w:szCs w:val="21"/>
        </w:rPr>
        <w:t>，</w:t>
      </w:r>
      <w:r>
        <w:rPr>
          <w:rFonts w:ascii="微软雅黑" w:hAnsi="微软雅黑" w:eastAsia="微软雅黑" w:cs="Calibri"/>
          <w:szCs w:val="21"/>
        </w:rPr>
        <w:t>实现地图画圈搜索信息功能、音乐播放器、本地相册</w:t>
      </w:r>
      <w:r>
        <w:rPr>
          <w:rFonts w:hint="eastAsia" w:ascii="微软雅黑" w:hAnsi="微软雅黑" w:eastAsia="微软雅黑" w:cs="Calibri"/>
          <w:szCs w:val="21"/>
        </w:rPr>
        <w:t>功能以及发布上线</w:t>
      </w:r>
      <w:r>
        <w:rPr>
          <w:rFonts w:hint="eastAsia" w:ascii="微软雅黑" w:hAnsi="微软雅黑" w:eastAsia="微软雅黑" w:cs="Calibri"/>
          <w:szCs w:val="21"/>
          <w:lang w:eastAsia="zh-CN"/>
        </w:rPr>
        <w:t>，</w:t>
      </w:r>
      <w:r>
        <w:rPr>
          <w:rFonts w:ascii="微软雅黑" w:hAnsi="微软雅黑" w:eastAsia="微软雅黑" w:cs="Calibri"/>
          <w:szCs w:val="21"/>
        </w:rPr>
        <w:t>完成</w:t>
      </w:r>
      <w:r>
        <w:rPr>
          <w:rFonts w:hint="eastAsia" w:ascii="微软雅黑" w:hAnsi="微软雅黑" w:eastAsia="微软雅黑" w:cs="Calibri"/>
          <w:szCs w:val="21"/>
          <w:lang w:val="en-US" w:eastAsia="zh-CN"/>
        </w:rPr>
        <w:t>发送TTS语音到实时对讲服务器，以及开启声卡通过语音实时对讲完成收发消息，其中包括变声、16K音频转44K，通过Zxing库实现自己的生成二维码以及扫描二维码注册登陆</w:t>
      </w:r>
      <w:r>
        <w:rPr>
          <w:rFonts w:ascii="微软雅黑" w:hAnsi="微软雅黑" w:eastAsia="微软雅黑" w:cs="Calibri"/>
          <w:szCs w:val="21"/>
        </w:rPr>
        <w:t>等</w:t>
      </w:r>
      <w:r>
        <w:rPr>
          <w:rFonts w:hint="eastAsia" w:ascii="微软雅黑" w:hAnsi="微软雅黑" w:eastAsia="微软雅黑" w:cs="Calibri"/>
          <w:szCs w:val="21"/>
        </w:rPr>
        <w:t>功能开发</w:t>
      </w:r>
      <w:r>
        <w:rPr>
          <w:rFonts w:hint="eastAsia" w:ascii="微软雅黑" w:hAnsi="微软雅黑" w:eastAsia="微软雅黑" w:cs="Calibri"/>
          <w:szCs w:val="21"/>
          <w:lang w:eastAsia="zh-CN"/>
        </w:rPr>
        <w:t>，</w:t>
      </w:r>
      <w:r>
        <w:rPr>
          <w:rFonts w:hint="eastAsia" w:ascii="微软雅黑" w:hAnsi="微软雅黑" w:eastAsia="微软雅黑" w:cs="Calibri"/>
          <w:szCs w:val="21"/>
          <w:lang w:val="en-US" w:eastAsia="zh-CN"/>
        </w:rPr>
        <w:t>发布APP</w:t>
      </w:r>
      <w:r>
        <w:rPr>
          <w:rFonts w:ascii="微软雅黑" w:hAnsi="微软雅黑" w:eastAsia="微软雅黑" w:cs="Calibri"/>
          <w:szCs w:val="21"/>
        </w:rPr>
        <w:t>并上线。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</w:rPr>
        <w:t>项目经历</w:t>
      </w:r>
      <w:r>
        <w:rPr>
          <w:rFonts w:hint="eastAsia"/>
          <w:b/>
          <w:sz w:val="28"/>
          <w:szCs w:val="28"/>
        </w:rPr>
        <w:t>：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华为智慧生活APP、华为主题APP</w:t>
      </w:r>
      <w:r>
        <w:rPr>
          <w:rFonts w:hint="eastAsia" w:ascii="微软雅黑" w:hAnsi="微软雅黑" w:eastAsia="微软雅黑"/>
          <w:b/>
          <w:bCs/>
          <w:szCs w:val="21"/>
        </w:rPr>
        <w:t>：</w:t>
      </w:r>
    </w:p>
    <w:p>
      <w:pPr>
        <w:numPr>
          <w:ilvl w:val="0"/>
          <w:numId w:val="0"/>
        </w:numPr>
        <w:spacing w:line="440" w:lineRule="exact"/>
        <w:ind w:leftChars="0"/>
        <w:rPr>
          <w:rFonts w:hint="eastAsia" w:ascii="微软雅黑" w:hAnsi="微软雅黑" w:eastAsia="微软雅黑" w:cs="Calibri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 xml:space="preserve">   主要工作：</w:t>
      </w:r>
      <w:r>
        <w:rPr>
          <w:rFonts w:hint="eastAsia" w:ascii="微软雅黑" w:hAnsi="微软雅黑" w:eastAsia="微软雅黑" w:cs="Calibri"/>
          <w:szCs w:val="21"/>
          <w:lang w:val="en-US" w:eastAsia="zh-CN"/>
        </w:rPr>
        <w:t>智选商城AAR包集成，res资源包冲突解决，通过gradle配置解决依赖包冲突、依赖动态库.so文件冲突解决等；</w:t>
      </w:r>
    </w:p>
    <w:p>
      <w:pPr>
        <w:numPr>
          <w:ilvl w:val="0"/>
          <w:numId w:val="0"/>
        </w:numPr>
        <w:spacing w:line="440" w:lineRule="exact"/>
        <w:ind w:firstLine="630" w:firstLineChars="300"/>
        <w:rPr>
          <w:rFonts w:hint="default" w:ascii="微软雅黑" w:hAnsi="微软雅黑" w:eastAsia="微软雅黑" w:cs="Calibri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szCs w:val="21"/>
          <w:lang w:val="en-US" w:eastAsia="zh-CN"/>
        </w:rPr>
        <w:t>APK包大小瘦身优化，通过使用一套资源图，开启minifyEnabled及shrinkResources，gradle配置去除无用语音资源、不同环境编译包，压缩大图，使用webp、svg、jpg等代替方案取图，使用shape实现纯色资源代替图片等，达到瘦身满意效果；</w:t>
      </w:r>
    </w:p>
    <w:p>
      <w:pPr>
        <w:numPr>
          <w:ilvl w:val="0"/>
          <w:numId w:val="0"/>
        </w:numPr>
        <w:spacing w:line="440" w:lineRule="exact"/>
        <w:ind w:firstLine="630" w:firstLineChars="300"/>
        <w:rPr>
          <w:rFonts w:hint="eastAsia" w:ascii="微软雅黑" w:hAnsi="微软雅黑" w:eastAsia="微软雅黑" w:cs="Calibri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szCs w:val="21"/>
          <w:lang w:val="en-US" w:eastAsia="zh-CN"/>
        </w:rPr>
        <w:t>集成华为HMS的Push推送服务，设置Push开关功能，基于recyclerView实现设备管理页面功能开发，通过反射注入注册白名单解决华为手机注册广播不能超过500个的限制问题等；</w:t>
      </w:r>
    </w:p>
    <w:p>
      <w:pPr>
        <w:numPr>
          <w:ilvl w:val="0"/>
          <w:numId w:val="0"/>
        </w:numPr>
        <w:spacing w:line="440" w:lineRule="exact"/>
        <w:ind w:firstLine="630" w:firstLineChars="300"/>
        <w:rPr>
          <w:rFonts w:hint="eastAsia" w:ascii="微软雅黑" w:hAnsi="微软雅黑" w:eastAsia="微软雅黑" w:cs="Calibri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szCs w:val="21"/>
          <w:lang w:val="en-US" w:eastAsia="zh-CN"/>
        </w:rPr>
        <w:t>解决主题APP多个疑难杂症问题，基于经验分析等位到华为Android系统深度定制后framework层的自研库依赖有问题，沟通更新依赖库版本后解决；</w:t>
      </w:r>
    </w:p>
    <w:p>
      <w:pPr>
        <w:numPr>
          <w:ilvl w:val="0"/>
          <w:numId w:val="0"/>
        </w:numPr>
        <w:spacing w:line="440" w:lineRule="exact"/>
        <w:ind w:firstLine="630" w:firstLineChars="300"/>
        <w:rPr>
          <w:rFonts w:hint="eastAsia" w:ascii="微软雅黑" w:hAnsi="微软雅黑" w:eastAsia="微软雅黑" w:cs="Calibri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szCs w:val="21"/>
          <w:lang w:val="en-US" w:eastAsia="zh-CN"/>
        </w:rPr>
        <w:t>协助解决华为自研的android系统状态栏颜色修改及实现页面取色长期不成功的问题，通过查找内部文档，大胆尝试推翻以前的思维逻辑，最终得以解决；</w:t>
      </w:r>
    </w:p>
    <w:p>
      <w:pPr>
        <w:numPr>
          <w:ilvl w:val="0"/>
          <w:numId w:val="0"/>
        </w:numPr>
        <w:spacing w:line="440" w:lineRule="exact"/>
        <w:ind w:firstLine="630" w:firstLineChars="300"/>
        <w:rPr>
          <w:rFonts w:hint="default" w:ascii="微软雅黑" w:hAnsi="微软雅黑" w:eastAsia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szCs w:val="21"/>
          <w:lang w:val="en-US" w:eastAsia="zh-CN"/>
        </w:rPr>
        <w:t>优化完善开屏广告逻辑，集成粒子动效功能，完成页面大改版公共组件开发、采用MVP架构基于三方框架VLayout搭建会员首页开发，实现主题各资源负反馈功能，设计师页面功能开发、社区模块帖子详情页面开发以及订单记录页面开发等；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智能医疗APP</w:t>
      </w:r>
      <w:r>
        <w:rPr>
          <w:rFonts w:hint="eastAsia" w:ascii="微软雅黑" w:hAnsi="微软雅黑" w:eastAsia="微软雅黑"/>
          <w:b/>
          <w:bCs/>
          <w:szCs w:val="21"/>
        </w:rPr>
        <w:t>：</w:t>
      </w:r>
    </w:p>
    <w:p>
      <w:pPr>
        <w:tabs>
          <w:tab w:val="left" w:pos="420"/>
        </w:tabs>
        <w:spacing w:line="44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 xml:space="preserve">     </w:t>
      </w:r>
      <w:r>
        <w:rPr>
          <w:rFonts w:hint="eastAsia" w:ascii="微软雅黑" w:hAnsi="微软雅黑" w:eastAsia="微软雅黑"/>
          <w:szCs w:val="21"/>
        </w:rPr>
        <w:t>一款</w:t>
      </w:r>
      <w:r>
        <w:rPr>
          <w:rFonts w:hint="eastAsia" w:ascii="微软雅黑" w:hAnsi="微软雅黑" w:eastAsia="微软雅黑"/>
          <w:szCs w:val="21"/>
          <w:lang w:val="en-US" w:eastAsia="zh-CN"/>
        </w:rPr>
        <w:t>为广大医生和患者开发的移动端APP，实现医患双方方便的及时沟通病患情况，其中医生端提供了和所有患者及时沟通管理的模块、所有患者诊断不同情况的管理和分类，“工作站”提供了医生可以查看并处理的所有患者相关的内容，以及“我的”资料详情设置和查看管理；涉及到的技术主要有：AIDL、OKHttp、RXJava、GLide、TTS、GreenDao、jiecaoVIdeoPlayer、变音处理、自定义控件、Zxing二维码扫描等。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“I刷脸”：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79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 xml:space="preserve">  </w:t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Cs w:val="21"/>
        </w:rPr>
        <w:t>项目描述：一款基于人脸识别和地理位置定位的移动考勤APP，功能包括：用户登录、设置头像、人脸信息采集录制模版、刷脸考勤并展示地理位置信息、自定义日历查看考勤数据、请假申请、补签申请、加班申请以及流程审批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79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szCs w:val="21"/>
        </w:rPr>
        <w:t>项目职责：</w:t>
      </w:r>
      <w:r>
        <w:rPr>
          <w:rFonts w:hint="eastAsia" w:ascii="微软雅黑" w:hAnsi="微软雅黑" w:eastAsia="微软雅黑"/>
          <w:szCs w:val="21"/>
          <w:lang w:val="en-US" w:eastAsia="zh-CN"/>
        </w:rPr>
        <w:t>用MVC、MVP架构</w:t>
      </w:r>
      <w:r>
        <w:rPr>
          <w:rFonts w:hint="eastAsia" w:ascii="微软雅黑" w:hAnsi="微软雅黑" w:eastAsia="微软雅黑"/>
          <w:szCs w:val="21"/>
        </w:rPr>
        <w:t>，独立完成android平台开发工作；基于汉王人脸识别核心算法，使用android平台摄像头分帧读取视频流数据，并对YUV数据进行解码使其转换为位图，得到实时捕捉到的人脸数据（照片需要转成灰度图数据），然后传递给本地核心识别和基于http协议的网络云端识别，两者择其一，取快者结果，并通过SOAP协议与利用WebService平台实现的广域网考勤系统后台进行数据对接，保持考勤数据的唯一准确性。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 xml:space="preserve"> 活体检测APP：</w:t>
      </w:r>
    </w:p>
    <w:p>
      <w:pPr>
        <w:tabs>
          <w:tab w:val="left" w:pos="420"/>
        </w:tabs>
        <w:spacing w:line="440" w:lineRule="exact"/>
        <w:rPr>
          <w:rFonts w:hint="eastAsia"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 xml:space="preserve">   </w:t>
      </w:r>
      <w:r>
        <w:rPr>
          <w:rFonts w:hint="eastAsia" w:ascii="微软雅黑" w:hAnsi="微软雅黑" w:eastAsia="微软雅黑"/>
          <w:b w:val="0"/>
          <w:bCs w:val="0"/>
          <w:szCs w:val="21"/>
          <w:lang w:val="en-US" w:eastAsia="zh-CN"/>
        </w:rPr>
        <w:t>独立开发的</w:t>
      </w:r>
      <w:r>
        <w:rPr>
          <w:rFonts w:hint="eastAsia" w:ascii="微软雅黑" w:hAnsi="微软雅黑" w:eastAsia="微软雅黑"/>
          <w:szCs w:val="21"/>
        </w:rPr>
        <w:t>基于人脸识别核心，通过补间动画和帧动画技术，实现个性化有意思的头像动作动态展示，提示用户进行：左右转头、抬头低头、张嘴、眨眼等动作，同时利用TTS进行语音播放响应的动作，以配合完成活体检测功能；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大屏幕广告机：</w:t>
      </w:r>
    </w:p>
    <w:p>
      <w:pPr>
        <w:spacing w:line="440" w:lineRule="exact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独立开发的</w:t>
      </w:r>
      <w:r>
        <w:rPr>
          <w:rFonts w:hint="eastAsia" w:ascii="微软雅黑" w:hAnsi="微软雅黑" w:eastAsia="微软雅黑"/>
          <w:szCs w:val="21"/>
        </w:rPr>
        <w:t>一款</w:t>
      </w:r>
      <w:r>
        <w:rPr>
          <w:rFonts w:hint="eastAsia" w:ascii="微软雅黑" w:hAnsi="微软雅黑" w:eastAsia="微软雅黑"/>
          <w:szCs w:val="21"/>
          <w:lang w:val="en-US" w:eastAsia="zh-CN"/>
        </w:rPr>
        <w:t>广告机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平时</w:t>
      </w:r>
      <w:r>
        <w:rPr>
          <w:rFonts w:hint="eastAsia" w:ascii="微软雅黑" w:hAnsi="微软雅黑" w:eastAsia="微软雅黑"/>
          <w:szCs w:val="21"/>
        </w:rPr>
        <w:t>进行广告视频播放、广告图片轮播、空气质量PM2.5检测展示，当有人靠近并定位到人脸的时候，</w:t>
      </w:r>
      <w:r>
        <w:rPr>
          <w:rFonts w:hint="eastAsia" w:ascii="微软雅黑" w:hAnsi="微软雅黑" w:eastAsia="微软雅黑"/>
          <w:szCs w:val="21"/>
          <w:lang w:val="en-US" w:eastAsia="zh-CN"/>
        </w:rPr>
        <w:t>通过补间动画</w:t>
      </w:r>
      <w:r>
        <w:rPr>
          <w:rFonts w:hint="eastAsia"/>
        </w:rPr>
        <w:t>Scale、Translate</w:t>
      </w:r>
      <w:r>
        <w:rPr>
          <w:rFonts w:hint="eastAsia" w:ascii="微软雅黑" w:hAnsi="微软雅黑" w:eastAsia="微软雅黑"/>
          <w:szCs w:val="21"/>
          <w:lang w:val="en-US" w:eastAsia="zh-CN"/>
        </w:rPr>
        <w:t>展示定位动画效果</w:t>
      </w:r>
      <w:r>
        <w:rPr>
          <w:rFonts w:hint="eastAsia" w:ascii="微软雅黑" w:hAnsi="微软雅黑" w:eastAsia="微软雅黑"/>
          <w:szCs w:val="21"/>
        </w:rPr>
        <w:t>；并提供管理员管理功能，管理员可以通过U盘对要展示的广告视频和图片进行导入导出，通过外接USB摄像头进行管理员人像采集，进而增删管理员等；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 xml:space="preserve">友云客户端应用程序 </w:t>
      </w:r>
    </w:p>
    <w:p>
      <w:pPr>
        <w:spacing w:line="440" w:lineRule="exact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项目职务：</w:t>
      </w:r>
      <w:r>
        <w:rPr>
          <w:rFonts w:ascii="微软雅黑" w:hAnsi="微软雅黑" w:eastAsia="微软雅黑"/>
          <w:szCs w:val="21"/>
        </w:rPr>
        <w:t>Android开发工程师</w:t>
      </w:r>
    </w:p>
    <w:p>
      <w:pPr>
        <w:spacing w:line="440" w:lineRule="exact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所在公司：</w:t>
      </w:r>
      <w:r>
        <w:rPr>
          <w:rFonts w:ascii="微软雅黑" w:hAnsi="微软雅黑" w:eastAsia="微软雅黑"/>
          <w:szCs w:val="21"/>
        </w:rPr>
        <w:t>北京掌上通网络技术股份有限公司</w:t>
      </w:r>
    </w:p>
    <w:p>
      <w:pPr>
        <w:spacing w:line="440" w:lineRule="exact"/>
        <w:ind w:firstLine="525" w:firstLineChars="25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项目描述：</w:t>
      </w:r>
      <w:r>
        <w:rPr>
          <w:rFonts w:ascii="微软雅黑" w:hAnsi="微软雅黑" w:eastAsia="微软雅黑"/>
          <w:szCs w:val="21"/>
        </w:rPr>
        <w:t>友云是一款基于朋友圈子的社交应用。 圈子分为公开圈和私密圈，圈子内通过交换名片同时具备通讯录的功能，方便随时电话短信联系，圈子内可以插入语音和多种表情丰富聊天内容。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 w:cs="Arial"/>
          <w:b/>
          <w:bCs/>
          <w:szCs w:val="21"/>
          <w:lang w:val="en-US" w:eastAsia="zh-CN"/>
        </w:rPr>
        <w:t>电视操作系统机顶盒视频播放JNI封装</w:t>
      </w:r>
    </w:p>
    <w:p>
      <w:pPr>
        <w:numPr>
          <w:ilvl w:val="0"/>
          <w:numId w:val="0"/>
        </w:numPr>
        <w:spacing w:line="400" w:lineRule="exact"/>
        <w:ind w:firstLine="630" w:firstLineChars="300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/>
          <w:szCs w:val="21"/>
        </w:rPr>
        <w:t>所在公司：</w:t>
      </w:r>
      <w:r>
        <w:rPr>
          <w:rFonts w:ascii="微软雅黑" w:hAnsi="微软雅黑" w:eastAsia="微软雅黑" w:cs="Arial"/>
          <w:szCs w:val="21"/>
        </w:rPr>
        <w:t>中科院声学研究所</w:t>
      </w:r>
    </w:p>
    <w:p>
      <w:pPr>
        <w:numPr>
          <w:ilvl w:val="0"/>
          <w:numId w:val="0"/>
        </w:numPr>
        <w:spacing w:line="400" w:lineRule="exact"/>
        <w:ind w:firstLine="630" w:firstLineChars="300"/>
        <w:rPr>
          <w:rFonts w:hint="eastAsia" w:ascii="微软雅黑" w:hAnsi="微软雅黑" w:eastAsia="微软雅黑" w:cs="Arial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</w:rPr>
        <w:t>项目职务：</w:t>
      </w:r>
      <w:r>
        <w:rPr>
          <w:rFonts w:hint="eastAsia" w:ascii="微软雅黑" w:hAnsi="微软雅黑" w:eastAsia="微软雅黑"/>
          <w:szCs w:val="21"/>
          <w:lang w:val="en-US" w:eastAsia="zh-CN"/>
        </w:rPr>
        <w:t>实习生</w:t>
      </w:r>
      <w:bookmarkStart w:id="0" w:name="_GoBack"/>
      <w:bookmarkEnd w:id="0"/>
    </w:p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工作职责：</w:t>
      </w:r>
    </w:p>
    <w:tbl>
      <w:tblPr>
        <w:tblStyle w:val="5"/>
        <w:tblW w:w="0" w:type="auto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</w:trPr>
        <w:tc>
          <w:tcPr>
            <w:tcW w:w="7941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Calibri"/>
                <w:szCs w:val="21"/>
              </w:rPr>
              <w:t>在网络新媒体工程技术研究中心参与电视操作系统项目开发，用JNI封装Java接口，调用C层动态链接库文件，完成机顶盒上的视频文件播放。此项目基于sigma 8655平台，用JAVA、C语言，在Mips-Linux环境下开发。</w:t>
            </w:r>
          </w:p>
        </w:tc>
      </w:tr>
    </w:tbl>
    <w:p>
      <w:pPr>
        <w:rPr>
          <w:rFonts w:hint="eastAsia" w:ascii="宋体" w:hAnsi="宋体" w:cs="宋体"/>
          <w:sz w:val="24"/>
          <w:szCs w:val="21"/>
        </w:rPr>
      </w:pPr>
    </w:p>
    <w:p>
      <w:pPr>
        <w:rPr>
          <w:rFonts w:hint="eastAsia" w:ascii="宋体" w:hAnsi="宋体" w:cs="宋体"/>
          <w:sz w:val="24"/>
          <w:szCs w:val="21"/>
        </w:rPr>
      </w:pPr>
    </w:p>
    <w:p>
      <w:pPr>
        <w:rPr>
          <w:rFonts w:hint="eastAsia"/>
          <w:sz w:val="24"/>
        </w:rPr>
      </w:pPr>
      <w:r>
        <w:rPr>
          <w:rFonts w:hint="eastAsia"/>
          <w:b/>
          <w:sz w:val="28"/>
          <w:szCs w:val="28"/>
        </w:rPr>
        <w:t xml:space="preserve">性格特点：  </w:t>
      </w:r>
      <w:r>
        <w:rPr>
          <w:rFonts w:hint="eastAsia"/>
          <w:sz w:val="24"/>
        </w:rPr>
        <w:t>本人性格随和，能够很好的与同事沟通交流；热爱生活、积极工作是我的生活态度，期望能在力所能及的情况下尽力发光发热，实现自己人生价值的同时创造出更多的社会价值。</w:t>
      </w:r>
    </w:p>
    <w:p>
      <w:pPr>
        <w:rPr>
          <w:rFonts w:hint="eastAsia"/>
          <w:sz w:val="24"/>
        </w:rPr>
      </w:pPr>
    </w:p>
    <w:p>
      <w:pPr>
        <w:pBdr>
          <w:bottom w:val="thinThickThinMediumGap" w:color="auto" w:sz="18" w:space="1"/>
        </w:pBdr>
        <w:rPr>
          <w:rFonts w:hint="eastAsia" w:ascii="宋体" w:hAnsi="宋体"/>
          <w:sz w:val="24"/>
        </w:rPr>
      </w:pPr>
      <w:r>
        <w:rPr>
          <w:rFonts w:hint="eastAsia"/>
          <w:b/>
          <w:sz w:val="28"/>
          <w:szCs w:val="28"/>
          <w:lang w:val="en-US" w:eastAsia="zh-CN"/>
        </w:rPr>
        <w:t>业余爱好</w:t>
      </w:r>
      <w:r>
        <w:rPr>
          <w:rFonts w:hint="eastAsia"/>
          <w:b/>
          <w:sz w:val="28"/>
          <w:szCs w:val="28"/>
        </w:rPr>
        <w:t xml:space="preserve">：  </w:t>
      </w:r>
      <w:r>
        <w:rPr>
          <w:rFonts w:hint="eastAsia"/>
          <w:b w:val="0"/>
          <w:bCs/>
          <w:sz w:val="24"/>
          <w:szCs w:val="24"/>
          <w:lang w:val="en-US" w:eastAsia="zh-CN"/>
        </w:rPr>
        <w:t>打球，健身，关注技术动态，了解时事，阅读看书，写文章总结感想等</w:t>
      </w:r>
      <w:r>
        <w:rPr>
          <w:rFonts w:hint="eastAsia" w:ascii="宋体" w:hAnsi="宋体"/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676AB"/>
    <w:multiLevelType w:val="multilevel"/>
    <w:tmpl w:val="346676A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CE6"/>
    <w:rsid w:val="00034E39"/>
    <w:rsid w:val="00075573"/>
    <w:rsid w:val="000D6548"/>
    <w:rsid w:val="00145714"/>
    <w:rsid w:val="00195F03"/>
    <w:rsid w:val="001B4C4C"/>
    <w:rsid w:val="001F3F4A"/>
    <w:rsid w:val="00201CB2"/>
    <w:rsid w:val="00202225"/>
    <w:rsid w:val="00205756"/>
    <w:rsid w:val="002313FF"/>
    <w:rsid w:val="00274359"/>
    <w:rsid w:val="002C4780"/>
    <w:rsid w:val="002D6F38"/>
    <w:rsid w:val="003A254C"/>
    <w:rsid w:val="003D045A"/>
    <w:rsid w:val="003D118A"/>
    <w:rsid w:val="0042254B"/>
    <w:rsid w:val="0048242F"/>
    <w:rsid w:val="004934DD"/>
    <w:rsid w:val="004A4BB8"/>
    <w:rsid w:val="004D6225"/>
    <w:rsid w:val="004F7843"/>
    <w:rsid w:val="00506927"/>
    <w:rsid w:val="00525125"/>
    <w:rsid w:val="00610991"/>
    <w:rsid w:val="00666BDA"/>
    <w:rsid w:val="006E7B8E"/>
    <w:rsid w:val="0079535F"/>
    <w:rsid w:val="007D35A1"/>
    <w:rsid w:val="008003AA"/>
    <w:rsid w:val="008272E4"/>
    <w:rsid w:val="00864FB2"/>
    <w:rsid w:val="008F7070"/>
    <w:rsid w:val="00924A20"/>
    <w:rsid w:val="009461D8"/>
    <w:rsid w:val="00960946"/>
    <w:rsid w:val="009B77E6"/>
    <w:rsid w:val="00AD53FE"/>
    <w:rsid w:val="00AF63C3"/>
    <w:rsid w:val="00CE520E"/>
    <w:rsid w:val="00D84953"/>
    <w:rsid w:val="00DA0076"/>
    <w:rsid w:val="00DE0EA3"/>
    <w:rsid w:val="00E03B2A"/>
    <w:rsid w:val="00E15C5A"/>
    <w:rsid w:val="00E91D56"/>
    <w:rsid w:val="00F44F5B"/>
    <w:rsid w:val="00F539C3"/>
    <w:rsid w:val="00FB6EEA"/>
    <w:rsid w:val="00FF14F2"/>
    <w:rsid w:val="0313779F"/>
    <w:rsid w:val="0388729A"/>
    <w:rsid w:val="04AC6758"/>
    <w:rsid w:val="074E511B"/>
    <w:rsid w:val="096C545D"/>
    <w:rsid w:val="1530405F"/>
    <w:rsid w:val="16920851"/>
    <w:rsid w:val="16E6701A"/>
    <w:rsid w:val="1DC42C02"/>
    <w:rsid w:val="1FD574FD"/>
    <w:rsid w:val="20284F98"/>
    <w:rsid w:val="25424327"/>
    <w:rsid w:val="26AF1E3B"/>
    <w:rsid w:val="29203F07"/>
    <w:rsid w:val="2B6A7AA1"/>
    <w:rsid w:val="2DE60172"/>
    <w:rsid w:val="2FEA1BDE"/>
    <w:rsid w:val="309601E9"/>
    <w:rsid w:val="31337478"/>
    <w:rsid w:val="32B446D2"/>
    <w:rsid w:val="33D54E04"/>
    <w:rsid w:val="33D62FE4"/>
    <w:rsid w:val="34437FF0"/>
    <w:rsid w:val="35861F21"/>
    <w:rsid w:val="3BEE3437"/>
    <w:rsid w:val="3EB96A4B"/>
    <w:rsid w:val="3EDA4DA0"/>
    <w:rsid w:val="3F6230C0"/>
    <w:rsid w:val="40886775"/>
    <w:rsid w:val="43FC1574"/>
    <w:rsid w:val="44236D8E"/>
    <w:rsid w:val="45BD6A35"/>
    <w:rsid w:val="468713E8"/>
    <w:rsid w:val="46F9737F"/>
    <w:rsid w:val="49615E08"/>
    <w:rsid w:val="4C1A2F2A"/>
    <w:rsid w:val="4C6D4F16"/>
    <w:rsid w:val="4EA42564"/>
    <w:rsid w:val="4EF00968"/>
    <w:rsid w:val="50CD0262"/>
    <w:rsid w:val="51A722F2"/>
    <w:rsid w:val="54E001A4"/>
    <w:rsid w:val="556675B1"/>
    <w:rsid w:val="55F824C9"/>
    <w:rsid w:val="56EB747F"/>
    <w:rsid w:val="59387190"/>
    <w:rsid w:val="630671D7"/>
    <w:rsid w:val="657832DC"/>
    <w:rsid w:val="66BF7F55"/>
    <w:rsid w:val="67E8690B"/>
    <w:rsid w:val="68354668"/>
    <w:rsid w:val="6E48386E"/>
    <w:rsid w:val="6FB40B31"/>
    <w:rsid w:val="70F25260"/>
    <w:rsid w:val="71916EA7"/>
    <w:rsid w:val="75FA5470"/>
    <w:rsid w:val="76AC5EC0"/>
    <w:rsid w:val="7A020420"/>
    <w:rsid w:val="7D590CDC"/>
    <w:rsid w:val="7D7905E8"/>
    <w:rsid w:val="7E2847FC"/>
    <w:rsid w:val="7E7A75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unhideWhenUsed/>
    <w:qFormat/>
    <w:uiPriority w:val="99"/>
    <w:rPr>
      <w:rFonts w:ascii="宋体"/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styleId="8">
    <w:name w:val="HTML Code"/>
    <w:uiPriority w:val="0"/>
    <w:rPr>
      <w:rFonts w:ascii="宋体" w:hAnsi="宋体" w:eastAsia="宋体" w:cs="宋体"/>
      <w:sz w:val="24"/>
      <w:szCs w:val="24"/>
    </w:rPr>
  </w:style>
  <w:style w:type="character" w:customStyle="1" w:styleId="9">
    <w:name w:val="文档结构图 字符"/>
    <w:link w:val="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10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501</Words>
  <Characters>2861</Characters>
  <Lines>23</Lines>
  <Paragraphs>6</Paragraphs>
  <TotalTime>2</TotalTime>
  <ScaleCrop>false</ScaleCrop>
  <LinksUpToDate>false</LinksUpToDate>
  <CharactersWithSpaces>3356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2016-10-12T13:50:00Z</dcterms:created>
  <dc:creator>lenovo</dc:creator>
  <cp:lastModifiedBy>dly2h@163.com</cp:lastModifiedBy>
  <dcterms:modified xsi:type="dcterms:W3CDTF">2021-03-08T02:32:59Z</dcterms:modified>
  <dc:title>刘运东 ——个人简历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