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</w:pPr>
      <w:bookmarkStart w:id="0" w:name="_Toc36112611"/>
      <w:r>
        <w:t>客户端日志上报方案设计</w:t>
      </w:r>
      <w:bookmarkEnd w:id="0"/>
    </w:p>
    <w:p>
      <w:bookmarkStart w:id="1" w:name="_Toc373394786"/>
      <w:bookmarkStart w:id="2" w:name="_Toc373394758"/>
      <w:bookmarkStart w:id="3" w:name="_Toc373394940"/>
      <w:r>
        <w:t>修订记录</w:t>
      </w:r>
      <w:bookmarkEnd w:id="1"/>
      <w:bookmarkEnd w:id="2"/>
      <w:bookmarkEnd w:id="3"/>
    </w:p>
    <w:tbl>
      <w:tblPr>
        <w:tblStyle w:val="9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842"/>
        <w:gridCol w:w="2710"/>
        <w:gridCol w:w="3351"/>
      </w:tblGrid>
      <w:tr>
        <w:tc>
          <w:tcPr>
            <w:tcW w:w="1385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842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修订版本</w:t>
            </w:r>
          </w:p>
        </w:tc>
        <w:tc>
          <w:tcPr>
            <w:tcW w:w="2710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修改描述</w:t>
            </w:r>
          </w:p>
        </w:tc>
        <w:tc>
          <w:tcPr>
            <w:tcW w:w="3351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ind w:left="0" w:left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2020-12-18 </w:t>
            </w: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</w:t>
            </w: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李白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r>
        <w:t xml:space="preserve"> </w:t>
      </w:r>
    </w:p>
    <w:p/>
    <w:p/>
    <w:sdt>
      <w:sdtPr>
        <w:id w:val="660436694"/>
      </w:sdtPr>
      <w:sdtEndPr>
        <w:rPr>
          <w:b/>
          <w:bCs/>
        </w:rPr>
      </w:sdtEndPr>
      <w:sdtContent>
        <w:p>
          <w:pPr>
            <w:pStyle w:val="6"/>
            <w:tabs>
              <w:tab w:val="right" w:leader="dot" w:pos="8306"/>
            </w:tabs>
            <w:jc w:val="center"/>
            <w:rPr>
              <w:rFonts w:asciiTheme="minorHAnsi" w:hAnsiTheme="minorHAnsi" w:eastAsiaTheme="minorEastAsia" w:cstheme="minorBidi"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_Toc36112611 </w:instrText>
          </w:r>
          <w:r>
            <w:rPr>
              <w:bCs/>
            </w:rPr>
            <w:fldChar w:fldCharType="separate"/>
          </w:r>
          <w:r>
            <w:t>客户端日志上报方案设计</w:t>
          </w:r>
          <w:r>
            <w:tab/>
          </w:r>
          <w:r>
            <w:fldChar w:fldCharType="begin"/>
          </w:r>
          <w:r>
            <w:instrText xml:space="preserve"> PAGEREF _Toc36112611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_Toc1354264623 </w:instrText>
          </w:r>
          <w:r>
            <w:rPr>
              <w:bCs/>
            </w:rPr>
            <w:fldChar w:fldCharType="separate"/>
          </w:r>
          <w:r>
            <w:t>一、客户端日志上报接口</w:t>
          </w:r>
          <w:r>
            <w:tab/>
          </w:r>
          <w:r>
            <w:fldChar w:fldCharType="begin"/>
          </w:r>
          <w:r>
            <w:instrText xml:space="preserve"> PAGEREF _Toc1354264623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_Toc2093827855 </w:instrText>
          </w:r>
          <w:r>
            <w:rPr>
              <w:bCs/>
            </w:rPr>
            <w:fldChar w:fldCharType="separate"/>
          </w:r>
          <w:r>
            <w:t>1.1 场景说明</w:t>
          </w:r>
          <w:r>
            <w:tab/>
          </w:r>
          <w:r>
            <w:fldChar w:fldCharType="begin"/>
          </w:r>
          <w:r>
            <w:instrText xml:space="preserve"> PAGEREF _Toc2093827855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_Toc150235596 </w:instrText>
          </w:r>
          <w:r>
            <w:rPr>
              <w:bCs/>
            </w:rPr>
            <w:fldChar w:fldCharType="separate"/>
          </w:r>
          <w:r>
            <w:t>1.2 接口说明</w:t>
          </w:r>
          <w:r>
            <w:tab/>
          </w:r>
          <w:r>
            <w:fldChar w:fldCharType="begin"/>
          </w:r>
          <w:r>
            <w:instrText xml:space="preserve"> PAGEREF _Toc150235596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_Toc1716376747 </w:instrText>
          </w:r>
          <w:r>
            <w:rPr>
              <w:bCs/>
            </w:rPr>
            <w:fldChar w:fldCharType="separate"/>
          </w:r>
          <w:r>
            <w:t>1.3 请求参数</w:t>
          </w:r>
          <w:r>
            <w:tab/>
          </w:r>
          <w:r>
            <w:fldChar w:fldCharType="begin"/>
          </w:r>
          <w:r>
            <w:instrText xml:space="preserve"> PAGEREF _Toc1716376747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_Toc2143640325 </w:instrText>
          </w:r>
          <w:r>
            <w:rPr>
              <w:bCs/>
            </w:rPr>
            <w:fldChar w:fldCharType="separate"/>
          </w:r>
          <w:r>
            <w:t>1.3.1 请求头header参数</w:t>
          </w:r>
          <w:r>
            <w:tab/>
          </w:r>
          <w:r>
            <w:fldChar w:fldCharType="begin"/>
          </w:r>
          <w:r>
            <w:instrText xml:space="preserve"> PAGEREF _Toc2143640325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_Toc1977280203 </w:instrText>
          </w:r>
          <w:r>
            <w:rPr>
              <w:bCs/>
            </w:rPr>
            <w:fldChar w:fldCharType="separate"/>
          </w:r>
          <w:r>
            <w:t>1.3.2 请求正文body参数</w:t>
          </w:r>
          <w:r>
            <w:tab/>
          </w:r>
          <w:r>
            <w:fldChar w:fldCharType="begin"/>
          </w:r>
          <w:r>
            <w:instrText xml:space="preserve"> PAGEREF _Toc1977280203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_Toc1986418143 </w:instrText>
          </w:r>
          <w:r>
            <w:rPr>
              <w:bCs/>
            </w:rPr>
            <w:fldChar w:fldCharType="separate"/>
          </w:r>
          <w:r>
            <w:t>1.3.3 返回结果</w:t>
          </w:r>
          <w:r>
            <w:tab/>
          </w:r>
          <w:r>
            <w:fldChar w:fldCharType="begin"/>
          </w:r>
          <w:r>
            <w:instrText xml:space="preserve"> PAGEREF _Toc1986418143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_Toc948953139 </w:instrText>
          </w:r>
          <w:r>
            <w:rPr>
              <w:bCs/>
            </w:rPr>
            <w:fldChar w:fldCharType="separate"/>
          </w:r>
          <w:r>
            <w:t>二、 客户端日志上报图表</w:t>
          </w:r>
          <w:r>
            <w:tab/>
          </w:r>
          <w:r>
            <w:fldChar w:fldCharType="begin"/>
          </w:r>
          <w:r>
            <w:instrText xml:space="preserve"> PAGEREF _Toc948953139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_Toc1841844551 </w:instrText>
          </w:r>
          <w:r>
            <w:rPr>
              <w:bCs/>
            </w:rPr>
            <w:fldChar w:fldCharType="separate"/>
          </w:r>
          <w:r>
            <w:t>2.1 客户端日志上报时序图</w:t>
          </w:r>
          <w:r>
            <w:tab/>
          </w:r>
          <w:r>
            <w:fldChar w:fldCharType="begin"/>
          </w:r>
          <w:r>
            <w:instrText xml:space="preserve"> PAGEREF _Toc1841844551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tabs>
              <w:tab w:val="right" w:leader="dot" w:pos="8306"/>
            </w:tabs>
            <w:jc w:val="center"/>
          </w:pPr>
          <w:r>
            <w:rPr>
              <w:bCs/>
            </w:rPr>
            <w:fldChar w:fldCharType="end"/>
          </w:r>
        </w:p>
      </w:sdtContent>
    </w:sdt>
    <w:p/>
    <w:p>
      <w:pPr>
        <w:pStyle w:val="2"/>
        <w:bidi w:val="0"/>
      </w:pPr>
      <w:bookmarkStart w:id="4" w:name="_Toc1354264623"/>
      <w:r>
        <w:t>一、客户端日志上报接口</w:t>
      </w:r>
      <w:bookmarkEnd w:id="4"/>
    </w:p>
    <w:p>
      <w:pPr>
        <w:pStyle w:val="3"/>
        <w:bidi w:val="0"/>
      </w:pPr>
      <w:bookmarkStart w:id="5" w:name="_Toc2093827855"/>
      <w:r>
        <w:t>1.1 场景说明</w:t>
      </w:r>
      <w:bookmarkEnd w:id="5"/>
    </w:p>
    <w:p>
      <w:pPr>
        <w:bidi w:val="0"/>
      </w:pPr>
      <w:r>
        <w:t>客户端将本地的埋点日志及系统错误日志，以文件或文本的形式上报给后台</w:t>
      </w:r>
    </w:p>
    <w:p/>
    <w:p>
      <w:pPr>
        <w:pStyle w:val="3"/>
        <w:bidi w:val="0"/>
      </w:pPr>
      <w:bookmarkStart w:id="6" w:name="_Toc150235596"/>
      <w:r>
        <w:t>1.2 接口说明</w:t>
      </w:r>
      <w:bookmarkEnd w:id="6"/>
    </w:p>
    <w:p>
      <w:r>
        <w:t>上传的文本及文件大小，不可超过100M</w:t>
      </w:r>
    </w:p>
    <w:p/>
    <w:p>
      <w:pPr>
        <w:pStyle w:val="3"/>
        <w:bidi w:val="0"/>
      </w:pPr>
      <w:bookmarkStart w:id="7" w:name="_Toc1716376747"/>
      <w:r>
        <w:t>1.3 请求参数</w:t>
      </w:r>
      <w:bookmarkEnd w:id="7"/>
    </w:p>
    <w:p>
      <w:pPr>
        <w:pStyle w:val="4"/>
        <w:bidi w:val="0"/>
      </w:pPr>
      <w:bookmarkStart w:id="8" w:name="_Toc2143640325"/>
      <w:r>
        <w:t>1.3.1 请求头header参数</w:t>
      </w:r>
      <w:bookmarkEnd w:id="8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参数值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示例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Content-Type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application/json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zh-ch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国际化语言类型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deviceId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accessToken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登录票据</w:t>
            </w:r>
          </w:p>
        </w:tc>
      </w:tr>
    </w:tbl>
    <w:p/>
    <w:p>
      <w:pPr>
        <w:pStyle w:val="3"/>
        <w:bidi w:val="0"/>
      </w:pPr>
      <w:bookmarkStart w:id="9" w:name="_Toc1977280203"/>
      <w:r>
        <w:t>1.3.2 请求正文body参数</w:t>
      </w:r>
      <w:bookmarkEnd w:id="9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logFile</w:t>
            </w:r>
            <w:bookmarkStart w:id="13" w:name="_GoBack"/>
            <w:bookmarkEnd w:id="13"/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MultipartFile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支持文件上传(当type为2时，必传)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上传的日志类型（1、文本；2、文件）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logContent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文本日志内容（type为1时，必传）</w:t>
            </w:r>
          </w:p>
        </w:tc>
      </w:tr>
    </w:tbl>
    <w:p/>
    <w:p>
      <w:pPr>
        <w:pStyle w:val="3"/>
        <w:bidi w:val="0"/>
      </w:pPr>
      <w:bookmarkStart w:id="10" w:name="_Toc1986418143"/>
      <w:r>
        <w:t>1.3.3 返回结果</w:t>
      </w:r>
      <w:bookmarkEnd w:id="10"/>
    </w:p>
    <w:tbl>
      <w:tblPr>
        <w:tblStyle w:val="10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codeMsg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boolean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上传是否成功标志（true/false）</w:t>
            </w:r>
          </w:p>
        </w:tc>
      </w:tr>
    </w:tbl>
    <w:p/>
    <w:p/>
    <w:p>
      <w:pPr>
        <w:pStyle w:val="2"/>
        <w:numPr>
          <w:ilvl w:val="0"/>
          <w:numId w:val="1"/>
        </w:numPr>
        <w:bidi w:val="0"/>
      </w:pPr>
      <w:bookmarkStart w:id="11" w:name="_Toc948953139"/>
      <w:r>
        <w:t>客户端日志上报图表</w:t>
      </w:r>
      <w:bookmarkEnd w:id="11"/>
    </w:p>
    <w:p>
      <w:pPr>
        <w:pStyle w:val="3"/>
        <w:bidi w:val="0"/>
      </w:pPr>
      <w:bookmarkStart w:id="12" w:name="_Toc1841844551"/>
      <w:r>
        <w:t>2.1 客户端日志上报时序图</w:t>
      </w:r>
      <w:bookmarkEnd w:id="12"/>
    </w:p>
    <w:p/>
    <w:p>
      <w:r>
        <w:drawing>
          <wp:inline distT="0" distB="0" distL="114300" distR="114300">
            <wp:extent cx="4891405" cy="24860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C8725"/>
    <w:multiLevelType w:val="singleLevel"/>
    <w:tmpl w:val="5FDC872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7D5F"/>
    <w:rsid w:val="36729D58"/>
    <w:rsid w:val="3DDB857E"/>
    <w:rsid w:val="4E7F34BB"/>
    <w:rsid w:val="4EF7BBF3"/>
    <w:rsid w:val="5AD2598D"/>
    <w:rsid w:val="5BFE7808"/>
    <w:rsid w:val="5F6A91C9"/>
    <w:rsid w:val="5FED6CD5"/>
    <w:rsid w:val="5FFF82FE"/>
    <w:rsid w:val="769E9BAC"/>
    <w:rsid w:val="76C4A1E7"/>
    <w:rsid w:val="773BBA1F"/>
    <w:rsid w:val="774FE54C"/>
    <w:rsid w:val="77FE3B49"/>
    <w:rsid w:val="7DFF378A"/>
    <w:rsid w:val="7F9BE637"/>
    <w:rsid w:val="7FBE15A6"/>
    <w:rsid w:val="7FDB7D5F"/>
    <w:rsid w:val="8FF6A47F"/>
    <w:rsid w:val="9FA566F2"/>
    <w:rsid w:val="9FBCB07C"/>
    <w:rsid w:val="AF95C768"/>
    <w:rsid w:val="AFF190F0"/>
    <w:rsid w:val="B53EAABA"/>
    <w:rsid w:val="BFE5260E"/>
    <w:rsid w:val="CDBA625D"/>
    <w:rsid w:val="D96FA1F1"/>
    <w:rsid w:val="D9B701E1"/>
    <w:rsid w:val="DA7E3F11"/>
    <w:rsid w:val="DBD75922"/>
    <w:rsid w:val="DDFB5D07"/>
    <w:rsid w:val="DE7FCB8A"/>
    <w:rsid w:val="DEAF9EC8"/>
    <w:rsid w:val="ECFF9AF2"/>
    <w:rsid w:val="F3471453"/>
    <w:rsid w:val="F97ED754"/>
    <w:rsid w:val="FAEE966F"/>
    <w:rsid w:val="FFA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2020-12-18T23:21:00Z</dcterms:created>
  <dc:creator>lm155</dc:creator>
  <cp:lastModifiedBy>lm155</cp:lastModifiedBy>
  <dcterms:modified xsi:type="dcterms:W3CDTF">2020-12-21T10:27:38Z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