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55092" w:rsidRDefault="00555092" w:rsidP="00555092">
      <w:pPr>
        <w:pStyle w:val="1"/>
      </w:pPr>
      <w:r>
        <w:rPr>
          <w:rFonts w:hint="eastAsia"/>
        </w:rPr>
        <w:t>聊天SDK模块设计（初版）</w:t>
      </w:r>
    </w:p>
    <w:p w:rsidR="00555092" w:rsidRPr="00555092" w:rsidRDefault="00555092"/>
    <w:p w:rsidR="00555092" w:rsidRDefault="00555092">
      <w:pPr>
        <w:rPr>
          <w:rFonts w:hint="eastAsia"/>
        </w:rPr>
      </w:pPr>
      <w:r>
        <w:rPr>
          <w:rFonts w:hint="eastAsia"/>
        </w:rPr>
        <w:t>模块分层图示：</w:t>
      </w:r>
    </w:p>
    <w:p w:rsidR="000A24BD" w:rsidRDefault="00555092">
      <w:r>
        <w:rPr>
          <w:noProof/>
        </w:rPr>
        <w:drawing>
          <wp:inline distT="0" distB="0" distL="0" distR="0">
            <wp:extent cx="5486400" cy="40906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092" w:rsidRDefault="00555092"/>
    <w:p w:rsidR="00555092" w:rsidRDefault="00555092"/>
    <w:p w:rsidR="00555092" w:rsidRDefault="00BF10D3">
      <w:proofErr w:type="spellStart"/>
      <w:r>
        <w:t>s</w:t>
      </w:r>
      <w:r>
        <w:rPr>
          <w:rFonts w:hint="eastAsia"/>
        </w:rPr>
        <w:t>dk</w:t>
      </w:r>
      <w:r>
        <w:t>_lib</w:t>
      </w:r>
      <w:proofErr w:type="spellEnd"/>
      <w:r>
        <w:rPr>
          <w:rFonts w:hint="eastAsia"/>
        </w:rPr>
        <w:t>：SDK底层逻辑</w:t>
      </w:r>
    </w:p>
    <w:p w:rsidR="004A200B" w:rsidRDefault="004A200B">
      <w:pPr>
        <w:rPr>
          <w:rFonts w:hint="eastAsia"/>
        </w:rPr>
      </w:pPr>
      <w:r>
        <w:tab/>
      </w:r>
      <w:r>
        <w:rPr>
          <w:rFonts w:hint="eastAsia"/>
        </w:rPr>
        <w:t>处理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中核心逻辑和业务逻辑，逻辑分层</w:t>
      </w:r>
    </w:p>
    <w:p w:rsidR="00BF10D3" w:rsidRDefault="00BF10D3">
      <w:proofErr w:type="spellStart"/>
      <w:r>
        <w:rPr>
          <w:rFonts w:hint="eastAsia"/>
        </w:rPr>
        <w:t>u</w:t>
      </w:r>
      <w:r>
        <w:t>i_lib</w:t>
      </w:r>
      <w:proofErr w:type="spellEnd"/>
      <w:r>
        <w:rPr>
          <w:rFonts w:hint="eastAsia"/>
        </w:rPr>
        <w:t>：UI基础库</w:t>
      </w:r>
    </w:p>
    <w:p w:rsidR="004A200B" w:rsidRDefault="004A200B">
      <w:pPr>
        <w:rPr>
          <w:rFonts w:hint="eastAsia"/>
        </w:rPr>
      </w:pPr>
      <w:r>
        <w:tab/>
      </w:r>
      <w:r w:rsidR="007C1166">
        <w:rPr>
          <w:rFonts w:hint="eastAsia"/>
        </w:rPr>
        <w:t>UI使用的基础库，用于基础UI的编写和存放</w:t>
      </w:r>
    </w:p>
    <w:p w:rsidR="00BF10D3" w:rsidRDefault="00BF10D3">
      <w:proofErr w:type="spellStart"/>
      <w:r>
        <w:rPr>
          <w:rFonts w:hint="eastAsia"/>
        </w:rPr>
        <w:t>u</w:t>
      </w:r>
      <w:r>
        <w:t>i_supper_lib</w:t>
      </w:r>
      <w:proofErr w:type="spellEnd"/>
      <w:r>
        <w:rPr>
          <w:rFonts w:hint="eastAsia"/>
        </w:rPr>
        <w:t>：UI支持库</w:t>
      </w:r>
    </w:p>
    <w:p w:rsidR="007C1166" w:rsidRDefault="007C1166">
      <w:pPr>
        <w:rPr>
          <w:rFonts w:hint="eastAsia"/>
        </w:rPr>
      </w:pPr>
      <w:r>
        <w:tab/>
      </w:r>
      <w:r>
        <w:rPr>
          <w:rFonts w:hint="eastAsia"/>
        </w:rPr>
        <w:t>UI支持库，用于资源存放、定制化UI等</w:t>
      </w:r>
    </w:p>
    <w:p w:rsidR="00BF10D3" w:rsidRDefault="00BF10D3"/>
    <w:p w:rsidR="00BF10D3" w:rsidRDefault="00BF10D3">
      <w:r>
        <w:rPr>
          <w:rFonts w:hint="eastAsia"/>
        </w:rPr>
        <w:t>UI相关选择使用MVVM模式，可以更好提供给第三方继承使用，不会产生更多代码</w:t>
      </w:r>
    </w:p>
    <w:p w:rsidR="00BF10D3" w:rsidRDefault="00BF10D3"/>
    <w:p w:rsidR="00BF10D3" w:rsidRDefault="00BF10D3"/>
    <w:p w:rsidR="00BF10D3" w:rsidRDefault="00BF10D3"/>
    <w:p w:rsidR="00BF10D3" w:rsidRDefault="00BF10D3">
      <w:pPr>
        <w:rPr>
          <w:rFonts w:hint="eastAsia"/>
        </w:rPr>
      </w:pPr>
    </w:p>
    <w:p w:rsidR="004A200B" w:rsidRDefault="004A200B" w:rsidP="004A200B">
      <w:pPr>
        <w:pStyle w:val="2"/>
      </w:pPr>
      <w:r>
        <w:rPr>
          <w:rFonts w:hint="eastAsia"/>
        </w:rPr>
        <w:lastRenderedPageBreak/>
        <w:t>构建</w:t>
      </w:r>
    </w:p>
    <w:p w:rsidR="00BF10D3" w:rsidRDefault="00BF10D3">
      <w:r>
        <w:rPr>
          <w:rFonts w:hint="eastAsia"/>
        </w:rPr>
        <w:t>使用</w:t>
      </w:r>
      <w:proofErr w:type="spellStart"/>
      <w:r>
        <w:rPr>
          <w:rFonts w:hint="eastAsia"/>
        </w:rPr>
        <w:t>config</w:t>
      </w:r>
      <w:r>
        <w:t>.gradle</w:t>
      </w:r>
      <w:proofErr w:type="spellEnd"/>
      <w:r>
        <w:rPr>
          <w:rFonts w:hint="eastAsia"/>
        </w:rPr>
        <w:t>来管理版本和依赖库版本</w:t>
      </w:r>
    </w:p>
    <w:p w:rsidR="00BF10D3" w:rsidRDefault="00BF10D3">
      <w:r w:rsidRPr="00BF10D3">
        <w:drawing>
          <wp:inline distT="0" distB="0" distL="0" distR="0" wp14:anchorId="0D5AFDCD" wp14:editId="5A5765D3">
            <wp:extent cx="4991100" cy="3403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0D3" w:rsidRDefault="00BF10D3"/>
    <w:p w:rsidR="00BF10D3" w:rsidRDefault="00BF10D3"/>
    <w:p w:rsidR="00BF10D3" w:rsidRDefault="00BF10D3">
      <w:r>
        <w:rPr>
          <w:rFonts w:hint="eastAsia"/>
        </w:rPr>
        <w:t>利用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构建参数</w:t>
      </w:r>
      <w:r w:rsidR="007C1166">
        <w:rPr>
          <w:rFonts w:hint="eastAsia"/>
        </w:rPr>
        <w:t>，环境区分构建</w:t>
      </w:r>
    </w:p>
    <w:p w:rsidR="007C1166" w:rsidRDefault="007C1166">
      <w:pPr>
        <w:rPr>
          <w:rFonts w:hint="eastAsia"/>
        </w:rPr>
      </w:pPr>
      <w:r w:rsidRPr="007C1166">
        <w:drawing>
          <wp:inline distT="0" distB="0" distL="0" distR="0" wp14:anchorId="3D5BCCF3" wp14:editId="0B13EF07">
            <wp:extent cx="5486400" cy="26746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0D3" w:rsidRDefault="00BF10D3"/>
    <w:p w:rsidR="004A200B" w:rsidRDefault="004A200B">
      <w:pPr>
        <w:rPr>
          <w:rFonts w:hint="eastAsia"/>
        </w:rPr>
      </w:pPr>
    </w:p>
    <w:p w:rsidR="004A200B" w:rsidRDefault="004A200B" w:rsidP="004A200B">
      <w:pPr>
        <w:pStyle w:val="2"/>
      </w:pPr>
      <w:r>
        <w:rPr>
          <w:rFonts w:hint="eastAsia"/>
        </w:rPr>
        <w:lastRenderedPageBreak/>
        <w:t>框架选型</w:t>
      </w:r>
    </w:p>
    <w:p w:rsidR="004A200B" w:rsidRDefault="004A200B" w:rsidP="004A200B">
      <w:r w:rsidRPr="004A200B">
        <w:rPr>
          <w:rFonts w:hint="eastAsia"/>
          <w:b/>
          <w:bCs/>
        </w:rPr>
        <w:t>长链接</w:t>
      </w:r>
      <w:r w:rsidRPr="007C1166">
        <w:rPr>
          <w:rFonts w:hint="eastAsia"/>
          <w:b/>
          <w:bCs/>
        </w:rPr>
        <w:t>：</w:t>
      </w:r>
      <w:proofErr w:type="spellStart"/>
      <w:r>
        <w:t>okSocket</w:t>
      </w:r>
      <w:r>
        <w:rPr>
          <w:rFonts w:hint="eastAsia"/>
        </w:rPr>
        <w:t>+protobuf</w:t>
      </w:r>
      <w:proofErr w:type="spellEnd"/>
    </w:p>
    <w:p w:rsidR="007C1166" w:rsidRDefault="007C1166" w:rsidP="004A200B">
      <w:pPr>
        <w:rPr>
          <w:rFonts w:hint="eastAsia"/>
        </w:rPr>
      </w:pPr>
      <w: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okSocket</w:t>
      </w:r>
      <w:proofErr w:type="spellEnd"/>
      <w:r>
        <w:rPr>
          <w:rFonts w:hint="eastAsia"/>
        </w:rPr>
        <w:t>进行长链接，</w:t>
      </w:r>
      <w:proofErr w:type="spellStart"/>
      <w:r>
        <w:rPr>
          <w:rFonts w:hint="eastAsia"/>
        </w:rPr>
        <w:t>protobuf</w:t>
      </w:r>
      <w:proofErr w:type="spellEnd"/>
      <w:r>
        <w:rPr>
          <w:rFonts w:hint="eastAsia"/>
        </w:rPr>
        <w:t>协议进行数据传输，可以有效减少体积，加快网络速度</w:t>
      </w:r>
    </w:p>
    <w:p w:rsidR="004A200B" w:rsidRDefault="004A200B" w:rsidP="004A200B">
      <w:pPr>
        <w:rPr>
          <w:rFonts w:hint="eastAsia"/>
        </w:rPr>
      </w:pPr>
    </w:p>
    <w:p w:rsidR="004A200B" w:rsidRDefault="004A200B" w:rsidP="004A200B">
      <w:r w:rsidRPr="00DD4825">
        <w:rPr>
          <w:rFonts w:hint="eastAsia"/>
          <w:b/>
          <w:bCs/>
        </w:rPr>
        <w:t>网络请</w:t>
      </w:r>
      <w:r>
        <w:rPr>
          <w:rFonts w:hint="eastAsia"/>
          <w:b/>
          <w:bCs/>
        </w:rPr>
        <w:t>：</w:t>
      </w:r>
      <w:r w:rsidRPr="004A200B">
        <w:t xml:space="preserve">okhttp3 + retrofit2 + </w:t>
      </w:r>
      <w:r w:rsidRPr="004A200B">
        <w:rPr>
          <w:rFonts w:hint="eastAsia"/>
        </w:rPr>
        <w:t>rx</w:t>
      </w:r>
      <w:r w:rsidRPr="004A200B">
        <w:t>java2</w:t>
      </w:r>
    </w:p>
    <w:p w:rsidR="007C1166" w:rsidRPr="007C1166" w:rsidRDefault="007C1166" w:rsidP="004A200B">
      <w:pPr>
        <w:rPr>
          <w:rFonts w:hint="eastAsia"/>
        </w:rPr>
      </w:pPr>
      <w:r>
        <w:tab/>
      </w:r>
      <w:r>
        <w:rPr>
          <w:rFonts w:hint="eastAsia"/>
        </w:rPr>
        <w:t>支持</w:t>
      </w:r>
      <w:r>
        <w:t>http/1.1</w:t>
      </w:r>
      <w:r>
        <w:rPr>
          <w:rFonts w:hint="eastAsia"/>
        </w:rPr>
        <w:t>、h</w:t>
      </w:r>
      <w:r>
        <w:t>ttp/2</w:t>
      </w:r>
      <w:r>
        <w:rPr>
          <w:rFonts w:hint="eastAsia"/>
        </w:rPr>
        <w:t>协议，共享通信连接、减少对服务器请求连接次数，请求接口定义基于注解、使用灵活方便、支持同步、异步、请求的定义与实现完全解耦</w:t>
      </w:r>
      <w:r>
        <w:t>.</w:t>
      </w:r>
    </w:p>
    <w:p w:rsidR="004A200B" w:rsidRDefault="004A200B" w:rsidP="004A200B"/>
    <w:p w:rsidR="004A200B" w:rsidRPr="007C1166" w:rsidRDefault="004A200B" w:rsidP="004A200B">
      <w:r w:rsidRPr="00DD4825">
        <w:rPr>
          <w:rFonts w:hint="eastAsia"/>
          <w:b/>
          <w:bCs/>
        </w:rPr>
        <w:t>应用层框</w:t>
      </w:r>
      <w:r w:rsidR="007C1166">
        <w:rPr>
          <w:rFonts w:hint="eastAsia"/>
          <w:b/>
          <w:bCs/>
        </w:rPr>
        <w:t>：</w:t>
      </w:r>
      <w:proofErr w:type="spellStart"/>
      <w:r w:rsidRPr="007C1166">
        <w:t>mvvm</w:t>
      </w:r>
      <w:proofErr w:type="spellEnd"/>
      <w:r w:rsidRPr="007C1166">
        <w:t xml:space="preserve"> + </w:t>
      </w:r>
      <w:proofErr w:type="spellStart"/>
      <w:r w:rsidRPr="007C1166">
        <w:t>livedata</w:t>
      </w:r>
      <w:proofErr w:type="spellEnd"/>
    </w:p>
    <w:p w:rsidR="007C1166" w:rsidRDefault="007C1166" w:rsidP="007C1166">
      <w:r>
        <w:tab/>
      </w:r>
      <w:r>
        <w:t>V</w:t>
      </w:r>
      <w:r>
        <w:rPr>
          <w:rFonts w:hint="eastAsia"/>
        </w:rPr>
        <w:t>iew层通过泛型指定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类型，框架层根据泛型完成</w:t>
      </w:r>
      <w:proofErr w:type="spellStart"/>
      <w:r>
        <w:rPr>
          <w:rFonts w:hint="eastAsia"/>
        </w:rPr>
        <w:t>View</w:t>
      </w:r>
      <w:r>
        <w:t>Mode</w:t>
      </w:r>
      <w:proofErr w:type="spellEnd"/>
      <w:r>
        <w:rPr>
          <w:rFonts w:hint="eastAsia"/>
        </w:rPr>
        <w:t>初始化</w:t>
      </w:r>
      <w:r>
        <w:t xml:space="preserve">, </w:t>
      </w:r>
      <w:r>
        <w:rPr>
          <w:rFonts w:hint="eastAsia"/>
        </w:rPr>
        <w:t>View与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建立关联</w:t>
      </w:r>
      <w:r>
        <w:t xml:space="preserve">. </w:t>
      </w:r>
    </w:p>
    <w:p w:rsidR="007C1166" w:rsidRDefault="007C1166" w:rsidP="007C1166">
      <w:pPr>
        <w:ind w:firstLineChars="150" w:firstLine="315"/>
      </w:pP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层通过泛型指定Model类型，框架层根据泛型完成Model初始化，</w:t>
      </w:r>
      <w:proofErr w:type="spellStart"/>
      <w:r>
        <w:t>ViewModel</w:t>
      </w:r>
      <w:proofErr w:type="spellEnd"/>
      <w:r>
        <w:rPr>
          <w:rFonts w:hint="eastAsia"/>
        </w:rPr>
        <w:t>与M</w:t>
      </w:r>
      <w:r>
        <w:t>odel</w:t>
      </w:r>
      <w:r>
        <w:rPr>
          <w:rFonts w:hint="eastAsia"/>
        </w:rPr>
        <w:t>建立关联，可进行网络请求</w:t>
      </w:r>
      <w:r>
        <w:t>.</w:t>
      </w:r>
    </w:p>
    <w:p w:rsidR="007C1166" w:rsidRPr="00DD4825" w:rsidRDefault="007C1166" w:rsidP="007C1166">
      <w:pPr>
        <w:ind w:firstLineChars="150" w:firstLine="315"/>
      </w:pPr>
      <w:r>
        <w:rPr>
          <w:rFonts w:hint="eastAsia"/>
        </w:rPr>
        <w:t>网络请求结果响应：在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中定义</w:t>
      </w:r>
      <w:proofErr w:type="spellStart"/>
      <w:r>
        <w:t>livedata</w:t>
      </w:r>
      <w:proofErr w:type="spellEnd"/>
      <w:r>
        <w:rPr>
          <w:rFonts w:hint="eastAsia"/>
        </w:rPr>
        <w:t>，View中注册</w:t>
      </w:r>
      <w:proofErr w:type="spellStart"/>
      <w:r>
        <w:t>livedata</w:t>
      </w:r>
      <w:proofErr w:type="spellEnd"/>
      <w:r>
        <w:rPr>
          <w:rFonts w:hint="eastAsia"/>
        </w:rPr>
        <w:t>的观察者，框架层通过</w:t>
      </w:r>
      <w:proofErr w:type="spellStart"/>
      <w:r>
        <w:t>livedata</w:t>
      </w:r>
      <w:proofErr w:type="spellEnd"/>
      <w:r>
        <w:rPr>
          <w:rFonts w:hint="eastAsia"/>
        </w:rPr>
        <w:t>切换到主线程回调给观察者</w:t>
      </w:r>
      <w:r>
        <w:t>View</w:t>
      </w:r>
      <w:r>
        <w:rPr>
          <w:rFonts w:hint="eastAsia"/>
        </w:rPr>
        <w:t>.</w:t>
      </w:r>
    </w:p>
    <w:p w:rsidR="004A200B" w:rsidRPr="007C1166" w:rsidRDefault="004A200B" w:rsidP="004A200B">
      <w:pPr>
        <w:rPr>
          <w:rFonts w:hint="eastAsia"/>
        </w:rPr>
      </w:pPr>
    </w:p>
    <w:sectPr w:rsidR="004A200B" w:rsidRPr="007C1166" w:rsidSect="0062043E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092"/>
    <w:rsid w:val="000A24BD"/>
    <w:rsid w:val="004A200B"/>
    <w:rsid w:val="00555092"/>
    <w:rsid w:val="0062043E"/>
    <w:rsid w:val="007C1166"/>
    <w:rsid w:val="00BF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54E7A"/>
  <w15:chartTrackingRefBased/>
  <w15:docId w15:val="{2910F9FC-95B2-5044-B276-AC6712217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50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20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50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A200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2021-01-05T02:26:00Z</dcterms:created>
  <dcterms:modified xsi:type="dcterms:W3CDTF">2021-01-05T03:19:00Z</dcterms:modified>
</cp:coreProperties>
</file>