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B1" w:rsidRDefault="00CC557B">
      <w:pPr>
        <w:rPr>
          <w:rFonts w:hint="eastAsia"/>
        </w:rPr>
      </w:pPr>
      <w:r>
        <w:rPr>
          <w:rFonts w:hint="eastAsia"/>
        </w:rPr>
        <w:t>阿飞地方</w:t>
      </w:r>
      <w:bookmarkStart w:id="0" w:name="_GoBack"/>
      <w:bookmarkEnd w:id="0"/>
    </w:p>
    <w:sectPr w:rsidR="0018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02"/>
    <w:rsid w:val="00180902"/>
    <w:rsid w:val="001F4AD0"/>
    <w:rsid w:val="00A34AF7"/>
    <w:rsid w:val="00C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NCSI (Chengdu) Co,.Ltd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 Feng  (NCS)</dc:creator>
  <cp:keywords/>
  <dc:description/>
  <cp:lastModifiedBy>Wu Xiao Feng  (NCS)</cp:lastModifiedBy>
  <cp:revision>3</cp:revision>
  <dcterms:created xsi:type="dcterms:W3CDTF">2013-03-07T04:33:00Z</dcterms:created>
  <dcterms:modified xsi:type="dcterms:W3CDTF">2013-03-07T04:33:00Z</dcterms:modified>
</cp:coreProperties>
</file>