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9E6C5">
      <w:pPr>
        <w:jc w:val="center"/>
      </w:pPr>
      <w:r>
        <w:rPr>
          <w:rFonts w:ascii="宋体" w:hAnsi="宋体" w:eastAsia="宋体"/>
          <w:b/>
          <w:color w:val="000000"/>
          <w:sz w:val="36"/>
        </w:rPr>
        <w:t>潜在可预防VTE影响因素分析结果</w:t>
      </w:r>
    </w:p>
    <w:p w14:paraId="2A7C5D4B"/>
    <w:p w14:paraId="01326ED6">
      <w:r>
        <w:rPr>
          <w:rFonts w:ascii="宋体" w:hAnsi="宋体" w:eastAsia="宋体"/>
          <w:b/>
          <w:color w:val="000000"/>
          <w:sz w:val="32"/>
        </w:rPr>
        <w:t>一、研究概述</w:t>
      </w:r>
    </w:p>
    <w:p w14:paraId="12F0ED2B">
      <w:r>
        <w:rPr>
          <w:rFonts w:ascii="宋体" w:hAnsi="宋体" w:eastAsia="宋体"/>
          <w:b w:val="0"/>
          <w:color w:val="000000"/>
          <w:sz w:val="22"/>
        </w:rPr>
        <w:t>本研究纳入312例VTE患者，以2025年3月31日为界划分为两个时期。3-31及之前224例（潜在可预防VTE阳性102例，45.5%），3-31之后88例（阳性63例，71.6%）。训练集与测试集均取自3-31之前数据，按80/20比例划分：训练集179例（阳性82例），测试集45例（阳性20例）。3-31之后88例用作外部验证集。</w:t>
      </w:r>
    </w:p>
    <w:p w14:paraId="21778050"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，其余保留；（2）缺失的机械预防日期差值创建"_无"指示变量并填充0值；（3）删除常量列；（4）排除预防相关泄漏变量（医院相关性VTE、规范预防、是否药物/机械预防、预防措施等76个变量），确保回归和机器学习分析不受定义性变量污染；（5）对SVM和KNN模型使用StandardScaler进行特征标准化。</w:t>
      </w:r>
    </w:p>
    <w:p w14:paraId="7554C718">
      <w:r>
        <w:rPr>
          <w:rFonts w:ascii="宋体" w:hAnsi="宋体" w:eastAsia="宋体"/>
          <w:b/>
          <w:color w:val="000000"/>
          <w:sz w:val="32"/>
        </w:rPr>
        <w:t>二、变量筛选</w:t>
      </w:r>
    </w:p>
    <w:p w14:paraId="2DDFFD5C">
      <w:r>
        <w:rPr>
          <w:rFonts w:ascii="宋体" w:hAnsi="宋体" w:eastAsia="宋体"/>
          <w:b/>
          <w:color w:val="000000"/>
          <w:sz w:val="28"/>
        </w:rPr>
        <w:t>2.1 回顾性分析（n=224）单因素分析</w:t>
      </w:r>
    </w:p>
    <w:p w14:paraId="71024D06">
      <w:r>
        <w:rPr>
          <w:rFonts w:ascii="宋体" w:hAnsi="宋体" w:eastAsia="宋体"/>
          <w:b/>
          <w:color w:val="000000"/>
          <w:sz w:val="22"/>
        </w:rPr>
        <w:t>2.1.1 一般资料</w:t>
      </w:r>
    </w:p>
    <w:p w14:paraId="6F549B88">
      <w:r>
        <w:rPr>
          <w:rFonts w:ascii="宋体" w:hAnsi="宋体" w:eastAsia="宋体"/>
          <w:b/>
          <w:color w:val="000000"/>
          <w:sz w:val="22"/>
        </w:rPr>
        <w:t>表1 一般资料单因素分析结果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1522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</w:tcPr>
          <w:p w14:paraId="6BCA81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7E6851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0D0A0C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5BB97F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6026AE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698E6C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0DE4A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C765D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w="1440" w:type="dxa"/>
          </w:tcPr>
          <w:p w14:paraId="2479EC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28/224 (12.5%)</w:t>
            </w:r>
          </w:p>
        </w:tc>
        <w:tc>
          <w:tcPr>
            <w:tcW w:w="1440" w:type="dxa"/>
          </w:tcPr>
          <w:p w14:paraId="39DB14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22/102 (21.6%)</w:t>
            </w:r>
          </w:p>
        </w:tc>
        <w:tc>
          <w:tcPr>
            <w:tcW w:w="1440" w:type="dxa"/>
          </w:tcPr>
          <w:p w14:paraId="01909B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6/122 (4.9%)</w:t>
            </w:r>
          </w:p>
        </w:tc>
        <w:tc>
          <w:tcPr>
            <w:tcW w:w="1440" w:type="dxa"/>
          </w:tcPr>
          <w:p w14:paraId="23B2B1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14.082</w:t>
            </w:r>
          </w:p>
        </w:tc>
        <w:tc>
          <w:tcPr>
            <w:tcW w:w="1440" w:type="dxa"/>
          </w:tcPr>
          <w:p w14:paraId="5C0F61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0.0004</w:t>
            </w:r>
          </w:p>
        </w:tc>
      </w:tr>
      <w:tr w14:paraId="1E68D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F016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440" w:type="dxa"/>
          </w:tcPr>
          <w:p w14:paraId="524B74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27/224 (12.1%)</w:t>
            </w:r>
          </w:p>
        </w:tc>
        <w:tc>
          <w:tcPr>
            <w:tcW w:w="1440" w:type="dxa"/>
          </w:tcPr>
          <w:p w14:paraId="3D2BBA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5/102 (4.9%)</w:t>
            </w:r>
          </w:p>
        </w:tc>
        <w:tc>
          <w:tcPr>
            <w:tcW w:w="1440" w:type="dxa"/>
          </w:tcPr>
          <w:p w14:paraId="775AFD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22/122 (18.0%)</w:t>
            </w:r>
          </w:p>
        </w:tc>
        <w:tc>
          <w:tcPr>
            <w:tcW w:w="1440" w:type="dxa"/>
          </w:tcPr>
          <w:p w14:paraId="339A3E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9.036</w:t>
            </w:r>
          </w:p>
        </w:tc>
        <w:tc>
          <w:tcPr>
            <w:tcW w:w="1440" w:type="dxa"/>
          </w:tcPr>
          <w:p w14:paraId="32F6C9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 w14:paraId="6AF1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7DC16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w="1440" w:type="dxa"/>
          </w:tcPr>
          <w:p w14:paraId="2175BD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86/224 (38.4%)</w:t>
            </w:r>
          </w:p>
        </w:tc>
        <w:tc>
          <w:tcPr>
            <w:tcW w:w="1440" w:type="dxa"/>
          </w:tcPr>
          <w:p w14:paraId="796455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30/102 (29.4%)</w:t>
            </w:r>
          </w:p>
        </w:tc>
        <w:tc>
          <w:tcPr>
            <w:tcW w:w="1440" w:type="dxa"/>
          </w:tcPr>
          <w:p w14:paraId="04A4CD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56/122 (45.9%)</w:t>
            </w:r>
          </w:p>
        </w:tc>
        <w:tc>
          <w:tcPr>
            <w:tcW w:w="1440" w:type="dxa"/>
          </w:tcPr>
          <w:p w14:paraId="582914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6.387</w:t>
            </w:r>
          </w:p>
        </w:tc>
        <w:tc>
          <w:tcPr>
            <w:tcW w:w="1440" w:type="dxa"/>
          </w:tcPr>
          <w:p w14:paraId="037D2E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0.0169</w:t>
            </w:r>
          </w:p>
        </w:tc>
      </w:tr>
    </w:tbl>
    <w:p w14:paraId="1450EDA1">
      <w:r>
        <w:rPr>
          <w:rFonts w:ascii="宋体" w:hAnsi="宋体" w:eastAsia="宋体"/>
          <w:b w:val="0"/>
          <w:color w:val="000000"/>
          <w:sz w:val="22"/>
        </w:rPr>
        <w:t>该类别共46个变量，3个P&lt;0.05。</w:t>
      </w:r>
    </w:p>
    <w:p w14:paraId="7570ACFA">
      <w:r>
        <w:rPr>
          <w:rFonts w:ascii="宋体" w:hAnsi="宋体" w:eastAsia="宋体"/>
          <w:b/>
          <w:color w:val="000000"/>
          <w:sz w:val="22"/>
        </w:rPr>
        <w:t>2.1.2 疾病相关指标</w:t>
      </w:r>
    </w:p>
    <w:p w14:paraId="1C01749C">
      <w:r>
        <w:rPr>
          <w:rFonts w:ascii="宋体" w:hAnsi="宋体" w:eastAsia="宋体"/>
          <w:b/>
          <w:color w:val="000000"/>
          <w:sz w:val="22"/>
        </w:rPr>
        <w:t>表2 疾病相关指标单因素分析结果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C75E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3356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06107F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396188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671C5E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45B049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2AE30F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653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BFC5E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w="1440" w:type="dxa"/>
          </w:tcPr>
          <w:p w14:paraId="0BBD30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440" w:type="dxa"/>
          </w:tcPr>
          <w:p w14:paraId="5A2B32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102/102 (100.0%)</w:t>
            </w:r>
          </w:p>
        </w:tc>
        <w:tc>
          <w:tcPr>
            <w:tcW w:w="1440" w:type="dxa"/>
          </w:tcPr>
          <w:p w14:paraId="53D311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51/122 (41.8%)</w:t>
            </w:r>
          </w:p>
        </w:tc>
        <w:tc>
          <w:tcPr>
            <w:tcW w:w="1440" w:type="dxa"/>
          </w:tcPr>
          <w:p w14:paraId="29F927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86.907</w:t>
            </w:r>
          </w:p>
        </w:tc>
        <w:tc>
          <w:tcPr>
            <w:tcW w:w="1440" w:type="dxa"/>
          </w:tcPr>
          <w:p w14:paraId="0F262D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49162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800E7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w="1440" w:type="dxa"/>
          </w:tcPr>
          <w:p w14:paraId="34467A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440" w:type="dxa"/>
          </w:tcPr>
          <w:p w14:paraId="4E6F1E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102/102 (100.0%)</w:t>
            </w:r>
          </w:p>
        </w:tc>
        <w:tc>
          <w:tcPr>
            <w:tcW w:w="1440" w:type="dxa"/>
          </w:tcPr>
          <w:p w14:paraId="71FD73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51/122 (41.8%)</w:t>
            </w:r>
          </w:p>
        </w:tc>
        <w:tc>
          <w:tcPr>
            <w:tcW w:w="1440" w:type="dxa"/>
          </w:tcPr>
          <w:p w14:paraId="1DCB85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86.907</w:t>
            </w:r>
          </w:p>
        </w:tc>
        <w:tc>
          <w:tcPr>
            <w:tcW w:w="1440" w:type="dxa"/>
          </w:tcPr>
          <w:p w14:paraId="3B7687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10D5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8710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90天前是否我院就诊</w:t>
            </w:r>
          </w:p>
        </w:tc>
        <w:tc>
          <w:tcPr>
            <w:tcW w:w="1440" w:type="dxa"/>
          </w:tcPr>
          <w:p w14:paraId="530092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85/224 (37.9%)</w:t>
            </w:r>
          </w:p>
        </w:tc>
        <w:tc>
          <w:tcPr>
            <w:tcW w:w="1440" w:type="dxa"/>
          </w:tcPr>
          <w:p w14:paraId="1F8736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72/102 (70.6%)</w:t>
            </w:r>
          </w:p>
        </w:tc>
        <w:tc>
          <w:tcPr>
            <w:tcW w:w="1440" w:type="dxa"/>
          </w:tcPr>
          <w:p w14:paraId="723DB5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13/122 (10.7%)</w:t>
            </w:r>
          </w:p>
        </w:tc>
        <w:tc>
          <w:tcPr>
            <w:tcW w:w="1440" w:type="dxa"/>
          </w:tcPr>
          <w:p w14:paraId="1C322A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84.742</w:t>
            </w:r>
          </w:p>
        </w:tc>
        <w:tc>
          <w:tcPr>
            <w:tcW w:w="1440" w:type="dxa"/>
          </w:tcPr>
          <w:p w14:paraId="63091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121A8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150A8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本次入院前90天有无住院史、治疗史、手术史</w:t>
            </w:r>
          </w:p>
        </w:tc>
        <w:tc>
          <w:tcPr>
            <w:tcW w:w="1440" w:type="dxa"/>
          </w:tcPr>
          <w:p w14:paraId="772530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123/224 (54.9%)</w:t>
            </w:r>
          </w:p>
        </w:tc>
        <w:tc>
          <w:tcPr>
            <w:tcW w:w="1440" w:type="dxa"/>
          </w:tcPr>
          <w:p w14:paraId="378C5D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79/102 (77.5%)</w:t>
            </w:r>
          </w:p>
        </w:tc>
        <w:tc>
          <w:tcPr>
            <w:tcW w:w="1440" w:type="dxa"/>
          </w:tcPr>
          <w:p w14:paraId="11617B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44/122 (36.1%)</w:t>
            </w:r>
          </w:p>
        </w:tc>
        <w:tc>
          <w:tcPr>
            <w:tcW w:w="1440" w:type="dxa"/>
          </w:tcPr>
          <w:p w14:paraId="3D23D5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38.430</w:t>
            </w:r>
          </w:p>
        </w:tc>
        <w:tc>
          <w:tcPr>
            <w:tcW w:w="1440" w:type="dxa"/>
          </w:tcPr>
          <w:p w14:paraId="7FDFCE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6639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0EA39C8">
            <w:pPr>
              <w:spacing w:after="0" w:line="240" w:lineRule="auto"/>
              <w:jc w:val="center"/>
              <w:rPr>
                <w:highlight w:val="yellow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-655320</wp:posOffset>
                      </wp:positionH>
                      <wp:positionV relativeFrom="paragraph">
                        <wp:posOffset>13335</wp:posOffset>
                      </wp:positionV>
                      <wp:extent cx="694690" cy="914400"/>
                      <wp:effectExtent l="0" t="0" r="0" b="0"/>
                      <wp:wrapNone/>
                      <wp:docPr id="38" name="文本框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52145" y="2378075"/>
                                <a:ext cx="69469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1D8705">
                                  <w:pPr>
                                    <w:rPr>
                                      <w:rFonts w:hint="default" w:eastAsia="宋体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此类型新增一列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1.6pt;margin-top:1.05pt;height:72pt;width:54.7pt;z-index:251673600;mso-width-relative:page;mso-height-relative:page;" filled="f" stroked="f" coordsize="21600,21600" o:gfxdata="UEsDBAoAAAAAAIdO4kAAAAAAAAAAAAAAAAAEAAAAZHJzL1BLAwQUAAAACACHTuJAmLoqFdgAAAAI&#10;AQAADwAAAGRycy9kb3ducmV2LnhtbE2Py07DMBBF90j9B2sqsWttB4iqEKdCkSokBIuWbthNYjeJ&#10;8CPE7gO+nmFFl1dzdO+Zcn1xlp3MFIfgFcilAGZ8G/TgOwX7981iBSwm9Bpt8EbBt4mwrmY3JRY6&#10;nP3WnHapY1TiY4EK+pTGgvPY9sZhXIbReLodwuQwUZw6ric8U7mzPBMi5w4HTws9jqbuTfu5OzoF&#10;L/XmDbdN5lY/tn5+PTyNX/uPB6Vu51I8Akvmkv5h+NMndajIqQlHryOzChZS3GXEKsgkMAJySg1x&#10;97kEXpX8+oHqF1BLAwQUAAAACACHTuJAWozePbACAABaBQAADgAAAGRycy9lMm9Eb2MueG1srVTN&#10;jtMwEL4j8Q6W790kbfqrTVel2SKkFbtSQZxdx2ksObax3aYL4gpvwIkLd55rn4Oxk3bLwmEP5JCM&#10;PZP5+b6Zubw61ALtmbFcyQwnFzFGTFJVcLnN8Pt3q94EI+uILIhQkmX4nll8NX/54rLRM9ZXlRIF&#10;MwicSDtrdIYr5/QsiiytWE3shdJMgrJUpiYOjmYbFYY04L0WUT+OR1GjTKGNosxauM1bJe48muc4&#10;VGXJKcsV3dVMutarYYI4KMlWXFs8D9mWJaPutiwtc0hkGCp14Q1BQN74dzS/JLOtIbritEuBPCeF&#10;JzXVhEsIenKVE0fQzvC/XNWcGmVV6S6oqqO2kIAIVJHET7BZV0SzUAtAbfUJdPv/3NK3+zuDeJHh&#10;AfAuSQ2MP3z/9vDj18PPrwjuAKBG2xnYrTVYusMrdYC2Od5buPR1H0pT+y9UhEA/GvaTdIjRfYb7&#10;g/EkHg9bpNnBIer103Q0BQ4oGEyTNI0DE9GjH22se81UjbyQYQNEBnzJ/sY6yAlMjyY+rFQrLkQg&#10;U0jUQIDBMA4/nDTwh5DeFnIAH53UkvR5Gk+vJ9eTtJf2R9e9NM7z3mK1THujVTIe5oN8ucyTL95f&#10;ks4qXhRM+njHhknS5xHSNU1L9allrBK88O58StZsN0th0J5Aw67C45GD5M/Moj/TCGqo6vgN1UWe&#10;tZYdL7nD5tBRuVHFPTBpVDsMVtMVB5BviHV3xED3Ay+wH9wtvEqhAEzVSRhVynz61723BwxAi1ED&#10;05Rh+3FHDMNIvJHQroFjGL9wSIfjPsQw55rNuUbu6qWC+hPYRJoG0ds7cRRLo+oPsEYWPiqoiKQQ&#10;O8PuKC5dO+OwhihbLIIRDJwm7kauNfWuPdpSLXZOlTx0lIepxQaA9AcYuQBptx78TJ+fg9XjSpz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Ji6KhXYAAAACAEAAA8AAAAAAAAAAQAgAAAAIgAAAGRy&#10;cy9kb3ducmV2LnhtbFBLAQIUABQAAAAIAIdO4kBajN49sAIAAFoFAAAOAAAAAAAAAAEAIAAAACcB&#10;AABkcnMvZTJvRG9jLnhtbFBLBQYAAAAABgAGAFkBAABJBg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41D8705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此类型新增一列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  <w:highlight w:val="yellow"/>
              </w:rPr>
              <w:t>VTE中高危评分</w:t>
            </w:r>
          </w:p>
        </w:tc>
        <w:tc>
          <w:tcPr>
            <w:tcW w:w="1440" w:type="dxa"/>
          </w:tcPr>
          <w:p w14:paraId="182D82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5C7CBA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6.00[4.25-8.00]</w:t>
            </w:r>
          </w:p>
        </w:tc>
        <w:tc>
          <w:tcPr>
            <w:tcW w:w="1440" w:type="dxa"/>
          </w:tcPr>
          <w:p w14:paraId="0B4F75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7.00[5.00-9.00]</w:t>
            </w:r>
          </w:p>
        </w:tc>
        <w:tc>
          <w:tcPr>
            <w:tcW w:w="1440" w:type="dxa"/>
          </w:tcPr>
          <w:p w14:paraId="5ED20A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E7756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0.0029</w:t>
            </w:r>
          </w:p>
        </w:tc>
      </w:tr>
      <w:tr w14:paraId="044C8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178C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440" w:type="dxa"/>
          </w:tcPr>
          <w:p w14:paraId="5B630D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132/224 (58.9%)</w:t>
            </w:r>
          </w:p>
        </w:tc>
        <w:tc>
          <w:tcPr>
            <w:tcW w:w="1440" w:type="dxa"/>
          </w:tcPr>
          <w:p w14:paraId="4C5F9D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49/102 (48.0%)</w:t>
            </w:r>
          </w:p>
        </w:tc>
        <w:tc>
          <w:tcPr>
            <w:tcW w:w="1440" w:type="dxa"/>
          </w:tcPr>
          <w:p w14:paraId="219F2D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83/122 (68.0%)</w:t>
            </w:r>
          </w:p>
        </w:tc>
        <w:tc>
          <w:tcPr>
            <w:tcW w:w="1440" w:type="dxa"/>
          </w:tcPr>
          <w:p w14:paraId="553CE4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9.175</w:t>
            </w:r>
          </w:p>
        </w:tc>
        <w:tc>
          <w:tcPr>
            <w:tcW w:w="1440" w:type="dxa"/>
          </w:tcPr>
          <w:p w14:paraId="2C0251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0.0038</w:t>
            </w:r>
          </w:p>
        </w:tc>
      </w:tr>
      <w:tr w14:paraId="6A9A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4259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主要疾病诊断_肺栓塞</w:t>
            </w:r>
          </w:p>
        </w:tc>
        <w:tc>
          <w:tcPr>
            <w:tcW w:w="1440" w:type="dxa"/>
          </w:tcPr>
          <w:p w14:paraId="5698D1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12/224 (5.4%)</w:t>
            </w:r>
          </w:p>
        </w:tc>
        <w:tc>
          <w:tcPr>
            <w:tcW w:w="1440" w:type="dxa"/>
          </w:tcPr>
          <w:p w14:paraId="024D00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1/102 (1.0%)</w:t>
            </w:r>
          </w:p>
        </w:tc>
        <w:tc>
          <w:tcPr>
            <w:tcW w:w="1440" w:type="dxa"/>
          </w:tcPr>
          <w:p w14:paraId="1FC830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11/122 (9.0%)</w:t>
            </w:r>
          </w:p>
        </w:tc>
        <w:tc>
          <w:tcPr>
            <w:tcW w:w="1440" w:type="dxa"/>
          </w:tcPr>
          <w:p w14:paraId="04C067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7.076</w:t>
            </w:r>
          </w:p>
        </w:tc>
        <w:tc>
          <w:tcPr>
            <w:tcW w:w="1440" w:type="dxa"/>
          </w:tcPr>
          <w:p w14:paraId="733F98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0.0073</w:t>
            </w:r>
          </w:p>
        </w:tc>
      </w:tr>
      <w:tr w14:paraId="20BA9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83C9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1440" w:type="dxa"/>
          </w:tcPr>
          <w:p w14:paraId="55141C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116/224 (51.8%)</w:t>
            </w:r>
          </w:p>
        </w:tc>
        <w:tc>
          <w:tcPr>
            <w:tcW w:w="1440" w:type="dxa"/>
          </w:tcPr>
          <w:p w14:paraId="54A9DE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43/102 (42.2%)</w:t>
            </w:r>
          </w:p>
        </w:tc>
        <w:tc>
          <w:tcPr>
            <w:tcW w:w="1440" w:type="dxa"/>
          </w:tcPr>
          <w:p w14:paraId="6C4829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73/122 (59.8%)</w:t>
            </w:r>
          </w:p>
        </w:tc>
        <w:tc>
          <w:tcPr>
            <w:tcW w:w="1440" w:type="dxa"/>
          </w:tcPr>
          <w:p w14:paraId="695EE2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6.954</w:t>
            </w:r>
          </w:p>
        </w:tc>
        <w:tc>
          <w:tcPr>
            <w:tcW w:w="1440" w:type="dxa"/>
          </w:tcPr>
          <w:p w14:paraId="6AC888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0.0123</w:t>
            </w:r>
          </w:p>
        </w:tc>
      </w:tr>
      <w:tr w14:paraId="3FFD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CF23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w="1440" w:type="dxa"/>
          </w:tcPr>
          <w:p w14:paraId="606737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14/224 (6.2%)</w:t>
            </w:r>
          </w:p>
        </w:tc>
        <w:tc>
          <w:tcPr>
            <w:tcW w:w="1440" w:type="dxa"/>
          </w:tcPr>
          <w:p w14:paraId="57D3C6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11/102 (10.8%)</w:t>
            </w:r>
          </w:p>
        </w:tc>
        <w:tc>
          <w:tcPr>
            <w:tcW w:w="1440" w:type="dxa"/>
          </w:tcPr>
          <w:p w14:paraId="35E311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3/122 (2.5%)</w:t>
            </w:r>
          </w:p>
        </w:tc>
        <w:tc>
          <w:tcPr>
            <w:tcW w:w="1440" w:type="dxa"/>
          </w:tcPr>
          <w:p w14:paraId="53F40A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6.571</w:t>
            </w:r>
          </w:p>
        </w:tc>
        <w:tc>
          <w:tcPr>
            <w:tcW w:w="1440" w:type="dxa"/>
          </w:tcPr>
          <w:p w14:paraId="5292B0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0.0125</w:t>
            </w:r>
          </w:p>
        </w:tc>
      </w:tr>
      <w:tr w14:paraId="6F8E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FE961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440" w:type="dxa"/>
          </w:tcPr>
          <w:p w14:paraId="7D1C2C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148/224 (66.1%)</w:t>
            </w:r>
          </w:p>
        </w:tc>
        <w:tc>
          <w:tcPr>
            <w:tcW w:w="1440" w:type="dxa"/>
          </w:tcPr>
          <w:p w14:paraId="612CBA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59/102 (57.8%)</w:t>
            </w:r>
          </w:p>
        </w:tc>
        <w:tc>
          <w:tcPr>
            <w:tcW w:w="1440" w:type="dxa"/>
          </w:tcPr>
          <w:p w14:paraId="25ED3D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89/122 (73.0%)</w:t>
            </w:r>
          </w:p>
        </w:tc>
        <w:tc>
          <w:tcPr>
            <w:tcW w:w="1440" w:type="dxa"/>
          </w:tcPr>
          <w:p w14:paraId="178682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5.656</w:t>
            </w:r>
          </w:p>
        </w:tc>
        <w:tc>
          <w:tcPr>
            <w:tcW w:w="1440" w:type="dxa"/>
          </w:tcPr>
          <w:p w14:paraId="725FB2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0.0253</w:t>
            </w:r>
          </w:p>
        </w:tc>
      </w:tr>
    </w:tbl>
    <w:p w14:paraId="2427D720">
      <w:r>
        <w:rPr>
          <w:rFonts w:ascii="宋体" w:hAnsi="宋体" w:eastAsia="宋体"/>
          <w:b w:val="0"/>
          <w:color w:val="000000"/>
          <w:sz w:val="22"/>
        </w:rPr>
        <w:t>该类别共228个变量，10个P&lt;0.05。</w:t>
      </w:r>
    </w:p>
    <w:p w14:paraId="18A1CA7F">
      <w:r>
        <w:rPr>
          <w:rFonts w:ascii="宋体" w:hAnsi="宋体" w:eastAsia="宋体"/>
          <w:b/>
          <w:color w:val="000000"/>
          <w:sz w:val="22"/>
        </w:rPr>
        <w:t>2.1.3 治疗相关指标</w:t>
      </w:r>
    </w:p>
    <w:p w14:paraId="2CED6381">
      <w:r>
        <w:rPr>
          <w:rFonts w:ascii="宋体" w:hAnsi="宋体" w:eastAsia="宋体"/>
          <w:b/>
          <w:color w:val="000000"/>
          <w:sz w:val="22"/>
        </w:rPr>
        <w:t>表3 治疗相关指标单因素分析结果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31A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C232E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005972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2F6935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2DF921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0FC975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05444D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72BC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13D75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机械预防措施（VTE确诊前）_气压治疗</w:t>
            </w:r>
          </w:p>
        </w:tc>
        <w:tc>
          <w:tcPr>
            <w:tcW w:w="1440" w:type="dxa"/>
          </w:tcPr>
          <w:p w14:paraId="03BE0F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w="1440" w:type="dxa"/>
          </w:tcPr>
          <w:p w14:paraId="5EDC00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25/102 (24.5%)</w:t>
            </w:r>
          </w:p>
        </w:tc>
        <w:tc>
          <w:tcPr>
            <w:tcW w:w="1440" w:type="dxa"/>
          </w:tcPr>
          <w:p w14:paraId="23836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67/122 (54.9%)</w:t>
            </w:r>
          </w:p>
        </w:tc>
        <w:tc>
          <w:tcPr>
            <w:tcW w:w="1440" w:type="dxa"/>
          </w:tcPr>
          <w:p w14:paraId="6E02A9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21.224</w:t>
            </w:r>
          </w:p>
        </w:tc>
        <w:tc>
          <w:tcPr>
            <w:tcW w:w="1440" w:type="dxa"/>
          </w:tcPr>
          <w:p w14:paraId="22C95B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0.000008</w:t>
            </w:r>
          </w:p>
        </w:tc>
      </w:tr>
      <w:tr w14:paraId="2FF17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FE543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机械预防措施（VTE确诊前）_0</w:t>
            </w:r>
          </w:p>
        </w:tc>
        <w:tc>
          <w:tcPr>
            <w:tcW w:w="1440" w:type="dxa"/>
          </w:tcPr>
          <w:p w14:paraId="706359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132/224 (58.9%)</w:t>
            </w:r>
          </w:p>
        </w:tc>
        <w:tc>
          <w:tcPr>
            <w:tcW w:w="1440" w:type="dxa"/>
          </w:tcPr>
          <w:p w14:paraId="3A417A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77/102 (75.5%)</w:t>
            </w:r>
          </w:p>
        </w:tc>
        <w:tc>
          <w:tcPr>
            <w:tcW w:w="1440" w:type="dxa"/>
          </w:tcPr>
          <w:p w14:paraId="63947B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55/122 (45.1%)</w:t>
            </w:r>
          </w:p>
        </w:tc>
        <w:tc>
          <w:tcPr>
            <w:tcW w:w="1440" w:type="dxa"/>
          </w:tcPr>
          <w:p w14:paraId="70BC6E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21.224</w:t>
            </w:r>
          </w:p>
        </w:tc>
        <w:tc>
          <w:tcPr>
            <w:tcW w:w="1440" w:type="dxa"/>
          </w:tcPr>
          <w:p w14:paraId="6E06D9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0.000008</w:t>
            </w:r>
          </w:p>
        </w:tc>
      </w:tr>
      <w:tr w14:paraId="6DE8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A7631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440" w:type="dxa"/>
          </w:tcPr>
          <w:p w14:paraId="6DFCB9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w="1440" w:type="dxa"/>
          </w:tcPr>
          <w:p w14:paraId="68023D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25/102 (24.5%)</w:t>
            </w:r>
          </w:p>
        </w:tc>
        <w:tc>
          <w:tcPr>
            <w:tcW w:w="1440" w:type="dxa"/>
          </w:tcPr>
          <w:p w14:paraId="0ED004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67/122 (54.9%)</w:t>
            </w:r>
          </w:p>
        </w:tc>
        <w:tc>
          <w:tcPr>
            <w:tcW w:w="1440" w:type="dxa"/>
          </w:tcPr>
          <w:p w14:paraId="3FC33B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21.224</w:t>
            </w:r>
          </w:p>
        </w:tc>
        <w:tc>
          <w:tcPr>
            <w:tcW w:w="1440" w:type="dxa"/>
          </w:tcPr>
          <w:p w14:paraId="51FD06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0.000008</w:t>
            </w:r>
          </w:p>
        </w:tc>
      </w:tr>
      <w:tr w14:paraId="5111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131C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440" w:type="dxa"/>
          </w:tcPr>
          <w:p w14:paraId="2632C5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w="1440" w:type="dxa"/>
          </w:tcPr>
          <w:p w14:paraId="61A6F5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75/102 (73.5%)</w:t>
            </w:r>
          </w:p>
        </w:tc>
        <w:tc>
          <w:tcPr>
            <w:tcW w:w="1440" w:type="dxa"/>
          </w:tcPr>
          <w:p w14:paraId="75E307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54/122 (44.3%)</w:t>
            </w:r>
          </w:p>
        </w:tc>
        <w:tc>
          <w:tcPr>
            <w:tcW w:w="1440" w:type="dxa"/>
          </w:tcPr>
          <w:p w14:paraId="7A6958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w="1440" w:type="dxa"/>
          </w:tcPr>
          <w:p w14:paraId="3A2EB9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0.000019</w:t>
            </w:r>
          </w:p>
        </w:tc>
      </w:tr>
      <w:tr w14:paraId="5B63E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42467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440" w:type="dxa"/>
          </w:tcPr>
          <w:p w14:paraId="345193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w="1440" w:type="dxa"/>
          </w:tcPr>
          <w:p w14:paraId="60E408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75/102 (73.5%)</w:t>
            </w:r>
          </w:p>
        </w:tc>
        <w:tc>
          <w:tcPr>
            <w:tcW w:w="1440" w:type="dxa"/>
          </w:tcPr>
          <w:p w14:paraId="245A8C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54/122 (44.3%)</w:t>
            </w:r>
          </w:p>
        </w:tc>
        <w:tc>
          <w:tcPr>
            <w:tcW w:w="1440" w:type="dxa"/>
          </w:tcPr>
          <w:p w14:paraId="019C72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w="1440" w:type="dxa"/>
          </w:tcPr>
          <w:p w14:paraId="43EB96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0.000019</w:t>
            </w:r>
          </w:p>
        </w:tc>
      </w:tr>
      <w:tr w14:paraId="56F33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0E23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440" w:type="dxa"/>
          </w:tcPr>
          <w:p w14:paraId="2E8D59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w="1440" w:type="dxa"/>
          </w:tcPr>
          <w:p w14:paraId="4FB743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40/102 (39.2%)</w:t>
            </w:r>
          </w:p>
        </w:tc>
        <w:tc>
          <w:tcPr>
            <w:tcW w:w="1440" w:type="dxa"/>
          </w:tcPr>
          <w:p w14:paraId="5A9B60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82/122 (67.2%)</w:t>
            </w:r>
          </w:p>
        </w:tc>
        <w:tc>
          <w:tcPr>
            <w:tcW w:w="1440" w:type="dxa"/>
          </w:tcPr>
          <w:p w14:paraId="0F0739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17.558</w:t>
            </w:r>
          </w:p>
        </w:tc>
        <w:tc>
          <w:tcPr>
            <w:tcW w:w="1440" w:type="dxa"/>
          </w:tcPr>
          <w:p w14:paraId="6B0BAF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0.000050</w:t>
            </w:r>
          </w:p>
        </w:tc>
      </w:tr>
      <w:tr w14:paraId="1DED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62C6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w="1440" w:type="dxa"/>
          </w:tcPr>
          <w:p w14:paraId="5AA481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72/224 (32.1%)</w:t>
            </w:r>
          </w:p>
        </w:tc>
        <w:tc>
          <w:tcPr>
            <w:tcW w:w="1440" w:type="dxa"/>
          </w:tcPr>
          <w:p w14:paraId="150CC8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19/102 (18.6%)</w:t>
            </w:r>
          </w:p>
        </w:tc>
        <w:tc>
          <w:tcPr>
            <w:tcW w:w="1440" w:type="dxa"/>
          </w:tcPr>
          <w:p w14:paraId="08444A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53/122 (43.4%)</w:t>
            </w:r>
          </w:p>
        </w:tc>
        <w:tc>
          <w:tcPr>
            <w:tcW w:w="1440" w:type="dxa"/>
          </w:tcPr>
          <w:p w14:paraId="6B6A9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15.684</w:t>
            </w:r>
          </w:p>
        </w:tc>
        <w:tc>
          <w:tcPr>
            <w:tcW w:w="1440" w:type="dxa"/>
          </w:tcPr>
          <w:p w14:paraId="6A7F60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0.0001</w:t>
            </w:r>
          </w:p>
        </w:tc>
      </w:tr>
      <w:tr w14:paraId="17177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C5AA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w="1440" w:type="dxa"/>
          </w:tcPr>
          <w:p w14:paraId="7BD717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95/224 (42.4%)</w:t>
            </w:r>
          </w:p>
        </w:tc>
        <w:tc>
          <w:tcPr>
            <w:tcW w:w="1440" w:type="dxa"/>
          </w:tcPr>
          <w:p w14:paraId="540260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55/102 (53.9%)</w:t>
            </w:r>
          </w:p>
        </w:tc>
        <w:tc>
          <w:tcPr>
            <w:tcW w:w="1440" w:type="dxa"/>
          </w:tcPr>
          <w:p w14:paraId="270234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40/122 (32.8%)</w:t>
            </w:r>
          </w:p>
        </w:tc>
        <w:tc>
          <w:tcPr>
            <w:tcW w:w="1440" w:type="dxa"/>
          </w:tcPr>
          <w:p w14:paraId="193104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10.160</w:t>
            </w:r>
          </w:p>
        </w:tc>
        <w:tc>
          <w:tcPr>
            <w:tcW w:w="1440" w:type="dxa"/>
          </w:tcPr>
          <w:p w14:paraId="639301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0.0023</w:t>
            </w:r>
          </w:p>
        </w:tc>
      </w:tr>
      <w:tr w14:paraId="7DD6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FE827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1440" w:type="dxa"/>
          </w:tcPr>
          <w:p w14:paraId="28FAD9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w="1440" w:type="dxa"/>
          </w:tcPr>
          <w:p w14:paraId="3E8383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15/102 (14.7%)</w:t>
            </w:r>
          </w:p>
        </w:tc>
        <w:tc>
          <w:tcPr>
            <w:tcW w:w="1440" w:type="dxa"/>
          </w:tcPr>
          <w:p w14:paraId="13B1C9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40/122 (32.8%)</w:t>
            </w:r>
          </w:p>
        </w:tc>
        <w:tc>
          <w:tcPr>
            <w:tcW w:w="1440" w:type="dxa"/>
          </w:tcPr>
          <w:p w14:paraId="23AB4C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9.804</w:t>
            </w:r>
          </w:p>
        </w:tc>
        <w:tc>
          <w:tcPr>
            <w:tcW w:w="1440" w:type="dxa"/>
          </w:tcPr>
          <w:p w14:paraId="7A63EE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0.0029</w:t>
            </w:r>
          </w:p>
        </w:tc>
      </w:tr>
      <w:tr w14:paraId="69AB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794C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VTE首次中高危评分日期与药物预防日期差值_2</w:t>
            </w:r>
          </w:p>
        </w:tc>
        <w:tc>
          <w:tcPr>
            <w:tcW w:w="1440" w:type="dxa"/>
          </w:tcPr>
          <w:p w14:paraId="5487A6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9/224 (4.0%)</w:t>
            </w:r>
          </w:p>
        </w:tc>
        <w:tc>
          <w:tcPr>
            <w:tcW w:w="1440" w:type="dxa"/>
          </w:tcPr>
          <w:p w14:paraId="77C7E6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8/102 (7.8%)</w:t>
            </w:r>
          </w:p>
        </w:tc>
        <w:tc>
          <w:tcPr>
            <w:tcW w:w="1440" w:type="dxa"/>
          </w:tcPr>
          <w:p w14:paraId="5CE203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1/122 (0.8%)</w:t>
            </w:r>
          </w:p>
        </w:tc>
        <w:tc>
          <w:tcPr>
            <w:tcW w:w="1440" w:type="dxa"/>
          </w:tcPr>
          <w:p w14:paraId="6414EE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7.106</w:t>
            </w:r>
          </w:p>
        </w:tc>
        <w:tc>
          <w:tcPr>
            <w:tcW w:w="1440" w:type="dxa"/>
          </w:tcPr>
          <w:p w14:paraId="53CED4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0.0124</w:t>
            </w:r>
          </w:p>
        </w:tc>
      </w:tr>
      <w:tr w14:paraId="26B6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CEDC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</w:t>
            </w:r>
          </w:p>
        </w:tc>
        <w:tc>
          <w:tcPr>
            <w:tcW w:w="1440" w:type="dxa"/>
          </w:tcPr>
          <w:p w14:paraId="1BCB02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6/224 (2.7%)</w:t>
            </w:r>
          </w:p>
        </w:tc>
        <w:tc>
          <w:tcPr>
            <w:tcW w:w="1440" w:type="dxa"/>
          </w:tcPr>
          <w:p w14:paraId="7C2CA4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0/102 (0.0%)</w:t>
            </w:r>
          </w:p>
        </w:tc>
        <w:tc>
          <w:tcPr>
            <w:tcW w:w="1440" w:type="dxa"/>
          </w:tcPr>
          <w:p w14:paraId="3951C2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6/122 (4.9%)</w:t>
            </w:r>
          </w:p>
        </w:tc>
        <w:tc>
          <w:tcPr>
            <w:tcW w:w="1440" w:type="dxa"/>
          </w:tcPr>
          <w:p w14:paraId="5C5637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5.154</w:t>
            </w:r>
          </w:p>
        </w:tc>
        <w:tc>
          <w:tcPr>
            <w:tcW w:w="1440" w:type="dxa"/>
          </w:tcPr>
          <w:p w14:paraId="3A4850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0.0329</w:t>
            </w:r>
          </w:p>
        </w:tc>
      </w:tr>
    </w:tbl>
    <w:p w14:paraId="6EF1C354">
      <w:r>
        <w:rPr>
          <w:rFonts w:ascii="宋体" w:hAnsi="宋体" w:eastAsia="宋体"/>
          <w:b w:val="0"/>
          <w:color w:val="000000"/>
          <w:sz w:val="22"/>
        </w:rPr>
        <w:t>该类别共74个变量，11个P&lt;0.05。</w:t>
      </w:r>
    </w:p>
    <w:p w14:paraId="072DDDE0">
      <w:r>
        <w:rPr>
          <w:rFonts w:ascii="宋体" w:hAnsi="宋体" w:eastAsia="宋体"/>
          <w:b/>
          <w:color w:val="000000"/>
          <w:sz w:val="22"/>
        </w:rPr>
        <w:t>2.1.4 生化指标</w:t>
      </w:r>
    </w:p>
    <w:p w14:paraId="14DF8E87"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118110</wp:posOffset>
                </wp:positionV>
                <wp:extent cx="1446530" cy="91440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2140" y="3373120"/>
                          <a:ext cx="144653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F564C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应有例数以及[xx±nn]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pt;margin-top:9.3pt;height:72pt;width:113.9pt;z-index:251669504;mso-width-relative:page;mso-height-relative:page;" filled="f" stroked="f" coordsize="21600,21600" o:gfxdata="UEsDBAoAAAAAAIdO4kAAAAAAAAAAAAAAAAAEAAAAZHJzL1BLAwQUAAAACACHTuJAYGgQytkAAAAK&#10;AQAADwAAAGRycy9kb3ducmV2LnhtbE2PS0/DQAyE70j8h5WRuNFNA4QozaZCkSokBIeWXrg5WTeJ&#10;uo+Q3T7g12NO5eaxR+NvyuXZGnGkKQzeKZjPEhDkWq8H1ynYfqzuchAhotNovCMF3xRgWV1flVho&#10;f3JrOm5iJzjEhQIV9DGOhZSh7climPmRHN92frIYWU6d1BOeONwamSZJJi0Ojj/0OFLdU7vfHKyC&#10;13r1jusmtfmPqV/eds/j1/bzUanbm3myABHpHC9m+MNndKiYqfEHp4MwrDmerTzkGQg23D88cZeG&#10;F1magaxK+b9C9QtQSwMEFAAAAAgAh07iQIohB8ewAgAAXAUAAA4AAABkcnMvZTJvRG9jLnhtbK1U&#10;sW7bMBDdC/QfCO6OJEt2EiNy4FpxUSBoAqRFZ5qiLAIUyZK0pbTo2v5Bpy7d+135jh4p2XHTDhmq&#10;QTrynh7v3t3x4rJrBNoxY7mSOU5OYoyYpKrkcpPj9+9WozOMrCOyJEJJluN7ZvHl/OWLi1bP2FjV&#10;SpTMICCRdtbqHNfO6VkUWVqzhtgTpZkEZ6VMQxwszSYqDWmBvRHROI6nUatMqY2izFrYLXonHhjN&#10;cwhVVXHKCkW3DZOuZzVMEAcp2Zpri+ch2qpi1N1UlWUOiRxDpi684RCw1/4dzS/IbGOIrjkdQiDP&#10;CeFJTg3hEg49UBXEEbQ1/C+qhlOjrKrcCVVN1CcSFIEskviJNnc10SzkAlJbfRDd/j9a+nZ3axAv&#10;c5xmGEnSQMUfvn97+PHr4edXBHsgUKvtDHB3GpCue6U6aJv9voVNn3dXmcZ/ISME/jSZjJMMRL4H&#10;Oz1Nk/EgNescop4gy6aTFAAUEOewigMgemTSxrrXTDXIGzk2UMqgMNldWwdRAXQP8QdLteJChHIK&#10;idocT9NJHH44eOAPIT0WggCOwerL9Pk8Pr86uzrLRtl4ejXK4qIYLVbLbDRdJaeTIi2WyyL54vmS&#10;bFbzsmTSn7dvmSR7XkmGtumLfWgaqwQvPZ0PyZrNeikM2hFo2VV4vNgQ/BEs+jOM4Ias9t+QXeTr&#10;1tfHW65bd0Mx16q8h1oa1Y+D1XTFQeRrYt0tMdD/UBe4IdwNvCqhQEw1WBjVynz6177HgwbgxaiF&#10;ecqx/bglhmEk3kho2FBjGMCwyCan0BDIHHvWxx65bZYK8k/gLtI0mB7vxN6sjGo+wEWy8KeCi0gK&#10;Z+fY7c2l66ccLiLKFosAgpHTxF3LO009tVdbqsXWqYqHjvIy9dqAkH4BQxckHS4IP9XH64B6vBTn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BgaBDK2QAAAAoBAAAPAAAAAAAAAAEAIAAAACIAAABk&#10;cnMvZG93bnJldi54bWxQSwECFAAUAAAACACHTuJAiiEHx7ACAABcBQAADgAAAAAAAAABACAAAAAo&#10;AQAAZHJzL2Uyb0RvYy54bWxQSwUGAAAAAAYABgBZAQAAS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BF564C">
                      <w:pPr>
                        <w:rPr>
                          <w:rFonts w:hint="default" w:eastAsia="宋体"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lang w:val="en-US" w:eastAsia="zh-CN"/>
                        </w:rPr>
                        <w:t>应有例数以及[xx±nn]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b/>
          <w:color w:val="000000"/>
          <w:sz w:val="22"/>
        </w:rPr>
        <w:t>表4 生化指标单因素分析结果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6C9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86AE1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  <w:shd w:val="clear" w:color="auto" w:fill="FFFF00"/>
          </w:tcPr>
          <w:p w14:paraId="6B417C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64E7F4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10D433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4C6B05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2E79F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78C95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337F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嗜酸性粒细胞比值</w:t>
            </w:r>
          </w:p>
        </w:tc>
        <w:tc>
          <w:tcPr>
            <w:tcW w:w="1440" w:type="dxa"/>
            <w:shd w:val="clear" w:color="auto" w:fill="FFFF00"/>
          </w:tcPr>
          <w:p w14:paraId="1F8022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C8B97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1.40[0.40-3.20]</w:t>
            </w:r>
          </w:p>
        </w:tc>
        <w:tc>
          <w:tcPr>
            <w:tcW w:w="1440" w:type="dxa"/>
          </w:tcPr>
          <w:p w14:paraId="39EEC7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1.20[0.23-2.27]</w:t>
            </w:r>
          </w:p>
        </w:tc>
        <w:tc>
          <w:tcPr>
            <w:tcW w:w="1440" w:type="dxa"/>
          </w:tcPr>
          <w:p w14:paraId="71FFE5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63D6B8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0.0497</w:t>
            </w:r>
          </w:p>
        </w:tc>
      </w:tr>
    </w:tbl>
    <w:p w14:paraId="713278E6">
      <w:r>
        <w:rPr>
          <w:rFonts w:ascii="宋体" w:hAnsi="宋体" w:eastAsia="宋体"/>
          <w:b w:val="0"/>
          <w:color w:val="000000"/>
          <w:sz w:val="22"/>
        </w:rPr>
        <w:t>该类别共247个变量，1个P&lt;0.05。</w:t>
      </w:r>
    </w:p>
    <w:p w14:paraId="2D6EC886">
      <w:r>
        <w:rPr>
          <w:rFonts w:ascii="宋体" w:hAnsi="宋体" w:eastAsia="宋体"/>
          <w:b/>
          <w:color w:val="000000"/>
          <w:sz w:val="28"/>
        </w:rPr>
        <w:t>2.2 多因素分析</w:t>
      </w:r>
    </w:p>
    <w:p w14:paraId="43B5A692">
      <w:pPr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color w:val="000000"/>
          <w:sz w:val="22"/>
        </w:rPr>
        <w:t>将单因素分析中P&lt;0.05的变量纳入多因素Logistic回归。采用逐步回归法（Forward: LR），纳入标准P&lt;0.05，剔除标准P&gt;0.10。</w:t>
      </w:r>
      <w:r>
        <w:rPr>
          <w:rFonts w:hint="eastAsia"/>
          <w:b w:val="0"/>
          <w:color w:val="000000"/>
          <w:sz w:val="22"/>
          <w:lang w:eastAsia="zh-CN"/>
        </w:rPr>
        <w:t>【</w:t>
      </w:r>
      <w:r>
        <w:rPr>
          <w:rFonts w:hint="eastAsia"/>
          <w:b w:val="0"/>
          <w:color w:val="000000"/>
          <w:sz w:val="22"/>
          <w:lang w:val="en-US" w:eastAsia="zh-CN"/>
        </w:rPr>
        <w:t>纳入的结果列表或给个csv</w:t>
      </w:r>
      <w:r>
        <w:rPr>
          <w:rFonts w:hint="eastAsia"/>
          <w:b w:val="0"/>
          <w:color w:val="000000"/>
          <w:sz w:val="22"/>
          <w:lang w:eastAsia="zh-CN"/>
        </w:rPr>
        <w:t>】</w:t>
      </w:r>
    </w:p>
    <w:p w14:paraId="65AA7EC4">
      <w:r>
        <w:rPr>
          <w:rFonts w:ascii="宋体" w:hAnsi="宋体" w:eastAsia="宋体"/>
          <w:b/>
          <w:color w:val="000000"/>
          <w:sz w:val="22"/>
        </w:rPr>
        <w:t>2.2.1 自变量及赋值说明</w:t>
      </w:r>
    </w:p>
    <w:p w14:paraId="6650F3B8">
      <w:r>
        <w:rPr>
          <w:rFonts w:ascii="宋体" w:hAnsi="宋体" w:eastAsia="宋体"/>
          <w:b/>
          <w:color w:val="000000"/>
          <w:sz w:val="22"/>
        </w:rPr>
        <w:t>表5 自变量及赋值说明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D31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D3F1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w="4320" w:type="dxa"/>
          </w:tcPr>
          <w:p w14:paraId="4C03D0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 w14:paraId="5CE34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E93F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90天前是否我院就诊</w:t>
            </w:r>
          </w:p>
        </w:tc>
        <w:tc>
          <w:tcPr>
            <w:tcW w:w="4320" w:type="dxa"/>
          </w:tcPr>
          <w:p w14:paraId="6AC38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7D30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E28C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4320" w:type="dxa"/>
          </w:tcPr>
          <w:p w14:paraId="10C5F3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312D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CE4E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4320" w:type="dxa"/>
          </w:tcPr>
          <w:p w14:paraId="35F6B2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0666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0ABF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4320" w:type="dxa"/>
          </w:tcPr>
          <w:p w14:paraId="01828A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695B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708DE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4320" w:type="dxa"/>
          </w:tcPr>
          <w:p w14:paraId="4607E0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59792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B227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w="4320" w:type="dxa"/>
          </w:tcPr>
          <w:p w14:paraId="2F2388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1943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B7B7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w="4320" w:type="dxa"/>
          </w:tcPr>
          <w:p w14:paraId="067AD1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01AD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DE0B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4320" w:type="dxa"/>
          </w:tcPr>
          <w:p w14:paraId="2BBA8E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33067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DFFC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本次入院前90天有无住院史、治疗史、手术史</w:t>
            </w:r>
          </w:p>
        </w:tc>
        <w:tc>
          <w:tcPr>
            <w:tcW w:w="4320" w:type="dxa"/>
          </w:tcPr>
          <w:p w14:paraId="3DD530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46B8B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14CD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4320" w:type="dxa"/>
          </w:tcPr>
          <w:p w14:paraId="004BEE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  <w:shd w:val="clear"/>
              </w:rPr>
              <w:t>原始连续数值</w:t>
            </w:r>
          </w:p>
        </w:tc>
      </w:tr>
    </w:tbl>
    <w:p w14:paraId="01DBF3AE">
      <w:r>
        <w:rPr>
          <w:rFonts w:ascii="宋体" w:hAnsi="宋体" w:eastAsia="宋体"/>
          <w:b/>
          <w:color w:val="000000"/>
          <w:sz w:val="22"/>
        </w:rPr>
        <w:t>2.2.2 多因素Logistic回归分析</w:t>
      </w:r>
    </w:p>
    <w:p w14:paraId="409FCF9D">
      <w:r>
        <w:rPr>
          <w:rFonts w:ascii="宋体" w:hAnsi="宋体" w:eastAsia="宋体"/>
          <w:b w:val="0"/>
          <w:color w:val="000000"/>
          <w:sz w:val="22"/>
        </w:rPr>
        <w:t>多因素分析显示（已排除预防相关泄漏变量），2个变量为独立影响因素：90天前是否我院就诊（OR=31.72，95%CI=10.11-99.47，P=0.000000）；出血风险评估（1/0）（OR=0.3162，95%CI=0.1400-0.7140，P=0.0056）。</w:t>
      </w:r>
    </w:p>
    <w:p w14:paraId="4E9E3B6E"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135255</wp:posOffset>
                </wp:positionV>
                <wp:extent cx="3714750" cy="2940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45640" y="414655"/>
                          <a:ext cx="371475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D4740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此列例数应统计的是阳性结果？例数应为xxx/224？需要解释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8pt;margin-top:10.65pt;height:23.15pt;width:292.5pt;z-index:251668480;mso-width-relative:page;mso-height-relative:page;" filled="f" stroked="f" coordsize="21600,21600" o:gfxdata="UEsDBAoAAAAAAIdO4kAAAAAAAAAAAAAAAAAEAAAAZHJzL1BLAwQUAAAACACHTuJAXT6lTtkAAAAI&#10;AQAADwAAAGRycy9kb3ducmV2LnhtbE2PzU7DMBCE70i8g7WVuFEnqQhViFOhSBUSgkNLL9yceJtE&#10;tdchdn/g6VlO9La7M5r9plxdnBUnnMLgSUE6T0Agtd4M1CnYfazvlyBC1GS09YQKvjHAqrq9KXVh&#10;/Jk2eNrGTnAIhUIr6GMcCylD26PTYe5HJNb2fnI68jp10kz6zOHOyixJcun0QPyh1yPWPbaH7dEp&#10;eK3X73rTZG75Y+uXt/3z+LX7fFDqbpYmTyAiXuK/Gf7wGR0qZmr8kUwQVsHiMWengixdgGA9zzI+&#10;NDywIKtSXheofgFQSwMEFAAAAAgAh07iQEdM812wAgAAWwUAAA4AAABkcnMvZTJvRG9jLnhtbK1U&#10;vW7bMBDeC/QdCO6OJFu2YyNy4FpxUSBoAqRFZ5qiLAIUyZK0pbTI2r5Bpy7d+1x5jh4pOXHSDhnq&#10;gTryzt/dffdzdt7WAu2ZsVzJDCcnMUZMUlVwuc3wxw/rwSlG1hFZEKEky/Ats/h88frVWaPnbKgq&#10;JQpmEIBIO290hivn9DyKLK1YTeyJ0kyCslSmJg6uZhsVhjSAXotoGMeTqFGm0EZRZi285p0S94jm&#10;JYCqLDlluaK7mknXoRomiIOUbMW1xYsQbVky6q7K0jKHRIYhUxdOcALyxp/R4ozMt4boitM+BPKS&#10;EJ7lVBMuwekDVE4cQTvD/4KqOTXKqtKdUFVHXSKBEcgiiZ9xc1MRzUIuQLXVD6Tb/wdL3++vDeJF&#10;hkcjjCSpoeL3P77f//x9/+sbgjcgqNF2DnY3Gixd+0a10DaHdwuPPu+2NLX/QkbI62fpeJICybcZ&#10;TpN0Mh53TLPWIQr60TRJp2PQUzAYztI4DgbRI5A21r1lqkZeyLCBSgaCyf7SOggKTA8m3q9Uay5E&#10;qKaQqMnwZATwTzTwDyH9CwQBGL3UVenrLJ5dnF6cpoN0OLkYpHGeD5brVTqYrJPpOB/lq1We3Hm8&#10;JJ1XvCiY9P4OHZOkL6tI3zVdrR96xirBCw/nQ7Jmu1kJg/YEOnYdfp46CP7ILHoaRlBDVodvyC7y&#10;ZevK4yXXbtq+lhtV3EIpjeqmwWq65kDyJbHumhhof6gLLAh3BUcpFJCpegmjSpkv/3r39sABaDFq&#10;YJwybD/viGEYiXcS+nWWpL4dXLik4+kQLuZYsznWyF29UpB/AqtI0yB6eycOYmlU/Qn2yNJ7BRWR&#10;FHxn2B3EleuGHPYQZctlMIKJ08RdyhtNPbRnW6rlzqmSh47yNHXcAJH+AjMXKO33gx/q43uwetyJ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BdPqVO2QAAAAgBAAAPAAAAAAAAAAEAIAAAACIAAABk&#10;cnMvZG93bnJldi54bWxQSwECFAAUAAAACACHTuJAR0zzXbACAABbBQAADgAAAAAAAAABACAAAAAo&#10;AQAAZHJzL2Uyb0RvYy54bWxQSwUGAAAAAAYABgBZAQAAS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CD4740">
                      <w:pPr>
                        <w:rPr>
                          <w:rFonts w:hint="default" w:eastAsia="宋体"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lang w:val="en-US" w:eastAsia="zh-CN"/>
                        </w:rPr>
                        <w:t>此列例数应统计的是阳性结果？例数应为xxx/224？需要解释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b/>
          <w:color w:val="000000"/>
          <w:sz w:val="22"/>
        </w:rPr>
        <w:t>表6 3-31前患者多因素Logistic回归分析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18C2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8B7EB02">
            <w:pPr>
              <w:spacing w:after="0" w:line="240" w:lineRule="auto"/>
              <w:jc w:val="center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-845185</wp:posOffset>
                      </wp:positionH>
                      <wp:positionV relativeFrom="paragraph">
                        <wp:posOffset>0</wp:posOffset>
                      </wp:positionV>
                      <wp:extent cx="763270" cy="2671445"/>
                      <wp:effectExtent l="4445" t="4445" r="13335" b="10160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16890" y="1248410"/>
                                <a:ext cx="763270" cy="2671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2494A7">
                                  <w:pPr>
                                    <w:rPr>
                                      <w:rFonts w:hint="default" w:eastAsia="宋体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在final_processed_data_full_pipeline.csv中与</w:t>
                                  </w:r>
                                  <w:r>
                                    <w:rPr>
                                      <w:rFonts w:hint="default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’本次入院前90天有无住院史、治疗史、手术史’</w:t>
                                  </w: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合并一下，“同为1则1，1/0则1，同0则0”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66.55pt;margin-top:0pt;height:210.35pt;width:60.1pt;z-index:251659264;mso-width-relative:page;mso-height-relative:page;" fillcolor="#FFFFFF [3201]" filled="t" stroked="t" coordsize="21600,21600" o:gfxdata="UEsDBAoAAAAAAIdO4kAAAAAAAAAAAAAAAAAEAAAAZHJzL1BLAwQUAAAACACHTuJAUX0TjtYAAAAJ&#10;AQAADwAAAGRycy9kb3ducmV2LnhtbE2PzU7DMBCE70i8g7VI3FLbCSqQxqkEEhLiRpsLNzfeJlH9&#10;E9luU96e5QTH0Yxmvmm2V2fZBWOaglcgVwIY+j6YyQ8Kuv1b8QQsZe2NtsGjgm9MsG1vbxpdm7D4&#10;T7zs8sCoxKdaKxhznmvOUz+i02kVZvTkHUN0OpOMAzdRL1TuLC+FWHOnJ08Lo57xdcT+tDs7Be/r&#10;l/yFnfkwVVmFpeN9PNqk1P2dFBtgGa/5Lwy/+IQOLTEdwtmbxKyCQlaVpKwCukR+IctnYAcFD6V4&#10;BN42/P+D9gdQSwMEFAAAAAgAh07iQMDfY4FiAgAAxAQAAA4AAABkcnMvZTJvRG9jLnhtbK1US27b&#10;MBDdF+gdCO4b2Y4/iRE5cBO4KBA0AdKia5qiLKIUyZK0pfQA7Q266qb7nivn6CMl59tFFvWCHnIe&#10;3sy8mdHJaVsrshPOS6NzOjwYUCI0N4XUm5x++rh6c0SJD0wXTBktcnojPD1dvH510ti5GJnKqEI4&#10;AhLt543NaRWCnWeZ55WomT8wVmg4S+NqFnB1m6xwrAF7rbLRYDDNGuMK6wwX3uP1vHPSntG9hNCU&#10;peTi3PBtLXToWJ1QLKAkX0nr6SJlW5aCh8uy9CIQlVNUGtKJILDX8cwWJ2y+ccxWkvcpsJek8KSm&#10;mkmNoHdU5ywwsnXyGVUtuTPelOGAmzrrCkmKoIrh4Ik21xWzItUCqb29E93/P1r+YXfliCxyOoIk&#10;mtXo+O3PH7e//tz+/k7wBoEa6+fAXVsgQ/vWtBib/bvHY6y7LV0d/1ERgX8ynB4dg/AG0NH4aDzs&#10;lRZtIBz+2fRwNIOfAzCazobj8SQyZvdE1vnwTpiaRCOnDp1MArPdhQ8ddA+Jcb1RslhJpdLFbdZn&#10;ypEdQ9dX6dezP4IpTZqcTg8ng8T8yBe57yjWivEvzxmQrdJIOurT6RCt0K7bXrS1KW6gmTPd2HnL&#10;VxK8F8yHK+YwZ1AAmxgucZTKIBnTW5RUxn3713vEo/3wUtJgbnPqv26ZE5So9xqDcQwtQRvSZTyZ&#10;xba6h571Q4/e1mcGIg2x85YnM+KD2pulM/VnLOwyRoWLaY7YOQ178yx024SF52K5TCCMtmXhQl9b&#10;HqljS7RZboMpZWpdlKnTplcPw52a3y9i3J6H94S6//gs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RfROO1gAAAAkBAAAPAAAAAAAAAAEAIAAAACIAAABkcnMvZG93bnJldi54bWxQSwECFAAUAAAA&#10;CACHTuJAwN9jgWICAADEBAAADgAAAAAAAAABACAAAAAlAQAAZHJzL2Uyb0RvYy54bWxQSwUGAAAA&#10;AAYABgBZAQAA+Q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02494A7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在final_processed_data_full_pipeline.csv中与</w:t>
                            </w:r>
                            <w:r>
                              <w:rPr>
                                <w:rFonts w:hint="default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’本次入院前90天有无住院史、治疗史、手术史’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合并一下，“同为1则1，1/0则1，同0则0”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2CDD78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7738FB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33D0B9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1EFB39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5664B6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20B577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6FD36F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32CD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2B800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FFFF00"/>
              </w:rPr>
              <w:t>90天前是否我院就诊</w:t>
            </w:r>
          </w:p>
        </w:tc>
        <w:tc>
          <w:tcPr>
            <w:tcW w:w="1080" w:type="dxa"/>
            <w:shd w:val="clear" w:color="auto" w:fill="92D050"/>
          </w:tcPr>
          <w:p w14:paraId="365B77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6D83D7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3.4568</w:t>
            </w:r>
          </w:p>
        </w:tc>
        <w:tc>
          <w:tcPr>
            <w:tcW w:w="1080" w:type="dxa"/>
          </w:tcPr>
          <w:p w14:paraId="16771E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0.3000</w:t>
            </w:r>
          </w:p>
        </w:tc>
        <w:tc>
          <w:tcPr>
            <w:tcW w:w="1080" w:type="dxa"/>
          </w:tcPr>
          <w:p w14:paraId="625E58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132.80</w:t>
            </w:r>
          </w:p>
        </w:tc>
        <w:tc>
          <w:tcPr>
            <w:tcW w:w="1080" w:type="dxa"/>
          </w:tcPr>
          <w:p w14:paraId="30D9BB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31.72</w:t>
            </w:r>
          </w:p>
        </w:tc>
        <w:tc>
          <w:tcPr>
            <w:tcW w:w="1080" w:type="dxa"/>
          </w:tcPr>
          <w:p w14:paraId="7212AA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10.11-99.47</w:t>
            </w:r>
          </w:p>
        </w:tc>
        <w:tc>
          <w:tcPr>
            <w:tcW w:w="1080" w:type="dxa"/>
          </w:tcPr>
          <w:p w14:paraId="7675A4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5074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F9D00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080" w:type="dxa"/>
            <w:shd w:val="clear" w:color="auto" w:fill="92D050"/>
          </w:tcPr>
          <w:p w14:paraId="73DAB7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1B2586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-1.1514</w:t>
            </w:r>
          </w:p>
        </w:tc>
        <w:tc>
          <w:tcPr>
            <w:tcW w:w="1080" w:type="dxa"/>
          </w:tcPr>
          <w:p w14:paraId="2CB76B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0.4156</w:t>
            </w:r>
          </w:p>
        </w:tc>
        <w:tc>
          <w:tcPr>
            <w:tcW w:w="1080" w:type="dxa"/>
          </w:tcPr>
          <w:p w14:paraId="608B1A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7.6747</w:t>
            </w:r>
          </w:p>
        </w:tc>
        <w:tc>
          <w:tcPr>
            <w:tcW w:w="1080" w:type="dxa"/>
          </w:tcPr>
          <w:p w14:paraId="3D560B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0.3162</w:t>
            </w:r>
          </w:p>
        </w:tc>
        <w:tc>
          <w:tcPr>
            <w:tcW w:w="1080" w:type="dxa"/>
          </w:tcPr>
          <w:p w14:paraId="34ED95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0.1400-0.7140</w:t>
            </w:r>
          </w:p>
        </w:tc>
        <w:tc>
          <w:tcPr>
            <w:tcW w:w="1080" w:type="dxa"/>
          </w:tcPr>
          <w:p w14:paraId="63E277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0.0056</w:t>
            </w:r>
          </w:p>
        </w:tc>
      </w:tr>
      <w:tr w14:paraId="02FEA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87568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1080" w:type="dxa"/>
            <w:shd w:val="clear" w:color="auto" w:fill="92D050"/>
          </w:tcPr>
          <w:p w14:paraId="609676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61DB3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-0.8727</w:t>
            </w:r>
          </w:p>
        </w:tc>
        <w:tc>
          <w:tcPr>
            <w:tcW w:w="1080" w:type="dxa"/>
          </w:tcPr>
          <w:p w14:paraId="632D8B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0.4885</w:t>
            </w:r>
          </w:p>
        </w:tc>
        <w:tc>
          <w:tcPr>
            <w:tcW w:w="1080" w:type="dxa"/>
          </w:tcPr>
          <w:p w14:paraId="06881C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3.1920</w:t>
            </w:r>
          </w:p>
        </w:tc>
        <w:tc>
          <w:tcPr>
            <w:tcW w:w="1080" w:type="dxa"/>
          </w:tcPr>
          <w:p w14:paraId="5BE89A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0.4178</w:t>
            </w:r>
          </w:p>
        </w:tc>
        <w:tc>
          <w:tcPr>
            <w:tcW w:w="1080" w:type="dxa"/>
          </w:tcPr>
          <w:p w14:paraId="14789B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0.1604-1.0882</w:t>
            </w:r>
          </w:p>
        </w:tc>
        <w:tc>
          <w:tcPr>
            <w:tcW w:w="1080" w:type="dxa"/>
          </w:tcPr>
          <w:p w14:paraId="3ECA20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0.0740</w:t>
            </w:r>
          </w:p>
        </w:tc>
      </w:tr>
      <w:tr w14:paraId="5701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0" w:type="dxa"/>
          </w:tcPr>
          <w:p w14:paraId="11B89C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080" w:type="dxa"/>
            <w:shd w:val="clear" w:color="auto" w:fill="92D050"/>
          </w:tcPr>
          <w:p w14:paraId="4B44A1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47A31E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-1.2763</w:t>
            </w:r>
          </w:p>
        </w:tc>
        <w:tc>
          <w:tcPr>
            <w:tcW w:w="1080" w:type="dxa"/>
          </w:tcPr>
          <w:p w14:paraId="64E927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0.7816</w:t>
            </w:r>
          </w:p>
        </w:tc>
        <w:tc>
          <w:tcPr>
            <w:tcW w:w="1080" w:type="dxa"/>
          </w:tcPr>
          <w:p w14:paraId="73E2BE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2.6662</w:t>
            </w:r>
          </w:p>
        </w:tc>
        <w:tc>
          <w:tcPr>
            <w:tcW w:w="1080" w:type="dxa"/>
          </w:tcPr>
          <w:p w14:paraId="139F04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0.2791</w:t>
            </w:r>
          </w:p>
        </w:tc>
        <w:tc>
          <w:tcPr>
            <w:tcW w:w="1080" w:type="dxa"/>
          </w:tcPr>
          <w:p w14:paraId="3B8425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0.0603-1.2912</w:t>
            </w:r>
          </w:p>
        </w:tc>
        <w:tc>
          <w:tcPr>
            <w:tcW w:w="1080" w:type="dxa"/>
          </w:tcPr>
          <w:p w14:paraId="70BC71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0.1025</w:t>
            </w:r>
          </w:p>
        </w:tc>
      </w:tr>
      <w:tr w14:paraId="56A9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5557B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080" w:type="dxa"/>
            <w:shd w:val="clear" w:color="auto" w:fill="92D050"/>
          </w:tcPr>
          <w:p w14:paraId="1C775E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2F76B4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-0.7468</w:t>
            </w:r>
          </w:p>
        </w:tc>
        <w:tc>
          <w:tcPr>
            <w:tcW w:w="1080" w:type="dxa"/>
          </w:tcPr>
          <w:p w14:paraId="65D28A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0.5366</w:t>
            </w:r>
          </w:p>
        </w:tc>
        <w:tc>
          <w:tcPr>
            <w:tcW w:w="1080" w:type="dxa"/>
          </w:tcPr>
          <w:p w14:paraId="33414C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1.9370</w:t>
            </w:r>
          </w:p>
        </w:tc>
        <w:tc>
          <w:tcPr>
            <w:tcW w:w="1080" w:type="dxa"/>
          </w:tcPr>
          <w:p w14:paraId="45FBA9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0.4739</w:t>
            </w:r>
          </w:p>
        </w:tc>
        <w:tc>
          <w:tcPr>
            <w:tcW w:w="1080" w:type="dxa"/>
          </w:tcPr>
          <w:p w14:paraId="7DC30D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0.1656-1.3564</w:t>
            </w:r>
          </w:p>
        </w:tc>
        <w:tc>
          <w:tcPr>
            <w:tcW w:w="1080" w:type="dxa"/>
          </w:tcPr>
          <w:p w14:paraId="62EE9D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0.1640</w:t>
            </w:r>
          </w:p>
        </w:tc>
      </w:tr>
      <w:tr w14:paraId="5D1F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7123E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w="1080" w:type="dxa"/>
            <w:shd w:val="clear" w:color="auto" w:fill="92D050"/>
          </w:tcPr>
          <w:p w14:paraId="3338B2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6E04F9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0.8753</w:t>
            </w:r>
          </w:p>
        </w:tc>
        <w:tc>
          <w:tcPr>
            <w:tcW w:w="1080" w:type="dxa"/>
          </w:tcPr>
          <w:p w14:paraId="6A2355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1.1291</w:t>
            </w:r>
          </w:p>
        </w:tc>
        <w:tc>
          <w:tcPr>
            <w:tcW w:w="1080" w:type="dxa"/>
          </w:tcPr>
          <w:p w14:paraId="4A539E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0.6010</w:t>
            </w:r>
          </w:p>
        </w:tc>
        <w:tc>
          <w:tcPr>
            <w:tcW w:w="1080" w:type="dxa"/>
          </w:tcPr>
          <w:p w14:paraId="4EC7BB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2.3995</w:t>
            </w:r>
          </w:p>
        </w:tc>
        <w:tc>
          <w:tcPr>
            <w:tcW w:w="1080" w:type="dxa"/>
          </w:tcPr>
          <w:p w14:paraId="097E35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0.2625-21.93</w:t>
            </w:r>
          </w:p>
        </w:tc>
        <w:tc>
          <w:tcPr>
            <w:tcW w:w="1080" w:type="dxa"/>
          </w:tcPr>
          <w:p w14:paraId="61EB5F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0.4382</w:t>
            </w:r>
          </w:p>
        </w:tc>
      </w:tr>
      <w:tr w14:paraId="5CC6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A141B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w="1080" w:type="dxa"/>
            <w:shd w:val="clear" w:color="auto" w:fill="92D050"/>
          </w:tcPr>
          <w:p w14:paraId="0C40F1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7BC621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0.5330</w:t>
            </w:r>
          </w:p>
        </w:tc>
        <w:tc>
          <w:tcPr>
            <w:tcW w:w="1080" w:type="dxa"/>
          </w:tcPr>
          <w:p w14:paraId="091743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0.8261</w:t>
            </w:r>
          </w:p>
        </w:tc>
        <w:tc>
          <w:tcPr>
            <w:tcW w:w="1080" w:type="dxa"/>
          </w:tcPr>
          <w:p w14:paraId="05253E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0.4163</w:t>
            </w:r>
          </w:p>
        </w:tc>
        <w:tc>
          <w:tcPr>
            <w:tcW w:w="1080" w:type="dxa"/>
          </w:tcPr>
          <w:p w14:paraId="7A1FCC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1.7040</w:t>
            </w:r>
          </w:p>
        </w:tc>
        <w:tc>
          <w:tcPr>
            <w:tcW w:w="1080" w:type="dxa"/>
          </w:tcPr>
          <w:p w14:paraId="00F643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0.3376-8.6023</w:t>
            </w:r>
          </w:p>
        </w:tc>
        <w:tc>
          <w:tcPr>
            <w:tcW w:w="1080" w:type="dxa"/>
          </w:tcPr>
          <w:p w14:paraId="540DC0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0.5188</w:t>
            </w:r>
          </w:p>
        </w:tc>
      </w:tr>
      <w:tr w14:paraId="35DA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D02F1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080" w:type="dxa"/>
            <w:shd w:val="clear" w:color="auto" w:fill="92D050"/>
          </w:tcPr>
          <w:p w14:paraId="13F57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5C24E1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0.1099</w:t>
            </w:r>
          </w:p>
        </w:tc>
        <w:tc>
          <w:tcPr>
            <w:tcW w:w="1080" w:type="dxa"/>
          </w:tcPr>
          <w:p w14:paraId="6717D2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0.5153</w:t>
            </w:r>
          </w:p>
        </w:tc>
        <w:tc>
          <w:tcPr>
            <w:tcW w:w="1080" w:type="dxa"/>
          </w:tcPr>
          <w:p w14:paraId="543A70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0.0455</w:t>
            </w:r>
          </w:p>
        </w:tc>
        <w:tc>
          <w:tcPr>
            <w:tcW w:w="1080" w:type="dxa"/>
          </w:tcPr>
          <w:p w14:paraId="6EED5A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1.1162</w:t>
            </w:r>
          </w:p>
        </w:tc>
        <w:tc>
          <w:tcPr>
            <w:tcW w:w="1080" w:type="dxa"/>
          </w:tcPr>
          <w:p w14:paraId="332043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0.4067-3.0634</w:t>
            </w:r>
          </w:p>
        </w:tc>
        <w:tc>
          <w:tcPr>
            <w:tcW w:w="1080" w:type="dxa"/>
          </w:tcPr>
          <w:p w14:paraId="32DDBA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0.8311</w:t>
            </w:r>
          </w:p>
        </w:tc>
      </w:tr>
      <w:tr w14:paraId="5CA1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C5756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FFFF00"/>
              </w:rPr>
              <w:t>本次入院前90天有无住院史、治疗史、手术史</w:t>
            </w:r>
          </w:p>
        </w:tc>
        <w:tc>
          <w:tcPr>
            <w:tcW w:w="1080" w:type="dxa"/>
            <w:shd w:val="clear" w:color="auto" w:fill="92D050"/>
          </w:tcPr>
          <w:p w14:paraId="2AFEB1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6180C9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-0.0856</w:t>
            </w:r>
          </w:p>
        </w:tc>
        <w:tc>
          <w:tcPr>
            <w:tcW w:w="1080" w:type="dxa"/>
          </w:tcPr>
          <w:p w14:paraId="1E5DA1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0.5280</w:t>
            </w:r>
          </w:p>
        </w:tc>
        <w:tc>
          <w:tcPr>
            <w:tcW w:w="1080" w:type="dxa"/>
          </w:tcPr>
          <w:p w14:paraId="19C96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0.0263</w:t>
            </w:r>
          </w:p>
        </w:tc>
        <w:tc>
          <w:tcPr>
            <w:tcW w:w="1080" w:type="dxa"/>
          </w:tcPr>
          <w:p w14:paraId="1812BD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0.9180</w:t>
            </w:r>
          </w:p>
        </w:tc>
        <w:tc>
          <w:tcPr>
            <w:tcW w:w="1080" w:type="dxa"/>
          </w:tcPr>
          <w:p w14:paraId="223128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0.3263-2.5827</w:t>
            </w:r>
          </w:p>
        </w:tc>
        <w:tc>
          <w:tcPr>
            <w:tcW w:w="1080" w:type="dxa"/>
          </w:tcPr>
          <w:p w14:paraId="5708B1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0.8712</w:t>
            </w:r>
          </w:p>
        </w:tc>
      </w:tr>
      <w:tr w14:paraId="7C079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772EC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080" w:type="dxa"/>
            <w:shd w:val="clear" w:color="auto" w:fill="92D050"/>
          </w:tcPr>
          <w:p w14:paraId="394642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739B5D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0.0073</w:t>
            </w:r>
          </w:p>
        </w:tc>
        <w:tc>
          <w:tcPr>
            <w:tcW w:w="1080" w:type="dxa"/>
          </w:tcPr>
          <w:p w14:paraId="718C01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1080" w:type="dxa"/>
          </w:tcPr>
          <w:p w14:paraId="4E684A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0.0092</w:t>
            </w:r>
          </w:p>
        </w:tc>
        <w:tc>
          <w:tcPr>
            <w:tcW w:w="1080" w:type="dxa"/>
          </w:tcPr>
          <w:p w14:paraId="18775B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1.0073</w:t>
            </w:r>
          </w:p>
        </w:tc>
        <w:tc>
          <w:tcPr>
            <w:tcW w:w="1080" w:type="dxa"/>
          </w:tcPr>
          <w:p w14:paraId="345A8C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0.8675-1.1697</w:t>
            </w:r>
          </w:p>
        </w:tc>
        <w:tc>
          <w:tcPr>
            <w:tcW w:w="1080" w:type="dxa"/>
          </w:tcPr>
          <w:p w14:paraId="3ABF6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0.9237</w:t>
            </w:r>
          </w:p>
        </w:tc>
      </w:tr>
    </w:tbl>
    <w:p w14:paraId="34945B19">
      <w:pPr>
        <w:jc w:val="center"/>
      </w:pPr>
      <w:r>
        <w:drawing>
          <wp:inline distT="0" distB="0" distL="114300" distR="114300">
            <wp:extent cx="4572000" cy="1781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7C99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 多因素Logistic回归森林图</w:t>
      </w:r>
    </w:p>
    <w:p w14:paraId="3E798B0B">
      <w:pPr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color w:val="000000"/>
          <w:sz w:val="22"/>
        </w:rPr>
        <w:t>2.2.3 机器学习模型构建</w:t>
      </w:r>
      <w:r>
        <w:rPr>
          <w:rFonts w:hint="eastAsia"/>
          <w:b/>
          <w:color w:val="000000"/>
          <w:sz w:val="22"/>
          <w:shd w:val="clear" w:fill="FFFF00"/>
          <w:lang w:eastAsia="zh-CN"/>
        </w:rPr>
        <w:t>【</w:t>
      </w:r>
      <w:r>
        <w:rPr>
          <w:rFonts w:hint="eastAsia"/>
          <w:b/>
          <w:color w:val="000000"/>
          <w:sz w:val="22"/>
          <w:shd w:val="clear" w:fill="FFFF00"/>
          <w:lang w:val="en-US" w:eastAsia="zh-CN"/>
        </w:rPr>
        <w:t>补充进行K折检验的描述</w:t>
      </w:r>
      <w:r>
        <w:rPr>
          <w:rFonts w:hint="eastAsia"/>
          <w:b/>
          <w:color w:val="000000"/>
          <w:sz w:val="22"/>
          <w:shd w:val="clear" w:fill="FFFF00"/>
          <w:lang w:eastAsia="zh-CN"/>
        </w:rPr>
        <w:t>】</w:t>
      </w:r>
    </w:p>
    <w:p w14:paraId="434B13E0">
      <w:r>
        <w:rPr>
          <w:rFonts w:ascii="宋体" w:hAnsi="宋体" w:eastAsia="宋体"/>
          <w:b w:val="0"/>
          <w:color w:val="000000"/>
          <w:sz w:val="22"/>
        </w:rPr>
        <w:t>本研究选择6种经典机器学习分类模型进行风险预测。训练集179例（阳性82例，阴性97例），测试集45例（阳性20例，阴性25例）。划分依据：遵循80/20惯例（Pareto原则），确保训练集有足够数据学习特征模式，测试集提供合理评估精度。</w:t>
      </w:r>
    </w:p>
    <w:p w14:paraId="50FF83F7">
      <w:r>
        <w:rPr>
          <w:rFonts w:ascii="宋体" w:hAnsi="宋体" w:eastAsia="宋体"/>
          <w:b w:val="0"/>
          <w:color w:val="000000"/>
          <w:sz w:val="22"/>
        </w:rPr>
        <w:t>【Random Forest】</w:t>
      </w:r>
    </w:p>
    <w:p w14:paraId="5B872576">
      <w:r>
        <w:rPr>
          <w:rFonts w:ascii="宋体" w:hAnsi="宋体" w:eastAsia="宋体"/>
          <w:b w:val="0"/>
          <w:color w:val="000000"/>
          <w:sz w:val="22"/>
        </w:rPr>
        <w:t>Random Forest（随机森林）是基于Bagging的集成学习方法，通过构建多棵决策树并取多数投票进行分类。参数：n_estimators=100, max_depth=10, class_weight=balanced。</w:t>
      </w:r>
    </w:p>
    <w:p w14:paraId="29D1EE76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8AA5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图2 Random Forest测试集混淆矩阵</w:t>
      </w:r>
    </w:p>
    <w:p w14:paraId="34589D06">
      <w:r>
        <w:rPr>
          <w:rFonts w:ascii="宋体" w:hAnsi="宋体" w:eastAsia="宋体"/>
          <w:b w:val="0"/>
          <w:color w:val="000000"/>
          <w:sz w:val="22"/>
        </w:rPr>
        <w:t>测试集：TN=20，FP=5，FN=6，TP=14。正确识别14例阳性和20例阴性，误判5例假阳性和6例假阴性。</w:t>
      </w:r>
    </w:p>
    <w:p w14:paraId="04CF3244">
      <w:r>
        <w:rPr>
          <w:rFonts w:ascii="宋体" w:hAnsi="宋体" w:eastAsia="宋体"/>
          <w:b/>
          <w:color w:val="000000"/>
          <w:sz w:val="22"/>
        </w:rPr>
        <w:t>表7 Random Forest模型评价指标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5FA9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6B6EDC6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3E00BD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176AF2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60B7EF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643EE2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1295A0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5C9DE2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02BE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CBA57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3AFD9F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0.8212</w:t>
            </w:r>
          </w:p>
        </w:tc>
        <w:tc>
          <w:tcPr>
            <w:tcW w:w="1234" w:type="dxa"/>
          </w:tcPr>
          <w:p w14:paraId="0FC674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0.8378</w:t>
            </w:r>
          </w:p>
        </w:tc>
        <w:tc>
          <w:tcPr>
            <w:tcW w:w="1234" w:type="dxa"/>
          </w:tcPr>
          <w:p w14:paraId="4CB288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0.7561</w:t>
            </w:r>
          </w:p>
        </w:tc>
        <w:tc>
          <w:tcPr>
            <w:tcW w:w="1234" w:type="dxa"/>
          </w:tcPr>
          <w:p w14:paraId="136883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0.8763</w:t>
            </w:r>
          </w:p>
        </w:tc>
        <w:tc>
          <w:tcPr>
            <w:tcW w:w="1234" w:type="dxa"/>
          </w:tcPr>
          <w:p w14:paraId="1EDC27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0.7949</w:t>
            </w:r>
          </w:p>
        </w:tc>
        <w:tc>
          <w:tcPr>
            <w:tcW w:w="1234" w:type="dxa"/>
          </w:tcPr>
          <w:p w14:paraId="073CF3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0.8621</w:t>
            </w:r>
          </w:p>
        </w:tc>
      </w:tr>
      <w:tr w14:paraId="4F1D3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D1E68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183748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0.7556</w:t>
            </w:r>
          </w:p>
        </w:tc>
        <w:tc>
          <w:tcPr>
            <w:tcW w:w="1234" w:type="dxa"/>
          </w:tcPr>
          <w:p w14:paraId="0F22BF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0.7368</w:t>
            </w:r>
          </w:p>
        </w:tc>
        <w:tc>
          <w:tcPr>
            <w:tcW w:w="1234" w:type="dxa"/>
          </w:tcPr>
          <w:p w14:paraId="5E7F4E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0.7000</w:t>
            </w:r>
          </w:p>
        </w:tc>
        <w:tc>
          <w:tcPr>
            <w:tcW w:w="1234" w:type="dxa"/>
          </w:tcPr>
          <w:p w14:paraId="4FE574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1499BA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0.7179</w:t>
            </w:r>
          </w:p>
        </w:tc>
        <w:tc>
          <w:tcPr>
            <w:tcW w:w="1234" w:type="dxa"/>
          </w:tcPr>
          <w:p w14:paraId="0041A9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0.8020</w:t>
            </w:r>
          </w:p>
        </w:tc>
      </w:tr>
    </w:tbl>
    <w:p w14:paraId="322ED5EA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C805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图3 Random Forest ROC曲线（训练+测试）</w:t>
      </w:r>
    </w:p>
    <w:p w14:paraId="6C821588">
      <w:r>
        <w:rPr>
          <w:rFonts w:ascii="宋体" w:hAnsi="宋体" w:eastAsia="宋体"/>
          <w:b w:val="0"/>
          <w:color w:val="000000"/>
          <w:sz w:val="22"/>
        </w:rPr>
        <w:t>【SVM】</w:t>
      </w:r>
    </w:p>
    <w:p w14:paraId="6135FCD7">
      <w:r>
        <w:rPr>
          <w:rFonts w:ascii="宋体" w:hAnsi="宋体" w:eastAsia="宋体"/>
          <w:b w:val="0"/>
          <w:color w:val="000000"/>
          <w:sz w:val="22"/>
        </w:rPr>
        <w:t>SVM（支持向量机）通过寻找最优超平面实现分类，使用RBF核函数映射到高维空间。参数：kernel=rbf, C=1.0, class_weight=balanced, probability=True。</w:t>
      </w:r>
    </w:p>
    <w:p w14:paraId="40698777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7FB1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图4 SVM测试集混淆矩阵</w:t>
      </w:r>
    </w:p>
    <w:p w14:paraId="0E39ED07">
      <w:r>
        <w:rPr>
          <w:rFonts w:ascii="宋体" w:hAnsi="宋体" w:eastAsia="宋体"/>
          <w:b w:val="0"/>
          <w:color w:val="000000"/>
          <w:sz w:val="22"/>
        </w:rPr>
        <w:t>测试集：TN=19，FP=6，FN=16，TP=4。正确识别4例阳性和19例阴性，误判6例假阳性和16例假阴性。</w:t>
      </w:r>
    </w:p>
    <w:p w14:paraId="1F76E331">
      <w:r>
        <w:rPr>
          <w:rFonts w:ascii="宋体" w:hAnsi="宋体" w:eastAsia="宋体"/>
          <w:b/>
          <w:color w:val="000000"/>
          <w:sz w:val="22"/>
        </w:rPr>
        <w:t>表8 SVM模型评价指标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20B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207E55B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75FACF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647D1E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4095C7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020755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14A850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17D507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2926F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2C0BE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187FE8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0.7263</w:t>
            </w:r>
          </w:p>
        </w:tc>
        <w:tc>
          <w:tcPr>
            <w:tcW w:w="1234" w:type="dxa"/>
          </w:tcPr>
          <w:p w14:paraId="6C1DB1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0.7037</w:t>
            </w:r>
          </w:p>
        </w:tc>
        <w:tc>
          <w:tcPr>
            <w:tcW w:w="1234" w:type="dxa"/>
          </w:tcPr>
          <w:p w14:paraId="3EEA13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0.6951</w:t>
            </w:r>
          </w:p>
        </w:tc>
        <w:tc>
          <w:tcPr>
            <w:tcW w:w="1234" w:type="dxa"/>
          </w:tcPr>
          <w:p w14:paraId="397413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0.7526</w:t>
            </w:r>
          </w:p>
        </w:tc>
        <w:tc>
          <w:tcPr>
            <w:tcW w:w="1234" w:type="dxa"/>
          </w:tcPr>
          <w:p w14:paraId="6FFE3D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0.6994</w:t>
            </w:r>
          </w:p>
        </w:tc>
        <w:tc>
          <w:tcPr>
            <w:tcW w:w="1234" w:type="dxa"/>
          </w:tcPr>
          <w:p w14:paraId="0D77F2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0.7755</w:t>
            </w:r>
          </w:p>
        </w:tc>
      </w:tr>
      <w:tr w14:paraId="2108F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196E9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7BFA95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w="1234" w:type="dxa"/>
          </w:tcPr>
          <w:p w14:paraId="025FF9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0.4000</w:t>
            </w:r>
          </w:p>
        </w:tc>
        <w:tc>
          <w:tcPr>
            <w:tcW w:w="1234" w:type="dxa"/>
          </w:tcPr>
          <w:p w14:paraId="4E1376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0.2000</w:t>
            </w:r>
          </w:p>
        </w:tc>
        <w:tc>
          <w:tcPr>
            <w:tcW w:w="1234" w:type="dxa"/>
          </w:tcPr>
          <w:p w14:paraId="333E49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0.7600</w:t>
            </w:r>
          </w:p>
        </w:tc>
        <w:tc>
          <w:tcPr>
            <w:tcW w:w="1234" w:type="dxa"/>
          </w:tcPr>
          <w:p w14:paraId="68452C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0.2667</w:t>
            </w:r>
          </w:p>
        </w:tc>
        <w:tc>
          <w:tcPr>
            <w:tcW w:w="1234" w:type="dxa"/>
          </w:tcPr>
          <w:p w14:paraId="2FA74D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0.5460</w:t>
            </w:r>
          </w:p>
        </w:tc>
      </w:tr>
    </w:tbl>
    <w:p w14:paraId="598CF543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2A20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图5 SVM ROC曲线（训练+测试）</w:t>
      </w:r>
    </w:p>
    <w:p w14:paraId="4F27283D">
      <w:r>
        <w:rPr>
          <w:rFonts w:ascii="宋体" w:hAnsi="宋体" w:eastAsia="宋体"/>
          <w:b w:val="0"/>
          <w:color w:val="000000"/>
          <w:sz w:val="22"/>
        </w:rPr>
        <w:t>【XGBoost】</w:t>
      </w:r>
    </w:p>
    <w:p w14:paraId="132DDAAC">
      <w:r>
        <w:rPr>
          <w:rFonts w:ascii="宋体" w:hAnsi="宋体" w:eastAsia="宋体"/>
          <w:b w:val="0"/>
          <w:color w:val="000000"/>
          <w:sz w:val="22"/>
        </w:rPr>
        <w:t>XGBoost是基于梯度提升的集成学习方法，通过逐步构建弱分类器并优化损失函数。参数：n_estimators=100, max_depth=5, learning_rate=0.1, scale_pos_weight=1.18。</w:t>
      </w:r>
    </w:p>
    <w:p w14:paraId="5D713CFD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3FB0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图6 XGBoost测试集混淆矩阵</w:t>
      </w:r>
    </w:p>
    <w:p w14:paraId="5E2E23BB">
      <w:r>
        <w:rPr>
          <w:rFonts w:ascii="宋体" w:hAnsi="宋体" w:eastAsia="宋体"/>
          <w:b w:val="0"/>
          <w:color w:val="000000"/>
          <w:sz w:val="22"/>
        </w:rPr>
        <w:t>测试集：TN=17，FP=8，FN=1，TP=19。正确识别19例阳性和17例阴性，误判8例假阳性和1例假阴性。</w:t>
      </w:r>
    </w:p>
    <w:p w14:paraId="0CA461AE">
      <w:r>
        <w:rPr>
          <w:rFonts w:ascii="宋体" w:hAnsi="宋体" w:eastAsia="宋体"/>
          <w:b/>
          <w:color w:val="000000"/>
          <w:sz w:val="22"/>
        </w:rPr>
        <w:t>表9 XGBoost模型评价指标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2A7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1BA3335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4C0E19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1C3834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5D13FF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7AF7A8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6D8F5F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66380A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14EF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6F40A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2DDACA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0.8547</w:t>
            </w:r>
          </w:p>
        </w:tc>
        <w:tc>
          <w:tcPr>
            <w:tcW w:w="1234" w:type="dxa"/>
          </w:tcPr>
          <w:p w14:paraId="0CC895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0.8500</w:t>
            </w:r>
          </w:p>
        </w:tc>
        <w:tc>
          <w:tcPr>
            <w:tcW w:w="1234" w:type="dxa"/>
          </w:tcPr>
          <w:p w14:paraId="6DC62C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0.8293</w:t>
            </w:r>
          </w:p>
        </w:tc>
        <w:tc>
          <w:tcPr>
            <w:tcW w:w="1234" w:type="dxa"/>
          </w:tcPr>
          <w:p w14:paraId="638B4B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0.8763</w:t>
            </w:r>
          </w:p>
        </w:tc>
        <w:tc>
          <w:tcPr>
            <w:tcW w:w="1234" w:type="dxa"/>
          </w:tcPr>
          <w:p w14:paraId="1262AE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0.8395</w:t>
            </w:r>
          </w:p>
        </w:tc>
        <w:tc>
          <w:tcPr>
            <w:tcW w:w="1234" w:type="dxa"/>
          </w:tcPr>
          <w:p w14:paraId="22A63E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0.9340</w:t>
            </w:r>
          </w:p>
        </w:tc>
      </w:tr>
      <w:tr w14:paraId="74930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A23E9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2C5FFF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071512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0.7037</w:t>
            </w:r>
          </w:p>
        </w:tc>
        <w:tc>
          <w:tcPr>
            <w:tcW w:w="1234" w:type="dxa"/>
          </w:tcPr>
          <w:p w14:paraId="52D4D4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0.9500</w:t>
            </w:r>
          </w:p>
        </w:tc>
        <w:tc>
          <w:tcPr>
            <w:tcW w:w="1234" w:type="dxa"/>
          </w:tcPr>
          <w:p w14:paraId="515FAE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w="1234" w:type="dxa"/>
          </w:tcPr>
          <w:p w14:paraId="52C4A5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0.8085</w:t>
            </w:r>
          </w:p>
        </w:tc>
        <w:tc>
          <w:tcPr>
            <w:tcW w:w="1234" w:type="dxa"/>
          </w:tcPr>
          <w:p w14:paraId="4D452A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0.9060</w:t>
            </w:r>
          </w:p>
        </w:tc>
      </w:tr>
    </w:tbl>
    <w:p w14:paraId="3EDE5CA4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7F82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图7 XGBoost ROC曲线（训练+测试）</w:t>
      </w:r>
    </w:p>
    <w:p w14:paraId="67F575CC">
      <w:r>
        <w:rPr>
          <w:rFonts w:ascii="宋体" w:hAnsi="宋体" w:eastAsia="宋体"/>
          <w:b w:val="0"/>
          <w:color w:val="000000"/>
          <w:sz w:val="22"/>
        </w:rPr>
        <w:t>【Naive Bayes】</w:t>
      </w:r>
    </w:p>
    <w:p w14:paraId="3F3E9249">
      <w:r>
        <w:rPr>
          <w:rFonts w:ascii="宋体" w:hAnsi="宋体" w:eastAsia="宋体"/>
          <w:b w:val="0"/>
          <w:color w:val="000000"/>
          <w:sz w:val="22"/>
        </w:rPr>
        <w:t>Naive Bayes（朴素贝叶斯）基于贝叶斯定理和特征条件独立假设。本研究采用高斯朴素贝叶斯（GaussianNB），适用于连续型特征。</w:t>
      </w:r>
    </w:p>
    <w:p w14:paraId="76322F79">
      <w:pPr>
        <w:jc w:val="center"/>
      </w:pPr>
      <w:r>
        <w:drawing>
          <wp:inline distT="0" distB="0" distL="114300" distR="114300">
            <wp:extent cx="3200400" cy="12687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6D0C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图8 Naive Bayes测试集混淆矩阵</w:t>
      </w:r>
    </w:p>
    <w:p w14:paraId="7E262C49">
      <w:r>
        <w:rPr>
          <w:rFonts w:ascii="宋体" w:hAnsi="宋体" w:eastAsia="宋体"/>
          <w:b w:val="0"/>
          <w:color w:val="000000"/>
          <w:sz w:val="22"/>
        </w:rPr>
        <w:t>测试集：TN=6，FP=19，FN=1，TP=19。正确识别19例阳性和6例阴性，误判19例假阳性和1例假阴性。</w:t>
      </w:r>
    </w:p>
    <w:p w14:paraId="49FC67D6">
      <w:r>
        <w:rPr>
          <w:rFonts w:ascii="宋体" w:hAnsi="宋体" w:eastAsia="宋体"/>
          <w:b/>
          <w:color w:val="000000"/>
          <w:sz w:val="22"/>
        </w:rPr>
        <w:t>表10 Naive Bayes模型评价指标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8E6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60974CE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5EF9E4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54B742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065C95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6CBC28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3F23DF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00E38F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5EAD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B0671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013F74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0.5363</w:t>
            </w:r>
          </w:p>
        </w:tc>
        <w:tc>
          <w:tcPr>
            <w:tcW w:w="1234" w:type="dxa"/>
          </w:tcPr>
          <w:p w14:paraId="5AD59E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0.4962</w:t>
            </w:r>
          </w:p>
        </w:tc>
        <w:tc>
          <w:tcPr>
            <w:tcW w:w="1234" w:type="dxa"/>
          </w:tcPr>
          <w:p w14:paraId="160B44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0.8049</w:t>
            </w:r>
          </w:p>
        </w:tc>
        <w:tc>
          <w:tcPr>
            <w:tcW w:w="1234" w:type="dxa"/>
          </w:tcPr>
          <w:p w14:paraId="0782DF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0.3093</w:t>
            </w:r>
          </w:p>
        </w:tc>
        <w:tc>
          <w:tcPr>
            <w:tcW w:w="1234" w:type="dxa"/>
          </w:tcPr>
          <w:p w14:paraId="6ECCBE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0.6140</w:t>
            </w:r>
          </w:p>
        </w:tc>
        <w:tc>
          <w:tcPr>
            <w:tcW w:w="1234" w:type="dxa"/>
          </w:tcPr>
          <w:p w14:paraId="59513D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0.5602</w:t>
            </w:r>
          </w:p>
        </w:tc>
      </w:tr>
      <w:tr w14:paraId="637F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CBD61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6EE5C2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0.5556</w:t>
            </w:r>
          </w:p>
        </w:tc>
        <w:tc>
          <w:tcPr>
            <w:tcW w:w="1234" w:type="dxa"/>
          </w:tcPr>
          <w:p w14:paraId="664500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  <w:tc>
          <w:tcPr>
            <w:tcW w:w="1234" w:type="dxa"/>
          </w:tcPr>
          <w:p w14:paraId="156504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0.9500</w:t>
            </w:r>
          </w:p>
        </w:tc>
        <w:tc>
          <w:tcPr>
            <w:tcW w:w="1234" w:type="dxa"/>
          </w:tcPr>
          <w:p w14:paraId="2ADF25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0.2400</w:t>
            </w:r>
          </w:p>
        </w:tc>
        <w:tc>
          <w:tcPr>
            <w:tcW w:w="1234" w:type="dxa"/>
          </w:tcPr>
          <w:p w14:paraId="684806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0.6552</w:t>
            </w:r>
          </w:p>
        </w:tc>
        <w:tc>
          <w:tcPr>
            <w:tcW w:w="1234" w:type="dxa"/>
          </w:tcPr>
          <w:p w14:paraId="21C45E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0.5950</w:t>
            </w:r>
          </w:p>
        </w:tc>
      </w:tr>
    </w:tbl>
    <w:p w14:paraId="6E78E0A2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61F5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图9 Naive Bayes ROC曲线（训练+测试）</w:t>
      </w:r>
    </w:p>
    <w:p w14:paraId="7AECC6E5">
      <w:r>
        <w:rPr>
          <w:rFonts w:ascii="宋体" w:hAnsi="宋体" w:eastAsia="宋体"/>
          <w:b w:val="0"/>
          <w:color w:val="000000"/>
          <w:sz w:val="22"/>
        </w:rPr>
        <w:t>【Decision Tree】</w:t>
      </w:r>
    </w:p>
    <w:p w14:paraId="4C871684">
      <w:r>
        <w:rPr>
          <w:rFonts w:ascii="宋体" w:hAnsi="宋体" w:eastAsia="宋体"/>
          <w:b w:val="0"/>
          <w:color w:val="000000"/>
          <w:sz w:val="22"/>
        </w:rPr>
        <w:t>Decision Tree（决策树）通过递归划分特征空间构建树结构分类器。参数：max_depth=5, min_samples_split=5, class_weight=balanced。</w:t>
      </w:r>
    </w:p>
    <w:p w14:paraId="7C359A64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8EFB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图10 Decision Tree测试集混淆矩阵</w:t>
      </w:r>
    </w:p>
    <w:p w14:paraId="20A2F620">
      <w:r>
        <w:rPr>
          <w:rFonts w:ascii="宋体" w:hAnsi="宋体" w:eastAsia="宋体"/>
          <w:b w:val="0"/>
          <w:color w:val="000000"/>
          <w:sz w:val="22"/>
        </w:rPr>
        <w:t>测试集：TN=18，FP=7，FN=2，TP=18。正确识别18例阳性和18例阴性，误判7例假阳性和2例假阴性。</w:t>
      </w:r>
    </w:p>
    <w:p w14:paraId="1AE6A029">
      <w:r>
        <w:rPr>
          <w:rFonts w:ascii="宋体" w:hAnsi="宋体" w:eastAsia="宋体"/>
          <w:b/>
          <w:color w:val="000000"/>
          <w:sz w:val="22"/>
        </w:rPr>
        <w:t>表11 Decision Tree模型评价指标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CEB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34" w:type="dxa"/>
          </w:tcPr>
          <w:p w14:paraId="2402E930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342545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25CAA6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40E8B8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728FAF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273A4B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1177BB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6775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45BDB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5058A6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0.8492</w:t>
            </w:r>
          </w:p>
        </w:tc>
        <w:tc>
          <w:tcPr>
            <w:tcW w:w="1234" w:type="dxa"/>
          </w:tcPr>
          <w:p w14:paraId="72F8E6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0.8395</w:t>
            </w:r>
          </w:p>
        </w:tc>
        <w:tc>
          <w:tcPr>
            <w:tcW w:w="1234" w:type="dxa"/>
          </w:tcPr>
          <w:p w14:paraId="2EB303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0.8293</w:t>
            </w:r>
          </w:p>
        </w:tc>
        <w:tc>
          <w:tcPr>
            <w:tcW w:w="1234" w:type="dxa"/>
          </w:tcPr>
          <w:p w14:paraId="14161E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0.8660</w:t>
            </w:r>
          </w:p>
        </w:tc>
        <w:tc>
          <w:tcPr>
            <w:tcW w:w="1234" w:type="dxa"/>
          </w:tcPr>
          <w:p w14:paraId="2113C2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0.8344</w:t>
            </w:r>
          </w:p>
        </w:tc>
        <w:tc>
          <w:tcPr>
            <w:tcW w:w="1234" w:type="dxa"/>
          </w:tcPr>
          <w:p w14:paraId="2ECD31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0.8725</w:t>
            </w:r>
          </w:p>
        </w:tc>
      </w:tr>
      <w:tr w14:paraId="7014B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45E34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3F4A33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74CDAE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w="1234" w:type="dxa"/>
          </w:tcPr>
          <w:p w14:paraId="6C155C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0.9000</w:t>
            </w:r>
          </w:p>
        </w:tc>
        <w:tc>
          <w:tcPr>
            <w:tcW w:w="1234" w:type="dxa"/>
          </w:tcPr>
          <w:p w14:paraId="21E249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w="1234" w:type="dxa"/>
          </w:tcPr>
          <w:p w14:paraId="76A027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486F31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0.8280</w:t>
            </w:r>
          </w:p>
        </w:tc>
      </w:tr>
    </w:tbl>
    <w:p w14:paraId="1A2BC970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56DF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图11 Decision Tree ROC曲线（训练+测试）</w:t>
      </w:r>
    </w:p>
    <w:p w14:paraId="3FD45E6A">
      <w:r>
        <w:rPr>
          <w:rFonts w:ascii="宋体" w:hAnsi="宋体" w:eastAsia="宋体"/>
          <w:b w:val="0"/>
          <w:color w:val="000000"/>
          <w:sz w:val="22"/>
        </w:rPr>
        <w:t>【KNN】</w:t>
      </w:r>
    </w:p>
    <w:p w14:paraId="16BAE594">
      <w:r>
        <w:rPr>
          <w:rFonts w:ascii="宋体" w:hAnsi="宋体" w:eastAsia="宋体"/>
          <w:b w:val="0"/>
          <w:color w:val="000000"/>
          <w:sz w:val="22"/>
        </w:rPr>
        <w:t>KNN（K近邻）基于距离度量的实例学习方法，通过最近K个邻居的多数投票分类。参数：n_neighbors=7, weights=distance。</w:t>
      </w:r>
    </w:p>
    <w:p w14:paraId="06B5E9E0">
      <w:pPr>
        <w:jc w:val="center"/>
      </w:pPr>
      <w:r>
        <w:drawing>
          <wp:inline distT="0" distB="0" distL="114300" distR="114300">
            <wp:extent cx="3200400" cy="1266190"/>
            <wp:effectExtent l="0" t="0" r="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BBB4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图12 KNN测试集混淆矩阵</w:t>
      </w:r>
    </w:p>
    <w:p w14:paraId="14254A26">
      <w:r>
        <w:rPr>
          <w:rFonts w:ascii="宋体" w:hAnsi="宋体" w:eastAsia="宋体"/>
          <w:b w:val="0"/>
          <w:color w:val="000000"/>
          <w:sz w:val="22"/>
        </w:rPr>
        <w:t>测试集：TN=22，FP=3，FN=20，TP=0。正确识别0例阳性和22例阴性，误判3例假阳性和20例假阴性。</w:t>
      </w:r>
    </w:p>
    <w:p w14:paraId="6389CD0E">
      <w:r>
        <w:rPr>
          <w:rFonts w:ascii="宋体" w:hAnsi="宋体" w:eastAsia="宋体"/>
          <w:b/>
          <w:color w:val="000000"/>
          <w:sz w:val="22"/>
        </w:rPr>
        <w:t>表12 KNN模型评价指标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695B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D4133FB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2CA8D4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12B3FD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6160E2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509CCC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39B57C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0047A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31F71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DA2C6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67E6C5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0.5475</w:t>
            </w:r>
          </w:p>
        </w:tc>
        <w:tc>
          <w:tcPr>
            <w:tcW w:w="1234" w:type="dxa"/>
          </w:tcPr>
          <w:p w14:paraId="3240FF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0.5556</w:t>
            </w:r>
          </w:p>
        </w:tc>
        <w:tc>
          <w:tcPr>
            <w:tcW w:w="1234" w:type="dxa"/>
          </w:tcPr>
          <w:p w14:paraId="40BF3F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0.0610</w:t>
            </w:r>
          </w:p>
        </w:tc>
        <w:tc>
          <w:tcPr>
            <w:tcW w:w="1234" w:type="dxa"/>
          </w:tcPr>
          <w:p w14:paraId="75F38D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0.9588</w:t>
            </w:r>
          </w:p>
        </w:tc>
        <w:tc>
          <w:tcPr>
            <w:tcW w:w="1234" w:type="dxa"/>
          </w:tcPr>
          <w:p w14:paraId="272849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0.1099</w:t>
            </w:r>
          </w:p>
        </w:tc>
        <w:tc>
          <w:tcPr>
            <w:tcW w:w="1234" w:type="dxa"/>
          </w:tcPr>
          <w:p w14:paraId="2E3B3F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0.5495</w:t>
            </w:r>
          </w:p>
        </w:tc>
      </w:tr>
      <w:tr w14:paraId="7365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EA309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6EC712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0.4889</w:t>
            </w:r>
          </w:p>
        </w:tc>
        <w:tc>
          <w:tcPr>
            <w:tcW w:w="1234" w:type="dxa"/>
          </w:tcPr>
          <w:p w14:paraId="02B0C2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7E7626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4B315E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0.8800</w:t>
            </w:r>
          </w:p>
        </w:tc>
        <w:tc>
          <w:tcPr>
            <w:tcW w:w="1234" w:type="dxa"/>
          </w:tcPr>
          <w:p w14:paraId="7FD8A0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738390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0.5060</w:t>
            </w:r>
          </w:p>
        </w:tc>
      </w:tr>
    </w:tbl>
    <w:p w14:paraId="335FDC74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8D9E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图13 KNN ROC曲线（训练+测试）</w:t>
      </w:r>
    </w:p>
    <w:p w14:paraId="178D206C">
      <w:r>
        <w:rPr>
          <w:rFonts w:ascii="宋体" w:hAnsi="宋体" w:eastAsia="宋体"/>
          <w:b/>
          <w:color w:val="000000"/>
          <w:sz w:val="22"/>
        </w:rPr>
        <w:t>2.2.4 模型评价</w:t>
      </w:r>
    </w:p>
    <w:p w14:paraId="65812A26">
      <w:r>
        <w:rPr>
          <w:rFonts w:ascii="宋体" w:hAnsi="宋体" w:eastAsia="宋体"/>
          <w:b w:val="0"/>
          <w:color w:val="000000"/>
          <w:sz w:val="22"/>
        </w:rPr>
        <w:t>综合测试集评估指标（训练集采用5折交叉验证），模型性能排序为：XGBoost（AUC=0.906）  &gt; Decision Tree（AUC=0.828）  &gt; Random Forest（AUC=0.802）  &gt; Naive Bayes（AUC=0.595）  &gt; SVM（AUC=0.546）  &gt; KNN（AUC=0.506）。XGBoost综合判别性能最优，F1=0.808，灵敏度=0.950。</w:t>
      </w:r>
    </w:p>
    <w:p w14:paraId="0D35F47E">
      <w:r>
        <w:rPr>
          <w:rFonts w:ascii="宋体" w:hAnsi="宋体" w:eastAsia="宋体"/>
          <w:b/>
          <w:color w:val="000000"/>
          <w:sz w:val="22"/>
        </w:rPr>
        <w:t>表13 各模型测试集性能指标对比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0EA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34" w:type="dxa"/>
          </w:tcPr>
          <w:p w14:paraId="5D26F0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分类模型</w:t>
            </w:r>
          </w:p>
        </w:tc>
        <w:tc>
          <w:tcPr>
            <w:tcW w:w="1234" w:type="dxa"/>
          </w:tcPr>
          <w:p w14:paraId="724CA5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0B32B2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14F0B8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67304E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1FCB3C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4322A0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79BC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F33E0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1234" w:type="dxa"/>
          </w:tcPr>
          <w:p w14:paraId="3EE559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2BC50F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0.7037</w:t>
            </w:r>
          </w:p>
        </w:tc>
        <w:tc>
          <w:tcPr>
            <w:tcW w:w="1234" w:type="dxa"/>
          </w:tcPr>
          <w:p w14:paraId="3D64DA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0.9500</w:t>
            </w:r>
          </w:p>
        </w:tc>
        <w:tc>
          <w:tcPr>
            <w:tcW w:w="1234" w:type="dxa"/>
          </w:tcPr>
          <w:p w14:paraId="40A12B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w="1234" w:type="dxa"/>
          </w:tcPr>
          <w:p w14:paraId="5B6D2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0.8085</w:t>
            </w:r>
          </w:p>
        </w:tc>
        <w:tc>
          <w:tcPr>
            <w:tcW w:w="1234" w:type="dxa"/>
          </w:tcPr>
          <w:p w14:paraId="3D0615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0.9060</w:t>
            </w:r>
          </w:p>
        </w:tc>
      </w:tr>
      <w:tr w14:paraId="46F0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FF987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1234" w:type="dxa"/>
          </w:tcPr>
          <w:p w14:paraId="5374C7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7A4320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w="1234" w:type="dxa"/>
          </w:tcPr>
          <w:p w14:paraId="3DBCB0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0.9000</w:t>
            </w:r>
          </w:p>
        </w:tc>
        <w:tc>
          <w:tcPr>
            <w:tcW w:w="1234" w:type="dxa"/>
          </w:tcPr>
          <w:p w14:paraId="59F92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w="1234" w:type="dxa"/>
          </w:tcPr>
          <w:p w14:paraId="7EBE98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1BEABE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0.8280</w:t>
            </w:r>
          </w:p>
        </w:tc>
      </w:tr>
      <w:tr w14:paraId="462E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BF9D5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1234" w:type="dxa"/>
          </w:tcPr>
          <w:p w14:paraId="06E687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0.7556</w:t>
            </w:r>
          </w:p>
        </w:tc>
        <w:tc>
          <w:tcPr>
            <w:tcW w:w="1234" w:type="dxa"/>
          </w:tcPr>
          <w:p w14:paraId="7B6F06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0.7368</w:t>
            </w:r>
          </w:p>
        </w:tc>
        <w:tc>
          <w:tcPr>
            <w:tcW w:w="1234" w:type="dxa"/>
          </w:tcPr>
          <w:p w14:paraId="16AFEC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0.7000</w:t>
            </w:r>
          </w:p>
        </w:tc>
        <w:tc>
          <w:tcPr>
            <w:tcW w:w="1234" w:type="dxa"/>
          </w:tcPr>
          <w:p w14:paraId="457153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756C06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0.7179</w:t>
            </w:r>
          </w:p>
        </w:tc>
        <w:tc>
          <w:tcPr>
            <w:tcW w:w="1234" w:type="dxa"/>
          </w:tcPr>
          <w:p w14:paraId="3CA0AA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0.8020</w:t>
            </w:r>
          </w:p>
        </w:tc>
      </w:tr>
      <w:tr w14:paraId="18DF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BC92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w="1234" w:type="dxa"/>
          </w:tcPr>
          <w:p w14:paraId="0C1858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0.5556</w:t>
            </w:r>
          </w:p>
        </w:tc>
        <w:tc>
          <w:tcPr>
            <w:tcW w:w="1234" w:type="dxa"/>
          </w:tcPr>
          <w:p w14:paraId="5383FE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  <w:tc>
          <w:tcPr>
            <w:tcW w:w="1234" w:type="dxa"/>
          </w:tcPr>
          <w:p w14:paraId="75DEEC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0.9500</w:t>
            </w:r>
          </w:p>
        </w:tc>
        <w:tc>
          <w:tcPr>
            <w:tcW w:w="1234" w:type="dxa"/>
          </w:tcPr>
          <w:p w14:paraId="5830A8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0.2400</w:t>
            </w:r>
          </w:p>
        </w:tc>
        <w:tc>
          <w:tcPr>
            <w:tcW w:w="1234" w:type="dxa"/>
          </w:tcPr>
          <w:p w14:paraId="64F6B2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0.6552</w:t>
            </w:r>
          </w:p>
        </w:tc>
        <w:tc>
          <w:tcPr>
            <w:tcW w:w="1234" w:type="dxa"/>
          </w:tcPr>
          <w:p w14:paraId="24A966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0.5950</w:t>
            </w:r>
          </w:p>
        </w:tc>
      </w:tr>
      <w:tr w14:paraId="1D11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6C36D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w="1234" w:type="dxa"/>
          </w:tcPr>
          <w:p w14:paraId="703AB9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w="1234" w:type="dxa"/>
          </w:tcPr>
          <w:p w14:paraId="4C0B15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0.4000</w:t>
            </w:r>
          </w:p>
        </w:tc>
        <w:tc>
          <w:tcPr>
            <w:tcW w:w="1234" w:type="dxa"/>
          </w:tcPr>
          <w:p w14:paraId="6025BA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0.2000</w:t>
            </w:r>
          </w:p>
        </w:tc>
        <w:tc>
          <w:tcPr>
            <w:tcW w:w="1234" w:type="dxa"/>
          </w:tcPr>
          <w:p w14:paraId="7FCCB1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0.7600</w:t>
            </w:r>
          </w:p>
        </w:tc>
        <w:tc>
          <w:tcPr>
            <w:tcW w:w="1234" w:type="dxa"/>
          </w:tcPr>
          <w:p w14:paraId="4616B6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0.2667</w:t>
            </w:r>
          </w:p>
        </w:tc>
        <w:tc>
          <w:tcPr>
            <w:tcW w:w="1234" w:type="dxa"/>
          </w:tcPr>
          <w:p w14:paraId="0BE89F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0.5460</w:t>
            </w:r>
          </w:p>
        </w:tc>
      </w:tr>
      <w:tr w14:paraId="7890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A03A5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w="1234" w:type="dxa"/>
          </w:tcPr>
          <w:p w14:paraId="11FE0D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0.4889</w:t>
            </w:r>
          </w:p>
        </w:tc>
        <w:tc>
          <w:tcPr>
            <w:tcW w:w="1234" w:type="dxa"/>
          </w:tcPr>
          <w:p w14:paraId="0D3EEA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31EF4E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4F107E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0.8800</w:t>
            </w:r>
          </w:p>
        </w:tc>
        <w:tc>
          <w:tcPr>
            <w:tcW w:w="1234" w:type="dxa"/>
          </w:tcPr>
          <w:p w14:paraId="458E90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325BFF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0.5060</w:t>
            </w:r>
          </w:p>
        </w:tc>
      </w:tr>
    </w:tbl>
    <w:p w14:paraId="3C942BB7">
      <w:r>
        <w:rPr>
          <w:rFonts w:ascii="宋体" w:hAnsi="宋体" w:eastAsia="宋体"/>
          <w:b/>
          <w:color w:val="000000"/>
          <w:sz w:val="22"/>
        </w:rPr>
        <w:t>2.2.5 预测模型的可解释性</w:t>
      </w:r>
    </w:p>
    <w:p w14:paraId="6B8D20C2">
      <w:r>
        <w:rPr>
          <w:rFonts w:ascii="宋体" w:hAnsi="宋体" w:eastAsia="宋体"/>
          <w:b w:val="0"/>
          <w:color w:val="000000"/>
          <w:sz w:val="22"/>
        </w:rPr>
        <w:t>使用SHAP（SHapley Additive exPlanations）对最佳模型XGBoost进行可解释性分析。SHAP基于博弈论中的Shapley值，为每个特征的每个样本计算其对模型预测的边际贡献，具有局部一致性和全局可加性。</w:t>
      </w:r>
    </w:p>
    <w:p w14:paraId="1B35D969">
      <w:r>
        <w:rPr>
          <w:rFonts w:ascii="宋体" w:hAnsi="宋体" w:eastAsia="宋体"/>
          <w:b w:val="0"/>
          <w:color w:val="000000"/>
          <w:sz w:val="22"/>
        </w:rPr>
        <w:t>SHAP分析Top5特征（已排除预防相关泄漏变量）：（1）90天前是否我院就诊（均值=2.512）；（2）VTE诊断日期与入院日期是否大于24h（均值=1.228）；（3）VTE确诊日期与入院日期差值（均值=0.478）；（4）出血风险评估（1/0）（均值=0.475）；（5）感染史（均值=0.402）。各特征均为真实临床变量，与多因素Logistic回归结论一致。</w:t>
      </w:r>
    </w:p>
    <w:p w14:paraId="2A387CE9">
      <w:pPr>
        <w:jc w:val="center"/>
      </w:pPr>
      <w:r>
        <w:drawing>
          <wp:inline distT="0" distB="0" distL="114300" distR="114300">
            <wp:extent cx="4572000" cy="3415030"/>
            <wp:effectExtent l="0" t="0" r="0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73C7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图14 XGBoost SHAP特征重要性Top20</w:t>
      </w:r>
    </w:p>
    <w:p w14:paraId="7CF4C6F8">
      <w:pPr>
        <w:jc w:val="center"/>
      </w:pPr>
      <w:r>
        <w:drawing>
          <wp:inline distT="0" distB="0" distL="114300" distR="114300">
            <wp:extent cx="5029200" cy="59734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8146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图15 SHAP概要图（蜂群图）</w:t>
      </w:r>
    </w:p>
    <w:p w14:paraId="51A51DF7">
      <w:pPr>
        <w:jc w:val="center"/>
      </w:pPr>
      <w:r>
        <w:drawing>
          <wp:inline distT="0" distB="0" distL="114300" distR="114300">
            <wp:extent cx="4572000" cy="39192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25E9">
      <w:pPr>
        <w:jc w:val="center"/>
        <w:rPr>
          <w:rFonts w:ascii="宋体" w:hAnsi="宋体" w:eastAsia="宋体"/>
          <w:b w:val="0"/>
          <w:color w:val="000000"/>
          <w:sz w:val="18"/>
        </w:rPr>
      </w:pPr>
      <w:r>
        <w:rPr>
          <w:rFonts w:ascii="宋体" w:hAnsi="宋体" w:eastAsia="宋体"/>
          <w:b w:val="0"/>
          <w:color w:val="000000"/>
          <w:sz w:val="18"/>
        </w:rPr>
        <w:t>图16 SHAP交互效应热力图</w:t>
      </w:r>
    </w:p>
    <w:p w14:paraId="26692CB2">
      <w:pPr>
        <w:jc w:val="both"/>
        <w:rPr>
          <w:rFonts w:hint="eastAsia" w:ascii="宋体" w:hAnsi="宋体" w:eastAsia="宋体"/>
          <w:b w:val="0"/>
          <w:color w:val="000000"/>
          <w:sz w:val="24"/>
          <w:szCs w:val="24"/>
          <w:lang w:eastAsia="zh-CN"/>
        </w:rPr>
      </w:pPr>
      <w:r>
        <w:rPr>
          <w:rFonts w:hint="eastAsia"/>
          <w:b w:val="0"/>
          <w:color w:val="000000"/>
          <w:sz w:val="24"/>
          <w:szCs w:val="24"/>
          <w:lang w:eastAsia="zh-CN"/>
        </w:rPr>
        <w:t>【</w:t>
      </w:r>
      <w:r>
        <w:rPr>
          <w:rFonts w:hint="eastAsia"/>
          <w:b w:val="0"/>
          <w:color w:val="000000"/>
          <w:sz w:val="24"/>
          <w:szCs w:val="24"/>
          <w:lang w:val="en-US" w:eastAsia="zh-CN"/>
        </w:rPr>
        <w:t>单因素、多因素、SHAP结果中有意义的汇总信息（csv+表格）</w:t>
      </w:r>
      <w:r>
        <w:rPr>
          <w:rFonts w:hint="eastAsia"/>
          <w:b w:val="0"/>
          <w:color w:val="000000"/>
          <w:sz w:val="24"/>
          <w:szCs w:val="24"/>
          <w:lang w:eastAsia="zh-CN"/>
        </w:rPr>
        <w:t>】</w:t>
      </w:r>
    </w:p>
    <w:p w14:paraId="6933CE32">
      <w:r>
        <w:rPr>
          <w:rFonts w:ascii="宋体" w:hAnsi="宋体" w:eastAsia="宋体"/>
          <w:b/>
          <w:color w:val="000000"/>
          <w:sz w:val="32"/>
        </w:rPr>
        <w:t>三、3-31后分析结果（n=88）</w:t>
      </w:r>
    </w:p>
    <w:p w14:paraId="1E3B6316">
      <w:r>
        <w:rPr>
          <w:rFonts w:ascii="宋体" w:hAnsi="宋体" w:eastAsia="宋体"/>
          <w:b/>
          <w:color w:val="000000"/>
          <w:sz w:val="28"/>
        </w:rPr>
        <w:t>3.1 特征分析</w:t>
      </w:r>
    </w:p>
    <w:p w14:paraId="5C567997">
      <w:r>
        <w:rPr>
          <w:rFonts w:ascii="宋体" w:hAnsi="宋体" w:eastAsia="宋体"/>
          <w:b/>
          <w:color w:val="000000"/>
          <w:sz w:val="22"/>
        </w:rPr>
        <w:t>3.1.1 一般资料</w:t>
      </w:r>
    </w:p>
    <w:p w14:paraId="798A3CAB">
      <w:r>
        <w:rPr>
          <w:rFonts w:ascii="宋体" w:hAnsi="宋体" w:eastAsia="宋体"/>
          <w:b/>
          <w:color w:val="000000"/>
          <w:sz w:val="22"/>
        </w:rPr>
        <w:t>表14 一般资料单因素分析结果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6B55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C127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55C3D1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773718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266608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5D7D89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59FD66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D5F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FF378F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-694690</wp:posOffset>
                      </wp:positionH>
                      <wp:positionV relativeFrom="paragraph">
                        <wp:posOffset>267335</wp:posOffset>
                      </wp:positionV>
                      <wp:extent cx="753745" cy="1039495"/>
                      <wp:effectExtent l="0" t="0" r="0" b="0"/>
                      <wp:wrapNone/>
                      <wp:docPr id="22" name="文本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74015" y="7256145"/>
                                <a:ext cx="753745" cy="10394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238F5C">
                                  <w:pPr>
                                    <w:rPr>
                                      <w:rFonts w:hint="default" w:eastAsia="宋体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可否类似[xx±nn]?或专为此类型数据新增一列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4.7pt;margin-top:21.05pt;height:81.85pt;width:59.35pt;z-index:251660288;mso-width-relative:page;mso-height-relative:page;" filled="f" stroked="f" coordsize="21600,21600" o:gfxdata="UEsDBAoAAAAAAIdO4kAAAAAAAAAAAAAAAAAEAAAAZHJzL1BLAwQUAAAACACHTuJALO7LY9sAAAAJ&#10;AQAADwAAAGRycy9kb3ducmV2LnhtbE2Py07DMBBF90j8gzVI7Fo7oUVpyKRCkSokBIuWbthNYjeJ&#10;iMchdh/w9ZgVLEf36N4zxfpiB3Eyk+8dIyRzBcJw43TPLcL+bTPLQPhArGlwbBC+jId1eX1VUK7d&#10;mbfmtAutiCXsc0LoQhhzKX3TGUt+7kbDMTu4yVKI59RKPdE5lttBpkrdS0s9x4WORlN1pvnYHS3C&#10;c7V5pW2d2ux7qJ5eDo/j5/59iXh7k6gHEMFcwh8Mv/pRHcroVLsjay8GhFmiVovIIizSBEQkVncg&#10;aoRULTOQZSH/f1D+AFBLAwQUAAAACACHTuJAdc3lzLMCAABbBQAADgAAAGRycy9lMm9Eb2MueG1s&#10;rVS9btswEN4L9B0I7o5+LNmxETlwrbgoEDQB0qIzTVGWAIpkSdpSWnRt36BTl+59rjxHj5TsuGmH&#10;DNUgHXmfPt59d8eLy67haM+0qaXIcHQWYsQElUUtthl+/249OsfIWCIKwqVgGb5nBl8uXr64aNWc&#10;xbKSvGAaAYkw81ZluLJWzYPA0Io1xJxJxQQ4S6kbYmGpt0GhSQvsDQ/iMJwErdSF0pIyY2A37514&#10;YNTPIZRlWVOWS7prmLA9q2acWEjJVLUyeOGjLUtG7U1ZGmYRzzBkav0bDgF7497B4oLMt5qoqqZD&#10;COQ5ITzJqSG1gEOPVDmxBO10/RdVU1MtjSztGZVN0CfiFYEsovCJNncVUcznAlIbdRTd/D9a+nZ/&#10;q1FdZDiOMRKkgYo/fP/28OPXw8+vCPZAoFaZOeDuFCBt90p20DaHfQObLu+u1I37QkYI/ONpEkYp&#10;RvcZnsbpJErSXmnWWUTBP00BAX4KgCgcz5KZBwSPREob+5rJBjkjwxoq6QUm+2tjISiAHiDuXCHX&#10;Nee+mlygNsOTcRr6H44e+IMLh4UggGOw+ip9noWzq/Or82SUxJOrURLm+Wi5XiWjyTqapvk4X63y&#10;6Ivji5J5VRcFE+68Q8dEyfMqMnRNX+tjzxjJ68LRuZCM3m5WXKM9gY5d+8dJB8GfwII/w/BuyOrw&#10;9dkFrmx9eZxlu0031HIji3sopZb9NBhF1zWIfE2MvSUa2h+GAy4IewOvkksQUw4WRpXUn/617/Cg&#10;AXgxamGcMmw+7ohmGPE3Avp1FiWJmz+/SNJpDAt96tmcesSuWUnIP4KrSFFvOrzlB7PUsvkA98jS&#10;nQouIiicnWF7MFe2H3K4hyhbLj0IJk4Rey3uFHXUTm0hlzsry9p3lJOp1waEdAuYOS/pcD+4oT5d&#10;e9Tjnbj4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Czuy2PbAAAACQEAAA8AAAAAAAAAAQAgAAAA&#10;IgAAAGRycy9kb3ducmV2LnhtbFBLAQIUABQAAAAIAIdO4kB1zeXMswIAAFsFAAAOAAAAAAAAAAEA&#10;IAAAACoBAABkcnMvZTJvRG9jLnhtbFBLBQYAAAAABgAGAFkBAABPBg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A238F5C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可否类似[xx±nn]?或专为此类型数据新增一列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FFFF00"/>
              </w:rPr>
              <w:t>VTE确诊日期与入院日期差值</w:t>
            </w:r>
          </w:p>
        </w:tc>
        <w:tc>
          <w:tcPr>
            <w:tcW w:w="1440" w:type="dxa"/>
          </w:tcPr>
          <w:p w14:paraId="10D690BC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</w:p>
        </w:tc>
        <w:tc>
          <w:tcPr>
            <w:tcW w:w="1440" w:type="dxa"/>
          </w:tcPr>
          <w:p w14:paraId="630856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1.00[0.50-4.50]</w:t>
            </w:r>
          </w:p>
        </w:tc>
        <w:tc>
          <w:tcPr>
            <w:tcW w:w="1440" w:type="dxa"/>
          </w:tcPr>
          <w:p w14:paraId="7FBB47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9.00[3.00-12.00]</w:t>
            </w:r>
          </w:p>
        </w:tc>
        <w:tc>
          <w:tcPr>
            <w:tcW w:w="1440" w:type="dxa"/>
          </w:tcPr>
          <w:p w14:paraId="507E40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3FF873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 w14:paraId="5B2CD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0B127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是否步速缓慢</w:t>
            </w:r>
          </w:p>
        </w:tc>
        <w:tc>
          <w:tcPr>
            <w:tcW w:w="1440" w:type="dxa"/>
          </w:tcPr>
          <w:p w14:paraId="53CC37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59/88 (67.0%)</w:t>
            </w:r>
          </w:p>
        </w:tc>
        <w:tc>
          <w:tcPr>
            <w:tcW w:w="1440" w:type="dxa"/>
          </w:tcPr>
          <w:p w14:paraId="313C3E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36/63 (57.1%)</w:t>
            </w:r>
          </w:p>
        </w:tc>
        <w:tc>
          <w:tcPr>
            <w:tcW w:w="1440" w:type="dxa"/>
          </w:tcPr>
          <w:p w14:paraId="18FD9F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23/25 (92.0%)</w:t>
            </w:r>
          </w:p>
        </w:tc>
        <w:tc>
          <w:tcPr>
            <w:tcW w:w="1440" w:type="dxa"/>
          </w:tcPr>
          <w:p w14:paraId="018335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9.842</w:t>
            </w:r>
          </w:p>
        </w:tc>
        <w:tc>
          <w:tcPr>
            <w:tcW w:w="1440" w:type="dxa"/>
          </w:tcPr>
          <w:p w14:paraId="1F932B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0.0021</w:t>
            </w:r>
          </w:p>
        </w:tc>
      </w:tr>
      <w:tr w14:paraId="69AC1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8D3D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FFFF00"/>
              </w:rPr>
              <w:t>住院天数</w:t>
            </w:r>
          </w:p>
        </w:tc>
        <w:tc>
          <w:tcPr>
            <w:tcW w:w="1440" w:type="dxa"/>
          </w:tcPr>
          <w:p w14:paraId="3009AA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2874E2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10.00[6.00-20.50]</w:t>
            </w:r>
          </w:p>
        </w:tc>
        <w:tc>
          <w:tcPr>
            <w:tcW w:w="1440" w:type="dxa"/>
          </w:tcPr>
          <w:p w14:paraId="5AE0F9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21.00[14.00-28.00]</w:t>
            </w:r>
          </w:p>
        </w:tc>
        <w:tc>
          <w:tcPr>
            <w:tcW w:w="1440" w:type="dxa"/>
          </w:tcPr>
          <w:p w14:paraId="1B4433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064E46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0.0067</w:t>
            </w:r>
          </w:p>
        </w:tc>
      </w:tr>
      <w:tr w14:paraId="556E6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669D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w="1440" w:type="dxa"/>
          </w:tcPr>
          <w:p w14:paraId="406355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55/88 (62.5%)</w:t>
            </w:r>
          </w:p>
        </w:tc>
        <w:tc>
          <w:tcPr>
            <w:tcW w:w="1440" w:type="dxa"/>
          </w:tcPr>
          <w:p w14:paraId="093F90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34/63 (54.0%)</w:t>
            </w:r>
          </w:p>
        </w:tc>
        <w:tc>
          <w:tcPr>
            <w:tcW w:w="1440" w:type="dxa"/>
          </w:tcPr>
          <w:p w14:paraId="5D6042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w="1440" w:type="dxa"/>
          </w:tcPr>
          <w:p w14:paraId="0E9CE6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6.887</w:t>
            </w:r>
          </w:p>
        </w:tc>
        <w:tc>
          <w:tcPr>
            <w:tcW w:w="1440" w:type="dxa"/>
          </w:tcPr>
          <w:p w14:paraId="334616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0.0136</w:t>
            </w:r>
          </w:p>
        </w:tc>
      </w:tr>
      <w:tr w14:paraId="21AD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01DD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  <w:highlight w:val="yellow"/>
              </w:rPr>
              <w:t>VTE首次中高危评分日期与入院日期差值</w:t>
            </w:r>
          </w:p>
        </w:tc>
        <w:tc>
          <w:tcPr>
            <w:tcW w:w="1440" w:type="dxa"/>
          </w:tcPr>
          <w:p w14:paraId="500B0F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38/88 (43.2%)</w:t>
            </w:r>
          </w:p>
        </w:tc>
        <w:tc>
          <w:tcPr>
            <w:tcW w:w="1440" w:type="dxa"/>
          </w:tcPr>
          <w:p w14:paraId="6723E2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22/63 (34.9%)</w:t>
            </w:r>
          </w:p>
        </w:tc>
        <w:tc>
          <w:tcPr>
            <w:tcW w:w="1440" w:type="dxa"/>
          </w:tcPr>
          <w:p w14:paraId="423803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w="1440" w:type="dxa"/>
          </w:tcPr>
          <w:p w14:paraId="5D3778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6.168</w:t>
            </w:r>
          </w:p>
        </w:tc>
        <w:tc>
          <w:tcPr>
            <w:tcW w:w="1440" w:type="dxa"/>
          </w:tcPr>
          <w:p w14:paraId="1C882E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0.0248</w:t>
            </w:r>
          </w:p>
        </w:tc>
      </w:tr>
      <w:tr w14:paraId="7700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1454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是否久坐/卧床</w:t>
            </w:r>
          </w:p>
        </w:tc>
        <w:tc>
          <w:tcPr>
            <w:tcW w:w="1440" w:type="dxa"/>
          </w:tcPr>
          <w:p w14:paraId="594112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50/88 (56.8%)</w:t>
            </w:r>
          </w:p>
        </w:tc>
        <w:tc>
          <w:tcPr>
            <w:tcW w:w="1440" w:type="dxa"/>
          </w:tcPr>
          <w:p w14:paraId="3437AF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w="1440" w:type="dxa"/>
          </w:tcPr>
          <w:p w14:paraId="0DCE46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19/25 (76.0%)</w:t>
            </w:r>
          </w:p>
        </w:tc>
        <w:tc>
          <w:tcPr>
            <w:tcW w:w="1440" w:type="dxa"/>
          </w:tcPr>
          <w:p w14:paraId="588469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5.237</w:t>
            </w:r>
          </w:p>
        </w:tc>
        <w:tc>
          <w:tcPr>
            <w:tcW w:w="1440" w:type="dxa"/>
          </w:tcPr>
          <w:p w14:paraId="588323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0.0404</w:t>
            </w:r>
          </w:p>
        </w:tc>
      </w:tr>
    </w:tbl>
    <w:p w14:paraId="0715A69C">
      <w:r>
        <w:rPr>
          <w:rFonts w:ascii="宋体" w:hAnsi="宋体" w:eastAsia="宋体"/>
          <w:b w:val="0"/>
          <w:color w:val="000000"/>
          <w:sz w:val="22"/>
        </w:rPr>
        <w:t>该类别共46个变量，6个P&lt;0.05。</w:t>
      </w:r>
    </w:p>
    <w:p w14:paraId="08E5AA22">
      <w:r>
        <w:rPr>
          <w:rFonts w:ascii="宋体" w:hAnsi="宋体" w:eastAsia="宋体"/>
          <w:b/>
          <w:color w:val="000000"/>
          <w:sz w:val="22"/>
        </w:rPr>
        <w:t>3.1.2 疾病相关指标</w:t>
      </w:r>
    </w:p>
    <w:p w14:paraId="2580303B">
      <w:r>
        <w:rPr>
          <w:rFonts w:ascii="宋体" w:hAnsi="宋体" w:eastAsia="宋体"/>
          <w:b/>
          <w:color w:val="000000"/>
          <w:sz w:val="22"/>
        </w:rPr>
        <w:t>表15 疾病相关指标单因素分析结果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2470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C1560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7CEEB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1E1770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3FBA59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03DFAA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09700E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3E69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A8CA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440" w:type="dxa"/>
          </w:tcPr>
          <w:p w14:paraId="1824E0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49/88 (55.7%)</w:t>
            </w:r>
          </w:p>
        </w:tc>
        <w:tc>
          <w:tcPr>
            <w:tcW w:w="1440" w:type="dxa"/>
          </w:tcPr>
          <w:p w14:paraId="6CD9D4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25/63 (39.7%)</w:t>
            </w:r>
          </w:p>
        </w:tc>
        <w:tc>
          <w:tcPr>
            <w:tcW w:w="1440" w:type="dxa"/>
          </w:tcPr>
          <w:p w14:paraId="603EAE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w="1440" w:type="dxa"/>
          </w:tcPr>
          <w:p w14:paraId="1119CC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23.003</w:t>
            </w:r>
          </w:p>
        </w:tc>
        <w:tc>
          <w:tcPr>
            <w:tcW w:w="1440" w:type="dxa"/>
          </w:tcPr>
          <w:p w14:paraId="269704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0.000001</w:t>
            </w:r>
          </w:p>
        </w:tc>
      </w:tr>
      <w:tr w14:paraId="7C8B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D39A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w="1440" w:type="dxa"/>
          </w:tcPr>
          <w:p w14:paraId="07BBE7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66/88 (75.0%)</w:t>
            </w:r>
          </w:p>
        </w:tc>
        <w:tc>
          <w:tcPr>
            <w:tcW w:w="1440" w:type="dxa"/>
          </w:tcPr>
          <w:p w14:paraId="520006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42/63 (66.7%)</w:t>
            </w:r>
          </w:p>
        </w:tc>
        <w:tc>
          <w:tcPr>
            <w:tcW w:w="1440" w:type="dxa"/>
          </w:tcPr>
          <w:p w14:paraId="4CB0CA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w="1440" w:type="dxa"/>
          </w:tcPr>
          <w:p w14:paraId="087983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8.213</w:t>
            </w:r>
          </w:p>
        </w:tc>
        <w:tc>
          <w:tcPr>
            <w:tcW w:w="1440" w:type="dxa"/>
          </w:tcPr>
          <w:p w14:paraId="478129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 w14:paraId="0D082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836353A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-280035</wp:posOffset>
                      </wp:positionH>
                      <wp:positionV relativeFrom="paragraph">
                        <wp:posOffset>532765</wp:posOffset>
                      </wp:positionV>
                      <wp:extent cx="307975" cy="504825"/>
                      <wp:effectExtent l="44450" t="13970" r="47625" b="71755"/>
                      <wp:wrapNone/>
                      <wp:docPr id="39" name="直接箭头连接符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" idx="3"/>
                            </wps:cNvCnPr>
                            <wps:spPr>
                              <a:xfrm flipV="1">
                                <a:off x="931545" y="3797300"/>
                                <a:ext cx="307975" cy="504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-22.05pt;margin-top:41.95pt;height:39.75pt;width:24.25pt;z-index:251674624;mso-width-relative:page;mso-height-relative:page;" filled="f" stroked="t" coordsize="21600,21600" o:gfxdata="UEsDBAoAAAAAAIdO4kAAAAAAAAAAAAAAAAAEAAAAZHJzL1BLAwQUAAAACACHTuJAzxnMoNYAAAAI&#10;AQAADwAAAGRycy9kb3ducmV2LnhtbE2PsU7DMBBAdyT+wTokttYJtaoS4nRAYmFAkDJ0dOMjCcTn&#10;EDtN0q/nmGA83dO7d/l+dp044xBaTxrSdQICqfK2pVrD++FptQMRoiFrOk+oYcEA++L6KjeZ9RO9&#10;4bmMtWAJhcxoaGLsMylD1aAzYe17JN59+MGZyONQSzuYieWuk3dJspXOtMQXGtPjY4PVVzk6DbvX&#10;eVqWQ3/5VscLHe3z+NmWL1rf3qTJA4iIc/yD4Tef06HgppMfyQbRaVgplTLKss09CAaUAnFibrtR&#10;IItc/n+g+AFQSwMEFAAAAAgAh07iQCParZJtAgAAtgQAAA4AAABkcnMvZTJvRG9jLnhtbK1US44T&#10;MRDdI3EHy3umOz8m05rOSCQMGwQjhs+64nanLbltq+ykk0twASRWwApYzZ7TwHAMyu5ovptZsOm4&#10;XFXPr56fc3yybTXbSPTKmpIPDnLOpBG2UmZV8ndvT59MOfMBTAXaGlnynfT8ZPb40XHnCjm0jdWV&#10;REYgxhedK3kTgiuyzItGtuAPrJOGkrXFFgKFuMoqhI7QW50N8/xp1lmsHFohvafdRZ/ke0R8CKCt&#10;ayXkwop1K03oUVFqCDSSb5TzfJbY1rUU4XVdexmYLjlNGtKXDqH1Mn6z2TEUKwTXKLGnAA+hcGem&#10;FpShQ6+gFhCArVHdg2qVQOttHQ6EbbN+kKQITTHI72hz3oCTaRaS2rsr0f3/gxWvNmfIVFXy0RFn&#10;Blq68ctPF38+fr38+eP3l4u/vz7H9fdvjPIkVud8QT1zc4ZxXB/mW5Pah2NOv1vCiWXZrboYeNd3&#10;bGtsWa2Ve0/mS5KRCIz6jkaDyXjC2Y4gDo8OR/n+cuQ2MBFxc9qlvKCCST6eDifpICgiYuTi0IcX&#10;0rYsLkruA4JaNWFujSEbWOxPg81LHyLD64bYbOyp0jq5QRvWlXw4GRMDJoAsXpO1aNk6ksmbFWeg&#10;V/R2RMA0gLdaVbE9KYKr5Vwj2wA5bnw6HTxb7HneKoscF+Cbvi6lYhkUAZR+bioWdo6uAhBtt+/X&#10;JuZlMjXNEAO7DhLPm6pjS73GN0D8iHXkXamoAb23PiDHx3lShDZ8UKFJ5opP4B7rVNfvg3YN9BxH&#10;09jdK+f7IZOKVxxSdINe8kB/7dEAS1vtzjD2x4jsnOr3Ty++l5txqrr+u5n9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8ZzKDWAAAACAEAAA8AAAAAAAAAAQAgAAAAIgAAAGRycy9kb3ducmV2Lnht&#10;bFBLAQIUABQAAAAIAIdO4kAj2q2SbQIAALYEAAAOAAAAAAAAAAEAIAAAACUBAABkcnMvZTJvRG9j&#10;LnhtbFBLBQYAAAAABgAGAFkBAAAEBgAAAAA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-908050</wp:posOffset>
                      </wp:positionH>
                      <wp:positionV relativeFrom="paragraph">
                        <wp:posOffset>496570</wp:posOffset>
                      </wp:positionV>
                      <wp:extent cx="628015" cy="1081405"/>
                      <wp:effectExtent l="0" t="0" r="0" b="0"/>
                      <wp:wrapNone/>
                      <wp:docPr id="24" name="文本框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36270" y="3880485"/>
                                <a:ext cx="628015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D565A8">
                                  <w:pPr>
                                    <w:spacing w:line="240" w:lineRule="auto"/>
                                    <w:rPr>
                                      <w:rFonts w:hint="eastAsia" w:ascii="宋体" w:hAnsi="宋体" w:eastAsia="宋体"/>
                                      <w:b w:val="0"/>
                                      <w:color w:val="0000FF"/>
                                      <w:sz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b w:val="0"/>
                                      <w:color w:val="0000FF"/>
                                      <w:sz w:val="18"/>
                                      <w:lang w:val="en-US" w:eastAsia="zh-CN"/>
                                    </w:rPr>
                                    <w:t>需合并</w:t>
                                  </w:r>
                                </w:p>
                                <w:p w14:paraId="1B7F9842">
                                  <w:pPr>
                                    <w:spacing w:line="240" w:lineRule="auto"/>
                                    <w:rPr>
                                      <w:rFonts w:hint="default"/>
                                      <w:color w:val="0000FF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宋体" w:hAnsi="宋体" w:eastAsia="宋体"/>
                                      <w:b w:val="0"/>
                                      <w:color w:val="0000FF"/>
                                      <w:sz w:val="18"/>
                                    </w:rPr>
                                    <w:t>90天前是否我院就诊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1.5pt;margin-top:39.1pt;height:85.15pt;width:49.45pt;z-index:251661312;mso-width-relative:page;mso-height-relative:page;" filled="f" stroked="f" coordsize="21600,21600" o:gfxdata="UEsDBAoAAAAAAIdO4kAAAAAAAAAAAAAAAAAEAAAAZHJzL1BLAwQUAAAACACHTuJAQX1kCdwAAAAL&#10;AQAADwAAAGRycy9kb3ducmV2LnhtbE2PT0+DQBTE7yZ+h80z8UYXkCpBHo0haUyMHlp78bawr0Bk&#10;3yK7/aOf3vVUj5OZzPymXJ3NKI40u8EyQrKIQRC3Vg/cIeze11EOwnnFWo2WCeGbHKyq66tSFdqe&#10;eEPHre9EKGFXKITe+6mQ0rU9GeUWdiIO3t7ORvkg507qWZ1CuRllGsf30qiBw0KvJqp7aj+3B4Pw&#10;Uq/f1KZJTf4z1s+v+6fpa/exRLy9SeJHEJ7O/hKGP/yADlVgauyBtRMjQpRkd+GMR3jIUxAhEWVZ&#10;AqJBSLN8CbIq5f8P1S9QSwMEFAAAAAgAh07iQEOYIKixAgAAWwUAAA4AAABkcnMvZTJvRG9jLnht&#10;bK1UvW7bMBDeC/QdCO6OfiI7ihE5cK24KBA0AdKiM01RFgGKZEnaclp0bd+gU5fufa48R4+U7Lhp&#10;hwzVIB15p+/uvvu5uNy1Am2ZsVzJAicnMUZMUlVxuS7w+3fLUY6RdURWRCjJCnzPLL6cvXxx0ekp&#10;S1WjRMUMAhBpp50ucOOcnkaRpQ1riT1RmklQ1sq0xMHRrKPKkA7QWxGlcTyJOmUqbRRl1sJt2Svx&#10;gGieA6jqmlNWKrppmXQ9qmGCOEjJNlxbPAvR1jWj7qauLXNIFBgydeENTkBe+Xc0uyDTtSG64XQI&#10;gTwnhCc5tYRLcHqAKokjaGP4X1Atp0ZZVbsTqtqoTyQwAlkk8RNu7hqiWcgFqLb6QLr9f7D07fbW&#10;IF4VOM0wkqSFij98//bw49fDz68I7oCgTtsp2N1psHS7V2oHbbO/t3Dp897VpvVfyAiBfnI6Sc+A&#10;4/sCn+Z5nOXjnmm2c4h6fZrHyRgjCgZJnCdZHAyiRyBtrHvNVIu8UGADlQwEk+21dRAUmO5NvF+p&#10;llyIUE0hUecjGMfhh4MG/hDS20IQgDFIfZU+n8fnV/lVno2ydHI1yuKyHM2Xi2w0WSZn4/K0XCzK&#10;5IvHS7Jpw6uKSe9v3zFJ9ryKDF3T1/rQM1YJXnk4H5I169VCGLQl0LHL8HjqIPgjs+jPMIIastp/&#10;Q3aRL1tfHi+53Wo31HKlqnsopVH9NFhNlxxIvibW3RID7Q+FgwXhbuBVCwVkqkHCqFHm07/uvT1w&#10;AFqMOhinAtuPG2IYRuKNhH49T7LMz184ZOOzFA7mWLM61shNu1CQfwKrSNMgensn9mJtVPsB9sjc&#10;ewUVkRR8F9jtxYXrhxz2EGXzeTCCidPEXcs7TT20Z1uq+capmoeO8jT13ACR/gAzFygd9oMf6uNz&#10;sHrcibP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QX1kCdwAAAALAQAADwAAAAAAAAABACAAAAAi&#10;AAAAZHJzL2Rvd25yZXYueG1sUEsBAhQAFAAAAAgAh07iQEOYIKixAgAAWwUAAA4AAAAAAAAAAQAg&#10;AAAAKwEAAGRycy9lMm9Eb2MueG1sUEsFBgAAAAAGAAYAWQEAAE4G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2D565A8">
                            <w:pPr>
                              <w:spacing w:line="240" w:lineRule="auto"/>
                              <w:rPr>
                                <w:rFonts w:hint="eastAsia" w:ascii="宋体" w:hAnsi="宋体" w:eastAsia="宋体"/>
                                <w:b w:val="0"/>
                                <w:color w:val="0000FF"/>
                                <w:sz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 w:val="0"/>
                                <w:color w:val="0000FF"/>
                                <w:sz w:val="18"/>
                                <w:lang w:val="en-US" w:eastAsia="zh-CN"/>
                              </w:rPr>
                              <w:t>需合并</w:t>
                            </w:r>
                          </w:p>
                          <w:p w14:paraId="1B7F9842">
                            <w:pPr>
                              <w:spacing w:line="240" w:lineRule="auto"/>
                              <w:rPr>
                                <w:rFonts w:hint="default"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/>
                                <w:b w:val="0"/>
                                <w:color w:val="0000FF"/>
                                <w:sz w:val="18"/>
                              </w:rPr>
                              <w:t>90天前是否我院就诊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FFFF00"/>
              </w:rPr>
              <w:t>本次入院前90天有无住院史、治疗史、手术史</w:t>
            </w:r>
          </w:p>
        </w:tc>
        <w:tc>
          <w:tcPr>
            <w:tcW w:w="1440" w:type="dxa"/>
          </w:tcPr>
          <w:p w14:paraId="5840B5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58/88 (65.9%)</w:t>
            </w:r>
          </w:p>
        </w:tc>
        <w:tc>
          <w:tcPr>
            <w:tcW w:w="1440" w:type="dxa"/>
          </w:tcPr>
          <w:p w14:paraId="31A20A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47/63 (74.6%)</w:t>
            </w:r>
          </w:p>
        </w:tc>
        <w:tc>
          <w:tcPr>
            <w:tcW w:w="1440" w:type="dxa"/>
          </w:tcPr>
          <w:p w14:paraId="49F8ED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11/25 (44.0%)</w:t>
            </w:r>
          </w:p>
        </w:tc>
        <w:tc>
          <w:tcPr>
            <w:tcW w:w="1440" w:type="dxa"/>
          </w:tcPr>
          <w:p w14:paraId="00C1FD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7.460</w:t>
            </w:r>
          </w:p>
        </w:tc>
        <w:tc>
          <w:tcPr>
            <w:tcW w:w="1440" w:type="dxa"/>
          </w:tcPr>
          <w:p w14:paraId="1446F2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0.0131</w:t>
            </w:r>
          </w:p>
        </w:tc>
      </w:tr>
      <w:tr w14:paraId="6627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61C6D9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-280035</wp:posOffset>
                      </wp:positionH>
                      <wp:positionV relativeFrom="paragraph">
                        <wp:posOffset>438150</wp:posOffset>
                      </wp:positionV>
                      <wp:extent cx="307975" cy="876300"/>
                      <wp:effectExtent l="45720" t="17780" r="65405" b="58420"/>
                      <wp:wrapNone/>
                      <wp:docPr id="40" name="直接箭头连接符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" idx="3"/>
                            </wps:cNvCnPr>
                            <wps:spPr>
                              <a:xfrm>
                                <a:off x="931545" y="4484370"/>
                                <a:ext cx="307975" cy="876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-22.05pt;margin-top:34.5pt;height:69pt;width:24.25pt;z-index:251675648;mso-width-relative:page;mso-height-relative:page;" filled="f" stroked="t" coordsize="21600,21600" o:gfxdata="UEsDBAoAAAAAAIdO4kAAAAAAAAAAAAAAAAAEAAAAZHJzL1BLAwQUAAAACACHTuJAq8CvjdgAAAAI&#10;AQAADwAAAGRycy9kb3ducmV2LnhtbE2PwU7DMBBE70j8g7VI3Fo7VSgQsumhFUhwQKJFnJ14m4TG&#10;6yh2msDXY05wXO3TzJt8M9tOnGnwrWOEZKlAEFfOtFwjvB8eF3cgfNBsdOeYEL7Iw6a4vMh1ZtzE&#10;b3Teh1rEEPaZRmhC6DMpfdWQ1X7peuL4O7rB6hDPoZZm0FMMt51cKbWWVrccGxrd07ah6rQfLcLx&#10;ZT7Rpxzbbfn6/fTMh93Nx7RDvL5K1AOIQHP4g+FXP6pDEZ1KN7LxokNYpGkSUYT1fdwUgTQFUSKs&#10;1K0CWeTy/4DiB1BLAwQUAAAACACHTuJA8J+MbGoCAACsBAAADgAAAGRycy9lMm9Eb2MueG1srVTB&#10;jtMwEL0j8Q+W72zSNt12o01XoqVcEKxYEGfXcRJLjm2N3ab9CX4AiRPLCTjtna+B5TMYO+2q7F72&#10;wCWZycw8z7x5zvnFtlVkI8BJows6OEkpEZqbUuq6oO/fLZ9NKXGe6ZIpo0VBd8LRi9nTJ+edzcXQ&#10;NEaVAgiCaJd3tqCN9zZPEscb0TJ3YqzQGKwMtMyjC3VSAusQvVXJME1Pk85AacFw4Rx+XfRBukeE&#10;xwCaqpJcLAxft0L7HhWEYh5Hco20js5it1UluH9TVU54ogqKk/r4xEPQXoVnMjtneQ3MNpLvW2CP&#10;aeHeTC2TGg+9g1owz8ga5AOoVnIwzlT+hJs26QeJjOAUg/QeN1cNsyLOglQ7e0e6+3+w/PXmEogs&#10;C5ohJZq1uPHbTze/P17f/vj+68vNn5+fg/3tK8E4ktVZl2PNXF9CGNf5+VbH8mFG8b0t6CikJf/k&#10;BcfZvmJbQRsqcXSC2WejwTgbU7LDBrJpNprsVyK2nvCAlk7OJhjnmDCdnI7SGE9YfsCx4PxLYVoS&#10;jII6D0zWjZ8brXH5BgZxLWzzyvnQF8sPBaEJbZZSqagBpUlX0OE4wxMIZyjsCgWFZmuRHKdrSpiq&#10;8cZwDxHSGSXLUB55gHo1V0A2DHWWLaeD54tIAzJ0nBbOXjDX9Hkx1CvQM6le6JL4ncUFMADT7euV&#10;DvgiShlniNStvYCrpuzISq3hLYvLS0PfpQwc4C3rHdR5mCd6YPwH6ZsoqSD8B13HvP47U7ZhfY+j&#10;aajumXP9kJFFc+ghekftxc33yw5rX5lydwkHRaCIY/7+woVbcuyjffyTmf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8CvjdgAAAAIAQAADwAAAAAAAAABACAAAAAiAAAAZHJzL2Rvd25yZXYueG1s&#10;UEsBAhQAFAAAAAgAh07iQPCfjGxqAgAArAQAAA4AAAAAAAAAAQAgAAAAJwEAAGRycy9lMm9Eb2Mu&#10;eG1sUEsFBgAAAAAGAAYAWQEAAAMGAAAAAA=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VTE评估量表（padua1，caprini2，P+C3）_padua</w:t>
            </w:r>
          </w:p>
        </w:tc>
        <w:tc>
          <w:tcPr>
            <w:tcW w:w="1440" w:type="dxa"/>
          </w:tcPr>
          <w:p w14:paraId="2B5075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48/88 (54.5%)</w:t>
            </w:r>
          </w:p>
        </w:tc>
        <w:tc>
          <w:tcPr>
            <w:tcW w:w="1440" w:type="dxa"/>
          </w:tcPr>
          <w:p w14:paraId="1119BA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40/63 (63.5%)</w:t>
            </w:r>
          </w:p>
        </w:tc>
        <w:tc>
          <w:tcPr>
            <w:tcW w:w="1440" w:type="dxa"/>
          </w:tcPr>
          <w:p w14:paraId="37D3C9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8/25 (32.0%)</w:t>
            </w:r>
          </w:p>
        </w:tc>
        <w:tc>
          <w:tcPr>
            <w:tcW w:w="1440" w:type="dxa"/>
          </w:tcPr>
          <w:p w14:paraId="5023C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7.159</w:t>
            </w:r>
          </w:p>
        </w:tc>
        <w:tc>
          <w:tcPr>
            <w:tcW w:w="1440" w:type="dxa"/>
          </w:tcPr>
          <w:p w14:paraId="2AC5B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0.0148</w:t>
            </w:r>
          </w:p>
        </w:tc>
      </w:tr>
      <w:tr w14:paraId="1CD76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648E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VTE评估量表（padua1，caprini2，P+C3）_caprini</w:t>
            </w:r>
          </w:p>
        </w:tc>
        <w:tc>
          <w:tcPr>
            <w:tcW w:w="1440" w:type="dxa"/>
          </w:tcPr>
          <w:p w14:paraId="60E72F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36/88 (40.9%)</w:t>
            </w:r>
          </w:p>
        </w:tc>
        <w:tc>
          <w:tcPr>
            <w:tcW w:w="1440" w:type="dxa"/>
          </w:tcPr>
          <w:p w14:paraId="0022F1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w="1440" w:type="dxa"/>
          </w:tcPr>
          <w:p w14:paraId="629552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15/25 (60.0%)</w:t>
            </w:r>
          </w:p>
        </w:tc>
        <w:tc>
          <w:tcPr>
            <w:tcW w:w="1440" w:type="dxa"/>
          </w:tcPr>
          <w:p w14:paraId="60051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5.265</w:t>
            </w:r>
          </w:p>
        </w:tc>
        <w:tc>
          <w:tcPr>
            <w:tcW w:w="1440" w:type="dxa"/>
          </w:tcPr>
          <w:p w14:paraId="0AA065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  <w:tr w14:paraId="7D3B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28C3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FFFF00"/>
              </w:rPr>
              <w:t>90天前是否我院就诊</w:t>
            </w:r>
          </w:p>
        </w:tc>
        <w:tc>
          <w:tcPr>
            <w:tcW w:w="1440" w:type="dxa"/>
          </w:tcPr>
          <w:p w14:paraId="5612E5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34/88 (38.6%)</w:t>
            </w:r>
          </w:p>
        </w:tc>
        <w:tc>
          <w:tcPr>
            <w:tcW w:w="1440" w:type="dxa"/>
          </w:tcPr>
          <w:p w14:paraId="6883E7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29/63 (46.0%)</w:t>
            </w:r>
          </w:p>
        </w:tc>
        <w:tc>
          <w:tcPr>
            <w:tcW w:w="1440" w:type="dxa"/>
          </w:tcPr>
          <w:p w14:paraId="7BF6F9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5/25 (20.0%)</w:t>
            </w:r>
          </w:p>
        </w:tc>
        <w:tc>
          <w:tcPr>
            <w:tcW w:w="1440" w:type="dxa"/>
          </w:tcPr>
          <w:p w14:paraId="123F1D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5.116</w:t>
            </w:r>
          </w:p>
        </w:tc>
        <w:tc>
          <w:tcPr>
            <w:tcW w:w="1440" w:type="dxa"/>
          </w:tcPr>
          <w:p w14:paraId="2F652F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0.0435</w:t>
            </w:r>
          </w:p>
        </w:tc>
      </w:tr>
    </w:tbl>
    <w:p w14:paraId="0DA157F2">
      <w:r>
        <w:rPr>
          <w:rFonts w:ascii="宋体" w:hAnsi="宋体" w:eastAsia="宋体"/>
          <w:b w:val="0"/>
          <w:color w:val="000000"/>
          <w:sz w:val="22"/>
        </w:rPr>
        <w:t>该类别共228个变量，6个P&lt;0.05。</w:t>
      </w:r>
    </w:p>
    <w:p w14:paraId="20C1C27E">
      <w:r>
        <w:rPr>
          <w:rFonts w:ascii="宋体" w:hAnsi="宋体" w:eastAsia="宋体"/>
          <w:b/>
          <w:color w:val="000000"/>
          <w:sz w:val="22"/>
        </w:rPr>
        <w:t>3.1.3 治疗相关指标</w:t>
      </w:r>
    </w:p>
    <w:p w14:paraId="402C9334">
      <w:r>
        <w:rPr>
          <w:rFonts w:ascii="宋体" w:hAnsi="宋体" w:eastAsia="宋体"/>
          <w:b/>
          <w:color w:val="000000"/>
          <w:sz w:val="22"/>
        </w:rPr>
        <w:t>表16 治疗相关指标单因素分析结果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D96B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AD4FF2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-1020445</wp:posOffset>
                      </wp:positionH>
                      <wp:positionV relativeFrom="paragraph">
                        <wp:posOffset>389255</wp:posOffset>
                      </wp:positionV>
                      <wp:extent cx="812165" cy="1749425"/>
                      <wp:effectExtent l="0" t="0" r="0" b="0"/>
                      <wp:wrapNone/>
                      <wp:docPr id="26" name="文本框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91515" y="7462520"/>
                                <a:ext cx="812165" cy="1749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EA5D55">
                                  <w:pPr>
                                    <w:rPr>
                                      <w:rFonts w:hint="default" w:eastAsia="宋体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是否能优化？气压治疗本身相当于“是否机械预防”的1，另一个是0，能否进行优化？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80.35pt;margin-top:30.65pt;height:137.75pt;width:63.95pt;z-index:251663360;mso-width-relative:page;mso-height-relative:page;" filled="f" stroked="f" coordsize="21600,21600" o:gfxdata="UEsDBAoAAAAAAIdO4kAAAAAAAAAAAAAAAAAEAAAAZHJzL1BLAwQUAAAACACHTuJADlwZC9sAAAAL&#10;AQAADwAAAGRycy9kb3ducmV2LnhtbE2Py0rEQBBF94L/0JTgLtOdBGOI6QwSGATRxYyzcVdJ9yTB&#10;fsR0z0O/3nKly6IO955bry/WsJNewuSdhHQlgGnXezW5QcL+bZOUwEJEp9B4pyV86QDr5vqqxkr5&#10;s9vq0y4OjEJcqFDCGONccR76UVsMKz9rR7+DXyxGOpeBqwXPFG4Nz4QouMXJUcOIs25H3X/sjlbC&#10;c7t5xW2X2fLbtE8vh8f5c/9+J+XtTSoegEV9iX8w/OqTOjTk1PmjU4EZCUlaiHtiJRRpDoyIJM9o&#10;TCchz4sSeFPz/xuaH1BLAwQUAAAACACHTuJAAMSSZ7ACAABbBQAADgAAAGRycy9lMm9Eb2MueG1s&#10;rVS9btswEN4L9B0I7o5+Isk/iBy4VlwUCJoAadGZpihLAEWyJG05Lbq2b9CpS/c+V56jR0p23LRD&#10;hnqgjrzzd3ff/Vxc7luOdkybRoocR2chRkxQWTZik+P371ajCUbGElESLgXL8T0z+HL+8sVFp2Ys&#10;lrXkJdMIQISZdSrHtbVqFgSG1qwl5kwqJkBZSd0SC1e9CUpNOkBveRCHYRZ0UpdKS8qMgdeiV+IB&#10;UT8HUFZVQ1kh6bZlwvaomnFiISVTN8rguY+2qhi1N1VlmEU8x5Cp9Sc4AXntzmB+QWYbTVTd0CEE&#10;8pwQnuTUkkaA0yNUQSxBW938BdU2VEsjK3tGZRv0iXhGIIsofMLNXU0U87kA1UYdSTf/D5a+3d1q&#10;1JQ5jjOMBGmh4g/fvz38+PXw8yuCNyCoU2YGdncKLO3+ldxD2xzeDTy6vPeVbt0XMkKgz6ZRGqUY&#10;3ed4nGRxGg9Ms71FFPSTKI4y0FMwiMbJNIlThxg8Ailt7GsmW+SEHGuopCeY7K6N7U0PJs6vkKuG&#10;c19NLlAHEZynof/DUQPgXDhbCAIwBqmv0udpOL2aXE2SURJnV6MkLIrRYrVMRtkqGqfFebFcFtEX&#10;hxcls7opSyacv0PHRMnzKjJ0TV/rY88YyZvSwbmQjN6sl1yjHYGOXfnfwMyJWfBnGJ44yOrw9dkF&#10;rmx9eZxk9+v9UMu1LO+hlFr202AUXTVA8jUx9pZoaH8YDlgQ9gaOiksgUw4SRrXUn/717uyBA9Bi&#10;1ME45dh83BLNMOJvBPTrNEoSN3/+kqRjaAikTzXrU43YtksJ+UewihT1orO3/CBWWrYfYI8snFdQ&#10;EUHBd47tQVzafshhD1G2WHgjmDhF7LW4U9RBO7aFXGytrBrfUY6mnhsg0l1g5jylw35wQ31691aP&#10;O3H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A5cGQvbAAAACwEAAA8AAAAAAAAAAQAgAAAAIgAA&#10;AGRycy9kb3ducmV2LnhtbFBLAQIUABQAAAAIAIdO4kAAxJJnsAIAAFsFAAAOAAAAAAAAAAEAIAAA&#10;ACoBAABkcnMvZTJvRG9jLnhtbFBLBQYAAAAABgAGAFkBAABMBg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0EA5D55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是否能优化？气压治疗本身相当于“是否机械预防”的1，另一个是0，能否进行优化？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045AC1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0CC3CC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0156EF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65AFC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7E80B4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559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0529D321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-208280</wp:posOffset>
                      </wp:positionH>
                      <wp:positionV relativeFrom="paragraph">
                        <wp:posOffset>168910</wp:posOffset>
                      </wp:positionV>
                      <wp:extent cx="148590" cy="495935"/>
                      <wp:effectExtent l="45720" t="13970" r="72390" b="61595"/>
                      <wp:wrapNone/>
                      <wp:docPr id="41" name="直接箭头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6" idx="3"/>
                            </wps:cNvCnPr>
                            <wps:spPr>
                              <a:xfrm flipV="1">
                                <a:off x="1003300" y="7476490"/>
                                <a:ext cx="148590" cy="4959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-16.4pt;margin-top:13.3pt;height:39.05pt;width:11.7pt;z-index:251676672;mso-width-relative:page;mso-height-relative:page;" filled="f" stroked="t" coordsize="21600,21600" o:gfxdata="UEsDBAoAAAAAAIdO4kAAAAAAAAAAAAAAAAAEAAAAZHJzL1BLAwQUAAAACACHTuJABqRAn9kAAAAJ&#10;AQAADwAAAGRycy9kb3ducmV2LnhtbE2PMU/DMBCFdyT+g3VIbKndEIWSxumAxMKAIGXo6MYmSYnP&#10;IXaapL+eY6Lj6X1677t8N9uOnc3gW4cS1isBzGDldIu1hM/9S7QB5oNCrTqHRsJiPOyK25tcZdpN&#10;+GHOZagZlaDPlIQmhD7j3FeNscqvXG+Qsi83WBXoHGquBzVRue14LETKrWqRFhrVm+fGVN/laCVs&#10;3udpWfb95Sc5XPCgX8dTW75JeX+3FltgwczhH4Y/fVKHgpyObkTtWScheohJPUiI0xQYAdFTAuxI&#10;oEgegRc5v/6g+AVQSwMEFAAAAAgAh07iQAjVkHFxAgAAtwQAAA4AAABkcnMvZTJvRG9jLnhtbK1U&#10;zY7TMBC+I/EOlu9s0jbd7UabrkTLckGwYvk5TxMnseTY1tht2pfgBZA4ASfgtHeeBpbHYOxU+3vh&#10;QA+pJ54Zf983n3Nyuu0U2wh00uiCjw5SzoQuTSV1U/C3b86ezDhzHnQFymhR8J1w/HT++NFJb3Mx&#10;Nq1RlUBGTbTLe1vw1nubJ4krW9GBOzBWaNqsDXbgKcQmqRB66t6pZJymh0lvsLJoSuEcvV0Om3zf&#10;Ef+loalrWYqlKded0H7oikKBJ0quldbxeURb16L0r+raCc9UwYmpj086hNar8EzmJ5A3CLaV5R4C&#10;/AuEe5w6kJoOvW61BA9sjfJBq06WaJyp/UFpumQgEhUhFqP0njYXLVgRuZDUzl6L7v5f2/Ll5hyZ&#10;rAqejTjT0NHErz5e/v7w5erH91+fL//8/BTW374y2iexeutyqlnocwx0nV9sdSwfH3L63xZ8EtKS&#10;O3khcHao2NbYsVpJ+47MFyUjERjVjdJ0MklpLruCH2VHh9nxfjpi61kZErLZlN6xkhKy4+nxZBpP&#10;gjy0DGAsOv9cmI6FRcGdR5BN6xdGa/KBweE42LxwPkC8KQjF2pxJpaIdlGZ9wcfTLKApgTxek7do&#10;2VnSyemGM1ANXZ7SY2TgjJJVKI+SYLNaKGQbIMtlZ7PR0+Ue5520gHEJrh3y4lZIg9yDVM90xfzO&#10;0iwA0fT7eqXDvoiuJg4hMGsv8KKterZSa3wNYY4p/TirZNCALtwQkOUDnxih8e+lb6O7wh14gDrm&#10;De9B2RYGjJNZqB6UcwPJqOI1hhjdghdNMMw9OGBlqt05hvoQkZ9j/v7uhQtzO45ZN9+b+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GpECf2QAAAAkBAAAPAAAAAAAAAAEAIAAAACIAAABkcnMvZG93&#10;bnJldi54bWxQSwECFAAUAAAACACHTuJACNWQcXECAAC3BAAADgAAAAAAAAABACAAAAAoAQAAZHJz&#10;L2Uyb0RvYy54bWxQSwUGAAAAAAYABgBZAQAACwY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-623570</wp:posOffset>
                      </wp:positionH>
                      <wp:positionV relativeFrom="paragraph">
                        <wp:posOffset>13335</wp:posOffset>
                      </wp:positionV>
                      <wp:extent cx="509905" cy="914400"/>
                      <wp:effectExtent l="0" t="0" r="0" b="0"/>
                      <wp:wrapNone/>
                      <wp:docPr id="25" name="文本框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12140" y="7526020"/>
                                <a:ext cx="509905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464A33"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9.1pt;margin-top:1.05pt;height:72pt;width:40.15pt;z-index:251662336;mso-width-relative:page;mso-height-relative:page;" filled="f" stroked="f" coordsize="21600,21600" o:gfxdata="UEsDBAoAAAAAAIdO4kAAAAAAAAAAAAAAAAAEAAAAZHJzL1BLAwQUAAAACACHTuJAw3mK5doAAAAJ&#10;AQAADwAAAGRycy9kb3ducmV2LnhtbE2Py07DMBBF90j8gzVI7FLHEZQ0jVOhSBUSgkVLN+wm8TSJ&#10;6keI3Qd8PWZVlqN7dO+ZcnUxmp1o8oOzEsQsBUa2dWqwnYTdxzrJgfmAVqF2liR8k4dVdXtTYqHc&#10;2W7otA0diyXWFyihD2EsOPdtTwb9zI1kY7Z3k8EQz6njasJzLDeaZ2k65wYHGxd6HKnuqT1sj0bC&#10;a71+x02TmfxH1y9v++fxa/f5KOX9nUiXwAJdwhWGP/2oDlV0atzRKs+0hGSRZxGVkAlgMU/E0wJY&#10;E8GHuQBelfz/B9UvUEsDBBQAAAAIAIdO4kAFyB/zsAIAAFoFAAAOAAAAZHJzL2Uyb0RvYy54bWyt&#10;VL1u2zAQ3gv0HQjujn4iO7EROXCtuCgQNAHSojNNURYBimRJ2lJadG3foFOX7n2uPEePlOy4aYcM&#10;1SAdeafv7r77ubjsGoF2zFiuZI6TkxgjJqkqudzk+P271egcI+uILIlQkuX4nll8OX/54qLVM5aq&#10;WomSGQQg0s5anePaOT2LIktr1hB7ojSToKyUaYiDo9lEpSEtoDciSuN4ErXKlNooyqyF26JX4gHR&#10;PAdQVRWnrFB02zDpelTDBHGQkq25tngeoq0qRt1NVVnmkMgxZOrCG5yAvPbvaH5BZhtDdM3pEAJ5&#10;TghPcmoIl+D0AFUQR9DW8L+gGk6NsqpyJ1Q1UZ9IYASySOIn3NzVRLOQC1Bt9YF0+/9g6dvdrUG8&#10;zHE6xkiSBir+8P3bw49fDz+/IrgDglptZ2B3p8HSda9UB22zv7dw6fPuKtP4L2SEQD9J0iQDju9z&#10;fDZOJ3E6MM06hyjox/F0GoNDCgbTJMvioI8ecbSx7jVTDfJCjg0UMvBLdtfWQUxgujfxbqVacSFC&#10;MYVELQRwOo7DDwcN/CGkt4UYAGOQ+iJ9nsbTq/Or82yUpZOrURYXxWixWmajySo5GxenxXJZJF88&#10;XpLNal6WTHp/+4ZJsucVZGiavtSHlrFK8NLD+ZCs2ayXwqAdgYZdhcdTDcEfmUV/hhHUkNX+G7KL&#10;fNX66njJdetuKOValfdQSaP6YbCarjiQfE2suyUGuh/qBvvB3cCrEgrIVIOEUa3Mp3/de3vgALQY&#10;tTBNObYft8QwjMQbCe0aagzjFw7Z+Az6AZljzfpYI7fNUkH+CWwiTYPo7Z3Yi5VRzQdYIwvvFVRE&#10;UvCdY7cXl66fcVhDlC0WwQgGThN3Le809dCebakWW6cqHjrK09RzA0T6A4xcoHRYD36mj8/B6nEl&#10;zn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w3mK5doAAAAJAQAADwAAAAAAAAABACAAAAAiAAAA&#10;ZHJzL2Rvd25yZXYueG1sUEsBAhQAFAAAAAgAh07iQAXIH/OwAgAAWgUAAA4AAAAAAAAAAQAgAAAA&#10;KQEAAGRycy9lMm9Eb2MueG1sUEsFBgAAAAAGAAYAWQEAAEsG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2464A33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机械预防措施（VTE确诊前）_气压治疗</w:t>
            </w:r>
          </w:p>
        </w:tc>
        <w:tc>
          <w:tcPr>
            <w:tcW w:w="1440" w:type="dxa"/>
          </w:tcPr>
          <w:p w14:paraId="37986F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32/88 (36.4%)</w:t>
            </w:r>
          </w:p>
        </w:tc>
        <w:tc>
          <w:tcPr>
            <w:tcW w:w="1440" w:type="dxa"/>
          </w:tcPr>
          <w:p w14:paraId="7CD19C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10/63 (15.9%)</w:t>
            </w:r>
          </w:p>
        </w:tc>
        <w:tc>
          <w:tcPr>
            <w:tcW w:w="1440" w:type="dxa"/>
          </w:tcPr>
          <w:p w14:paraId="0477B3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22/25 (88.0%)</w:t>
            </w:r>
          </w:p>
        </w:tc>
        <w:tc>
          <w:tcPr>
            <w:tcW w:w="1440" w:type="dxa"/>
          </w:tcPr>
          <w:p w14:paraId="3396C7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40.237</w:t>
            </w:r>
          </w:p>
        </w:tc>
        <w:tc>
          <w:tcPr>
            <w:tcW w:w="1440" w:type="dxa"/>
          </w:tcPr>
          <w:p w14:paraId="069F70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700D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auto"/>
          </w:tcPr>
          <w:p w14:paraId="76C7C06E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-208280</wp:posOffset>
                      </wp:positionH>
                      <wp:positionV relativeFrom="paragraph">
                        <wp:posOffset>213995</wp:posOffset>
                      </wp:positionV>
                      <wp:extent cx="180340" cy="361315"/>
                      <wp:effectExtent l="45085" t="19685" r="41275" b="57150"/>
                      <wp:wrapNone/>
                      <wp:docPr id="43" name="直接箭头连接符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6" idx="3"/>
                            </wps:cNvCnPr>
                            <wps:spPr>
                              <a:xfrm>
                                <a:off x="1003300" y="7972425"/>
                                <a:ext cx="180340" cy="3613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-16.4pt;margin-top:16.85pt;height:28.45pt;width:14.2pt;z-index:251678720;mso-width-relative:page;mso-height-relative:page;" filled="f" stroked="t" coordsize="21600,21600" o:gfxdata="UEsDBAoAAAAAAIdO4kAAAAAAAAAAAAAAAAAEAAAAZHJzL1BLAwQUAAAACACHTuJASdIy5tkAAAAI&#10;AQAADwAAAGRycy9kb3ducmV2LnhtbE2PQU+DQBSE7yb+h80z8UaXllpb5NFDG030YGJrPC/sK2DZ&#10;t4RdCvrrXU96nMxk5ptsO5lWXKh3jWWE+SwGQVxa3XCF8H58jNYgnFesVWuZEL7IwTa/vspUqu3I&#10;b3Q5+EqEEnapQqi971IpXVmTUW5mO+LgnWxvlA+yr6Tu1RjKTSsXcbySRjUcFmrV0a6m8nwYDMLp&#10;ZTrTpxyaXfH6/fTMx/3dx7hHvL2Zxw8gPE3+Lwy/+AEd8sBU2IG1Ey1ClCwCukdIknsQIRAtlyAK&#10;hE28Apln8v+B/AdQSwMEFAAAAAgAh07iQJ1wDsdrAgAArQQAAA4AAABkcnMvZTJvRG9jLnhtbK1U&#10;zY7TMBC+I/EOlu80SdPdLVXTlWgpFwQVC+LsOk5iybGtsdu0L8ELIHECTsBp7zwNLI/B2GmX/bns&#10;gRwcT2bm83zzjTM937WKbAU4aXRBs0FKidDclFLXBX33dvlkTInzTJdMGS0KuheOns8eP5p2diKG&#10;pjGqFEAQRLtJZwvaeG8nSeJ4I1rmBsYKjc7KQMs8mlAnJbAO0VuVDNP0NOkMlBYMF87h10XvpAdE&#10;eAigqSrJxcLwTSu071FBKOaRkmukdXQWq60qwf3rqnLCE1VQZOrjiofgfh3WZDZlkxqYbSQ/lMAe&#10;UsIdTi2TGg+9hlowz8gG5D2oVnIwzlR+wE2b9ERiR5BFlt7pzUXDrIhcsNXOXjfd/T9Y/mq7AiLL&#10;go5ySjRrUfGrj5e/P3y5+vH91+fLPz8/hf23rwT92KzOugnmzPUKAl3n5zsd04enFN+7gsaw5FZc&#10;MJztM3YVtCETqROMztI0z1NUY1/Qs6dnw9HwpNdE7DzhIWCc5iP0cwzIT7M8i/6ETY5AFpx/IUxL&#10;wqagzgOTdePnRmtU30AWdWHbl85j/Zh4TAhVaLOUSsUhUJp0BR2ejEI1nOFkVzhRuG0tdsfpmhKm&#10;arwy3EOEdEbJMqTHRkC9nisgW4aDNlqOs2eLwAOPuxUWzl4w1/Rx0dXT9Uyq57okfm9RAQZgukO+&#10;0gFfxFlGDrF3Gy/goik7slYbeMOCeik+lJQy9ACvWW/goAc+0QLj30vfxJkKk3+v6hjXf2fKNqyv&#10;MR+H7AOVnmSkZY41ROtGeVH6Xu2g+9qU+xWE/GDhFMf4w40L1+SmHaP+/WVm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J0jLm2QAAAAgBAAAPAAAAAAAAAAEAIAAAACIAAABkcnMvZG93bnJldi54&#10;bWxQSwECFAAUAAAACACHTuJAnXAOx2sCAACtBAAADgAAAAAAAAABACAAAAAoAQAAZHJzL2Uyb0Rv&#10;Yy54bWxQSwUGAAAAAAYABgBZAQAABQY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-208280</wp:posOffset>
                      </wp:positionH>
                      <wp:positionV relativeFrom="paragraph">
                        <wp:posOffset>213995</wp:posOffset>
                      </wp:positionV>
                      <wp:extent cx="212090" cy="12065"/>
                      <wp:effectExtent l="34290" t="64770" r="39370" b="113665"/>
                      <wp:wrapNone/>
                      <wp:docPr id="42" name="直接箭头连接符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6" idx="3"/>
                            </wps:cNvCnPr>
                            <wps:spPr>
                              <a:xfrm>
                                <a:off x="1003300" y="7972425"/>
                                <a:ext cx="212090" cy="120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-16.4pt;margin-top:16.85pt;height:0.95pt;width:16.7pt;z-index:251677696;mso-width-relative:page;mso-height-relative:page;" filled="f" stroked="t" coordsize="21600,21600" o:gfxdata="UEsDBAoAAAAAAIdO4kAAAAAAAAAAAAAAAAAEAAAAZHJzL1BLAwQUAAAACACHTuJAfqgI7NYAAAAG&#10;AQAADwAAAGRycy9kb3ducmV2LnhtbE3OQU/CQBAF4DsJ/2EzJt5gCw3V1G45QDDRgwlgPG+7Q1vp&#10;zjbdLa3+eseTHl/m5c2XbSfbihv2vnGkYLWMQCCVzjRUKXg/HxaPIHzQZHTrCBV8oYdtPp9lOjVu&#10;pCPeTqESPEI+1QrqELpUSl/WaLVfug6JbxfXWx049pU0vR553LZyHUWJtLoh/lDrDnc1ltfTYBVc&#10;Xqcrfsqh2RVv388vdN5vPsa9Uvd3q+gJRMAp/JXhl890yNlUuIGMF62CRbxmelAQxw8guJCAKDht&#10;EpB5Jv/z8x9QSwMEFAAAAAgAh07iQJ+bij1qAgAArAQAAA4AAABkcnMvZTJvRG9jLnhtbK1UzY7T&#10;MBC+I/EOlu9s0rT7F226Ei3LBcGKBXF2HSex5NjW2G3al+AFkDixnIDT3nkaWB6Dsd2uyu5lD/SQ&#10;zmRmPs/3zThn5+tekZUAJ42u6Oggp0Robmqp24q+f3fx7IQS55mumTJaVHQjHD2fPn1yNthSFKYz&#10;qhZAEES7crAV7by3ZZY53omeuQNjhcZgY6BnHl1osxrYgOi9yoo8P8oGA7UFw4Vz+HaegnSLCI8B&#10;NE0juZgbvuyF9gkVhGIeKblOWkensdumEdy/aRonPFEVRaY+PvEQtBfhmU3PWNkCs53k2xbYY1q4&#10;x6lnUuOhd1Bz5hlZgnwA1UsOxpnGH3DTZ4lIVARZjPJ72lx1zIrIBaV29k509/9g+evVJRBZV3RS&#10;UKJZjxO//XTz++P17Y/vv77c/Pn5OdjfvhKMo1iDdSXWzPQlBLrOz9Y6lhdHFP/XFR2HtOyfvOA4&#10;myrWDfShEqkTzB7l+Xic4zQ2FT0+PS4mxWGaiVh7wjGhGBX5KcY5JqB5FMMZK3c4Fpx/KUxPglFR&#10;54HJtvMzozUO38AojoWtXjkf+mLlriA0oc2FVCrugNJkwNMOJ6EZznCxG1woNHuL4jjdUsJUizeG&#10;e4iQzihZh/KoA7SLmQKyYrhnk4uT0fN5lAEV2k8LZ8+Z61JeDCW2nkn1QtfEbywOgAGYYVuvdMAX&#10;cZWRQ5Ru6QVcdfVAFmoJb1kYXo4/SmoZNMBblhzc88AnemD8B+m7uFJh8R90HfPSe6Zsx1KP45NQ&#10;nZRziWRU0ex6iN5ee3Hyadhh7AtTby5htxG4xDF/e+HCLdn30d7/yE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6oCOzWAAAABgEAAA8AAAAAAAAAAQAgAAAAIgAAAGRycy9kb3ducmV2LnhtbFBL&#10;AQIUABQAAAAIAIdO4kCfm4o9agIAAKwEAAAOAAAAAAAAAAEAIAAAACUBAABkcnMvZTJvRG9jLnht&#10;bFBLBQYAAAAABgAGAFkBAAABBgAAAAA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FFFF00"/>
              </w:rPr>
              <w:t>机械预防措施（VTE确诊前）_0</w:t>
            </w:r>
          </w:p>
        </w:tc>
        <w:tc>
          <w:tcPr>
            <w:tcW w:w="1440" w:type="dxa"/>
          </w:tcPr>
          <w:p w14:paraId="229F49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w="1440" w:type="dxa"/>
          </w:tcPr>
          <w:p w14:paraId="3ED968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53/63 (84.1%)</w:t>
            </w:r>
          </w:p>
        </w:tc>
        <w:tc>
          <w:tcPr>
            <w:tcW w:w="1440" w:type="dxa"/>
          </w:tcPr>
          <w:p w14:paraId="1A66DF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440" w:type="dxa"/>
          </w:tcPr>
          <w:p w14:paraId="0E18E1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40.237</w:t>
            </w:r>
          </w:p>
        </w:tc>
        <w:tc>
          <w:tcPr>
            <w:tcW w:w="1440" w:type="dxa"/>
          </w:tcPr>
          <w:p w14:paraId="04354D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4C43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387FA0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440" w:type="dxa"/>
          </w:tcPr>
          <w:p w14:paraId="3C13E0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w="1440" w:type="dxa"/>
          </w:tcPr>
          <w:p w14:paraId="229806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11/63 (17.5%)</w:t>
            </w:r>
          </w:p>
        </w:tc>
        <w:tc>
          <w:tcPr>
            <w:tcW w:w="1440" w:type="dxa"/>
          </w:tcPr>
          <w:p w14:paraId="2140E6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22/25 (88.0%)</w:t>
            </w:r>
          </w:p>
        </w:tc>
        <w:tc>
          <w:tcPr>
            <w:tcW w:w="1440" w:type="dxa"/>
          </w:tcPr>
          <w:p w14:paraId="6AF507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37.997</w:t>
            </w:r>
          </w:p>
        </w:tc>
        <w:tc>
          <w:tcPr>
            <w:tcW w:w="1440" w:type="dxa"/>
          </w:tcPr>
          <w:p w14:paraId="630243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4F8C3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A5E0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w="1440" w:type="dxa"/>
          </w:tcPr>
          <w:p w14:paraId="0B8ADE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22/88 (25.0%)</w:t>
            </w:r>
          </w:p>
        </w:tc>
        <w:tc>
          <w:tcPr>
            <w:tcW w:w="1440" w:type="dxa"/>
          </w:tcPr>
          <w:p w14:paraId="5F0423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4/63 (6.3%)</w:t>
            </w:r>
          </w:p>
        </w:tc>
        <w:tc>
          <w:tcPr>
            <w:tcW w:w="1440" w:type="dxa"/>
          </w:tcPr>
          <w:p w14:paraId="57BBEC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18/25 (72.0%)</w:t>
            </w:r>
          </w:p>
        </w:tc>
        <w:tc>
          <w:tcPr>
            <w:tcW w:w="1440" w:type="dxa"/>
          </w:tcPr>
          <w:p w14:paraId="395085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41.141</w:t>
            </w:r>
          </w:p>
        </w:tc>
        <w:tc>
          <w:tcPr>
            <w:tcW w:w="1440" w:type="dxa"/>
          </w:tcPr>
          <w:p w14:paraId="37295B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6F4E8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9FE8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92D050"/>
              </w:rPr>
              <w:t>首次VTE中高风险评分日期与机械预防日</w: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-233680</wp:posOffset>
                      </wp:positionH>
                      <wp:positionV relativeFrom="paragraph">
                        <wp:posOffset>-802640</wp:posOffset>
                      </wp:positionV>
                      <wp:extent cx="166370" cy="911860"/>
                      <wp:effectExtent l="46355" t="13970" r="73025" b="64770"/>
                      <wp:wrapNone/>
                      <wp:docPr id="45" name="直接箭头连接符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8" idx="3"/>
                            </wps:cNvCnPr>
                            <wps:spPr>
                              <a:xfrm flipV="1">
                                <a:off x="977900" y="118110"/>
                                <a:ext cx="166370" cy="911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-18.4pt;margin-top:-63.2pt;height:71.8pt;width:13.1pt;z-index:251680768;mso-width-relative:page;mso-height-relative:page;" filled="f" stroked="t" coordsize="21600,21600" o:gfxdata="UEsDBAoAAAAAAIdO4kAAAAAAAAAAAAAAAAAEAAAAZHJzL1BLAwQUAAAACACHTuJAmNn8NtkAAAAL&#10;AQAADwAAAGRycy9kb3ducmV2LnhtbE2PsU6EQBCGexPfYTMmdtwCXvCCLFeY2FgY5Syu3GNHQNlZ&#10;ZJcD7ukdK+1mMl/++f5iv9henHH0nSMFySYGgVQ701Gj4P3wFO1A+KDJ6N4RKljRw768vip0btxM&#10;b3iuQiM4hHyuFbQhDLmUvm7Rar9xAxLfPtxodeB1bKQZ9czhtpdpHGfS6o74Q6sHfGyx/qomq2D3&#10;uszrehgu39vjhY7mefrsqhelbm+S+AFEwCX8wfCrz+pQstPJTWS86BVEdxmrBx6SNNuCYCRK4gzE&#10;idn7FGRZyP8dyh9QSwMEFAAAAAgAh07iQGRRxcRuAgAAtQQAAA4AAABkcnMvZTJvRG9jLnhtbK1U&#10;zW4TMRC+I/EOlu90s2mbplE3lUgoFwQR5ec88Xp3LXlta+xkk5fgBZA4ASfg1DtPA+UxGHtDCe2l&#10;B3JYeTw//uabb3J2vmk1W0v0ypqC5wcDzqQRtlSmLvjrVxePxpz5AKYEbY0s+FZ6fj59+OCscxM5&#10;tI3VpURGRYyfdK7gTQhukmVeNLIFf2CdNOSsLLYQyMQ6KxE6qt7qbDgYjLLOYunQCuk93c57J99V&#10;xPsUtFWlhJxbsWqlCX1VlBoCteQb5TyfJrRVJUV4UVVeBqYLTp2G9KVH6LyM32x6BpMawTVK7CDA&#10;fSDc6qkFZejRm1JzCMBWqO6UapVA620VDoRts76RxAh1kQ9ucXPZgJOpF6LauxvS/f8rK56vF8hU&#10;WfCjY84MtDTx6/dXP999uv729cfHq1/fP8Tzl8+M/ERW5/yEcmZmgbFdH2Ybk9KHJBtVbgp+GMOy&#10;f+Ki4V2fsamwZZVW7g2JL1FGJDDKOz05OR3QWLZ0n4/zfDcbuQlMkDsfjQ5PyC3If0oBo+TPYBIL&#10;RigOfXgqbcvioeA+IKi6CTNrDKnAYv8YrJ/5EAH+TYjJxl4orZMYtGFdwYfHRxGMAFJ4RcqiY+uI&#10;JW9qzkDXtDoiYMLvrVZlTE+EYL2caWRrIMEdXYzzx/PEB1G1HxYxzsE3fVxy9VIMoPQTU7KwdTQJ&#10;QLTdLl+bWF8mTVMP0bCrIPGyKTu21Ct8CXGKA/pxVqrIAa1bb5DgYz/JQhveqtAkbcUNuIM6xfX3&#10;oF0DPcbDcczumfN9k4nFGwzJ2oOXJNBPPc5/acvtAv9Ig9Sc4nebF9dl36bz/r/N9D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Y2fw22QAAAAsBAAAPAAAAAAAAAAEAIAAAACIAAABkcnMvZG93bnJl&#10;di54bWxQSwECFAAUAAAACACHTuJAZFHFxG4CAAC1BAAADgAAAAAAAAABACAAAAAoAQAAZHJzL2Uy&#10;b0RvYy54bWxQSwUGAAAAAAYABgBZAQAACAY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-861695</wp:posOffset>
                      </wp:positionH>
                      <wp:positionV relativeFrom="paragraph">
                        <wp:posOffset>-346710</wp:posOffset>
                      </wp:positionV>
                      <wp:extent cx="628015" cy="911860"/>
                      <wp:effectExtent l="0" t="0" r="0" b="0"/>
                      <wp:wrapNone/>
                      <wp:docPr id="28" name="文本框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50520" y="415925"/>
                                <a:ext cx="628015" cy="9118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C41D05">
                                  <w:pP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意义同</w:t>
                                  </w:r>
                                </w:p>
                                <w:p w14:paraId="4F09AE25">
                                  <w:pPr>
                                    <w:rPr>
                                      <w:rFonts w:hint="default" w:eastAsia="宋体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“是否机械预防”=0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67.85pt;margin-top:-27.3pt;height:71.8pt;width:49.45pt;z-index:251664384;mso-width-relative:page;mso-height-relative:page;" filled="f" stroked="f" coordsize="21600,21600" o:gfxdata="UEsDBAoAAAAAAIdO4kAAAAAAAAAAAAAAAAAEAAAAZHJzL1BLAwQUAAAACACHTuJARCVxH9wAAAAL&#10;AQAADwAAAGRycy9kb3ducmV2LnhtbE2PTU+DQBCG7yb+h82YeKMLrSBFlsaQNCbGHlp76W1hp0Dc&#10;D2S3H/rrHU96m8k8eed5y9XVaHbGyQ/OCkhmMTC0rVOD7QTs39dRDswHaZXUzqKAL/Swqm5vSlko&#10;d7FbPO9CxyjE+kIK6EMYC85926ORfuZGtHQ7usnIQOvUcTXJC4UbzedxnHEjB0sfejli3WP7sTsZ&#10;Aa/1eiO3zdzk37p+eTs+j5/7QyrE/V0SPwELeA1/MPzqkzpU5NS4k1WeaQFRskgfiaUpfciAERIt&#10;MmrTCMiXMfCq5P87VD9QSwMEFAAAAAgAh07iQO7dBOyxAgAAWQUAAA4AAABkcnMvZTJvRG9jLnht&#10;bK1UvW7bMBDeC/QdCO6OfiI5thE5cK24KBA0AdyiM01RlgCKZEnaUlp0bd+gU5fufa48R4+U7Lhp&#10;hwzVIB15p/v5vru7vOoajvZMm1qKDEdnIUZMUFnUYpvh9+9WowlGxhJREC4Fy/A9M/hq/vLFZatm&#10;LJaV5AXTCJwIM2tVhitr1SwIDK1YQ8yZVEyAspS6IRaOehsUmrTgveFBHIbjoJW6UFpSZgzc5r0S&#10;Dx71cxzKsqwpyyXdNUzY3qtmnFgoyVS1Mnjusy1LRu1tWRpmEc8wVGr9G4KAvHHvYH5JZltNVFXT&#10;IQXynBSe1NSQWkDQo6ucWIJ2uv7LVVNTLY0s7RmVTdAX4hGBKqLwCTbriijmawGojTqCbv6fW/p2&#10;f6dRXWQ4Bt4FaYDxh+/fHn78evj5FcEdANQqMwO7tQJL272SHbTN4d7Apau7K3XjvlARAv15GqYx&#10;YHyf4SRKp3HaA806iyiox/EkjFKMKOinUTQZeyKCRzdKG/uayQY5IcMaePTwkv2NsZASmB5MXFQh&#10;VzXnnksuUAsBIAH/w1EDf3DhbCEH8DFIPUefp+H0enI9SUZJPL4eJWGejxarZTIar6KLND/Pl8s8&#10;+uL8RcmsqouCCRfv0C9R8jw+hp7pmT52jJG8Lpw7l5LR282Sa7Qn0K8r/zjkIPkTs+DPNLwaqjp8&#10;fXWBI60nx0m223QDkxtZ3AORWvazYBRd1QDyDTH2jmhofqAN1oO9hVfJJYApBwmjSupP/7p39oAB&#10;aDFqYZgybD7uiGYY8TcCunUaJYmbPn9I0gvXGvpUsznViF2zlFB/BItIUS86e8sPYqll8wG2yMJF&#10;BRURFGJn2B7Epe1HHLYQZYuFN4J5U8TeiLWizrVDW8jFzsqy9h3lYOqxASDdASbOQzpsBzfSp2dv&#10;9bgR5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RCVxH9wAAAALAQAADwAAAAAAAAABACAAAAAi&#10;AAAAZHJzL2Rvd25yZXYueG1sUEsBAhQAFAAAAAgAh07iQO7dBOyxAgAAWQUAAA4AAAAAAAAAAQAg&#10;AAAAKwEAAGRycy9lMm9Eb2MueG1sUEsFBgAAAAAGAAYAWQEAAE4G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FC41D05">
                            <w:pP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意义同</w:t>
                            </w:r>
                          </w:p>
                          <w:p w14:paraId="4F09AE25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“是否机械预防”=0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92D050"/>
              </w:rPr>
              <w:t>期差值_无</w:t>
            </w:r>
          </w:p>
        </w:tc>
        <w:tc>
          <w:tcPr>
            <w:tcW w:w="1440" w:type="dxa"/>
          </w:tcPr>
          <w:p w14:paraId="1AA8E1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w="1440" w:type="dxa"/>
          </w:tcPr>
          <w:p w14:paraId="2AA572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w="1440" w:type="dxa"/>
          </w:tcPr>
          <w:p w14:paraId="79D76F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440" w:type="dxa"/>
          </w:tcPr>
          <w:p w14:paraId="6E922A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w="1440" w:type="dxa"/>
          </w:tcPr>
          <w:p w14:paraId="758460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61E0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183C10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-233680</wp:posOffset>
                      </wp:positionH>
                      <wp:positionV relativeFrom="paragraph">
                        <wp:posOffset>-45085</wp:posOffset>
                      </wp:positionV>
                      <wp:extent cx="158115" cy="207645"/>
                      <wp:effectExtent l="43815" t="21590" r="45720" b="56515"/>
                      <wp:wrapNone/>
                      <wp:docPr id="44" name="直接箭头连接符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8" idx="3"/>
                            </wps:cNvCnPr>
                            <wps:spPr>
                              <a:xfrm>
                                <a:off x="1096645" y="1149350"/>
                                <a:ext cx="158115" cy="2076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-18.4pt;margin-top:-3.55pt;height:16.35pt;width:12.45pt;z-index:251679744;mso-width-relative:page;mso-height-relative:page;" filled="f" stroked="t" coordsize="21600,21600" o:gfxdata="UEsDBAoAAAAAAIdO4kAAAAAAAAAAAAAAAAAEAAAAZHJzL1BLAwQUAAAACACHTuJAinsn2tkAAAAJ&#10;AQAADwAAAGRycy9kb3ducmV2LnhtbE2PQU+DQBCF7yb+h82YeKMLNUVFlh7aaGIPJrbG88JOAcvO&#10;EnYp6K93etLbvMzLe9/L17PtxBkH3zpSkCxiEEiVMy3VCj4Oz9EDCB80Gd05QgXf6GFdXF/lOjNu&#10;onc870MtOIR8phU0IfSZlL5q0Gq/cD0S/45usDqwHGppBj1xuO3kMo5TaXVL3NDoHjcNVqf9aBUc&#10;d/MJv+TYbsq3n5dXOmxXn9NWqdubJH4CEXAOf2a44DM6FMxUupGMF52C6C5l9MDHfQKCDVGSPIIo&#10;FSxXKcgil/8XFL9QSwMEFAAAAAgAh07iQOpmrz5qAgAArQQAAA4AAABkcnMvZTJvRG9jLnhtbK1U&#10;zY7TMBC+I/EOlu9skm67dKOmK9GyXBCsWBDnaeIklhzbGrtN+xK8ABIn4ASc9s7TwPIYjJ3usj+X&#10;PdBDNOP55vN8M+POTradYhuBThpd8Owg5Uzo0lRSNwV/9/b0yZQz50FXoIwWBd8Jx0/mjx/NepuL&#10;kWmNqgQyItEu723BW+9tniSubEUH7sBYoSlYG+zAk4tNUiH0xN6pZJSmR0lvsLJoSuEcnS6HIN8z&#10;4kMITV3LUixNue6E9gMrCgWeJLlWWsfnsdq6FqV/XddOeKYKTkp9/NIlZK/CN5nPIG8QbCvLfQnw&#10;kBLuaOpAarr0mmoJHtga5T2qTpZonKn9QWm6ZBASO0IqsvROb85bsCJqoVY7e9109/9oy1ebM2Sy&#10;Kvh4zJmGjiZ++fHi94cvlz++//p88efnp2B/+8ooTs3qrcspZ6HPMMh1frHVMX1EayOrbcEPAyy5&#10;hQuOs0PGtsYuZJJ0RugsPT46Gk8425GdjY8PJ/uZiK1nZQBMpllG8ZIAo/RpwAZ+yK+ILDr/QpiO&#10;BaPgziPIpvULozVN32AW5wKbl84PiVcJoQptTqVSdA650qynKybjlHajBNrsmjaKzM5Sd5xuOAPV&#10;0JMpPUZKZ5SsQnpsBDarhUK2AVq08ek0e7bc13kLFu5egmsHXAwFGOQepHquK+Z3liYAiKbf5ysd&#10;4iLuMmkIjll7gedt1bOVWuMbCNNL6cdZJUMP6JkNDi160BM9NP699G3cqbD596qOuOEclG1hqPFw&#10;GrKHzrlBZGz/dQ3Ru1FeHP0w7TD3lal2Zxjyg0dbHPH7FxeeyU0/ov79y8z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p7J9rZAAAACQEAAA8AAAAAAAAAAQAgAAAAIgAAAGRycy9kb3ducmV2Lnht&#10;bFBLAQIUABQAAAAIAIdO4kDqZq8+agIAAK0EAAAOAAAAAAAAAAEAIAAAACgBAABkcnMvZTJvRG9j&#10;LnhtbFBLBQYAAAAABgAGAFkBAAAEBgAAAAA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92D050"/>
              </w:rPr>
              <w:t>VTE首次中高危评分日期与机械预防日期差值_none</w:t>
            </w:r>
          </w:p>
        </w:tc>
        <w:tc>
          <w:tcPr>
            <w:tcW w:w="1440" w:type="dxa"/>
          </w:tcPr>
          <w:p w14:paraId="03BE25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w="1440" w:type="dxa"/>
          </w:tcPr>
          <w:p w14:paraId="18F1DC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w="1440" w:type="dxa"/>
          </w:tcPr>
          <w:p w14:paraId="11D29E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440" w:type="dxa"/>
          </w:tcPr>
          <w:p w14:paraId="4A81E7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w="1440" w:type="dxa"/>
          </w:tcPr>
          <w:p w14:paraId="30C0A7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77946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8C04A1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-844550</wp:posOffset>
                      </wp:positionH>
                      <wp:positionV relativeFrom="paragraph">
                        <wp:posOffset>103505</wp:posOffset>
                      </wp:positionV>
                      <wp:extent cx="772795" cy="914400"/>
                      <wp:effectExtent l="0" t="0" r="0" b="0"/>
                      <wp:wrapNone/>
                      <wp:docPr id="29" name="文本框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77520" y="1888490"/>
                                <a:ext cx="772795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7B7B7C">
                                  <w:pPr>
                                    <w:rPr>
                                      <w:rFonts w:hint="default" w:eastAsia="宋体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名称更改→基础预防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66.5pt;margin-top:8.15pt;height:72pt;width:60.85pt;z-index:251665408;mso-width-relative:page;mso-height-relative:page;" filled="f" stroked="f" coordsize="21600,21600" o:gfxdata="UEsDBAoAAAAAAIdO4kAAAAAAAAAAAAAAAAAEAAAAZHJzL1BLAwQUAAAACACHTuJAsMYmO9sAAAAL&#10;AQAADwAAAGRycy9kb3ducmV2LnhtbE2PS0/DMBCE70j8B2uRuKW2G7WqQpwKRaqQEBxaeuHmxNsk&#10;wo8Quw/49d2e4La7M5r9plxfnGUnnOIQvAI5E8DQt8EMvlOw/9hkK2AxaW+0DR4V/GCEdXV/V+rC&#10;hLPf4mmXOkYhPhZaQZ/SWHAe2x6djrMwoiftECanE61Tx82kzxTuLJ8LseROD54+9HrEusf2a3d0&#10;Cl7rzbveNnO3+rX1y9vhefzefy6UenyQ4glYwkv6M8MNn9ChIqYmHL2JzCrIZJ5TmUTKMgdGjkxK&#10;GprbQeTAq5L/71BdAVBLAwQUAAAACACHTuJA4oiCSq8CAABaBQAADgAAAGRycy9lMm9Eb2MueG1s&#10;rVS9btswEN4L9B0I7o4kR/5F5MC14qJA0ARIi840RVkEKJIlaUtp0bV9g05duve58hw9UrLjph0y&#10;VIN05J2+u/vu5+KyrQXaM2O5khlOzmKMmKSq4HKb4ffv1oMpRtYRWRChJMvwPbP4cvHyxUWj52yo&#10;KiUKZhCASDtvdIYr5/Q8iiytWE3smdJMgrJUpiYOjmYbFYY0gF6LaBjH46hRptBGUWYt3OadEveI&#10;5jmAqiw5Zbmiu5pJ16EaJoiDlGzFtcWLEG1ZMupuytIyh0SGIVMX3uAE5I1/R4sLMt8aoitO+xDI&#10;c0J4klNNuASnR6icOIJ2hv8FVXNqlFWlO6OqjrpEAiOQRRI/4eauIpqFXIBqq4+k2/8HS9/ubw3i&#10;RYaHM4wkqaHiD9+/Pfz49fDzK4I7IKjRdg52dxosXftKtdA2h3sLlz7vtjS1/0JGCPTpZDIaAsf3&#10;YDqdTtNZzzRrHaKgn0yGk9kIIwoGsyRN46CPHnG0se41UzXyQoYNFDLwS/bX1kFMYHow8W6lWnMh&#10;QjGFRE2Gx+ejOPxw1MAfQnpbiAEweqkr0udZPLuaXk3TQTocXw3SOM8Hy/UqHYzXyWSUn+erVZ58&#10;8XhJOq94UTDp/R0aJkmfV5C+abpSH1vGKsELD+dDsma7WQmD9gQadh0eTzUEf2IW/RlGUENWh2/I&#10;LvJV66rjJddu2r6UG1XcQyWN6obBarrmQPI1se6WGOh+qBvsB3cDr1IoIFP1EkaVMp/+de/tgQPQ&#10;YtTANGXYftwRwzASbyS0a6gxjF84pKOJ7w1zqtmcauSuXinIP4FNpGkQvb0TB7E0qv4Aa2TpvYKK&#10;SAq+M+wO4sp1Mw5riLLlMhjBwGniruWdph7asy3VcudUyUNHeZo6boBIf4CRC5T268HP9Ok5WD2u&#10;xM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sMYmO9sAAAALAQAADwAAAAAAAAABACAAAAAiAAAA&#10;ZHJzL2Rvd25yZXYueG1sUEsBAhQAFAAAAAgAh07iQOKIgkqvAgAAWgUAAA4AAAAAAAAAAQAgAAAA&#10;KgEAAGRycy9lMm9Eb2MueG1sUEsFBgAAAAAGAAYAWQEAAEsG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F7B7B7C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名称更改→基础预防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1440" w:type="dxa"/>
          </w:tcPr>
          <w:p w14:paraId="48D7C4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w="1440" w:type="dxa"/>
          </w:tcPr>
          <w:p w14:paraId="086C18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w="1440" w:type="dxa"/>
          </w:tcPr>
          <w:p w14:paraId="0E3FB9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w="1440" w:type="dxa"/>
          </w:tcPr>
          <w:p w14:paraId="7C37B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21.749</w:t>
            </w:r>
          </w:p>
        </w:tc>
        <w:tc>
          <w:tcPr>
            <w:tcW w:w="1440" w:type="dxa"/>
          </w:tcPr>
          <w:p w14:paraId="2CA499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 w14:paraId="47B2B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549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  <w:shd w:val="clear" w:fill="FFFF00"/>
              </w:rPr>
              <w:t>预防措施_无预防</w:t>
            </w:r>
          </w:p>
        </w:tc>
        <w:tc>
          <w:tcPr>
            <w:tcW w:w="1440" w:type="dxa"/>
          </w:tcPr>
          <w:p w14:paraId="40D12B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21/88 (23.9%)</w:t>
            </w:r>
          </w:p>
        </w:tc>
        <w:tc>
          <w:tcPr>
            <w:tcW w:w="1440" w:type="dxa"/>
          </w:tcPr>
          <w:p w14:paraId="4A0F5C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w="1440" w:type="dxa"/>
          </w:tcPr>
          <w:p w14:paraId="4062B9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0/25 (0.0%)</w:t>
            </w:r>
          </w:p>
        </w:tc>
        <w:tc>
          <w:tcPr>
            <w:tcW w:w="1440" w:type="dxa"/>
          </w:tcPr>
          <w:p w14:paraId="6C7200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10.945</w:t>
            </w:r>
          </w:p>
        </w:tc>
        <w:tc>
          <w:tcPr>
            <w:tcW w:w="1440" w:type="dxa"/>
          </w:tcPr>
          <w:p w14:paraId="1A209E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 w14:paraId="218F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00B0F0"/>
          </w:tcPr>
          <w:p w14:paraId="3D9A2CD5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-1011555</wp:posOffset>
                      </wp:positionH>
                      <wp:positionV relativeFrom="paragraph">
                        <wp:posOffset>252730</wp:posOffset>
                      </wp:positionV>
                      <wp:extent cx="778510" cy="2008505"/>
                      <wp:effectExtent l="0" t="0" r="0" b="0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05765" y="2424430"/>
                                <a:ext cx="778510" cy="20085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589A83">
                                  <w:pPr>
                                    <w:rPr>
                                      <w:rFonts w:hint="default" w:eastAsia="宋体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是否有问题？这两个应该是在例数上高度一致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9.65pt;margin-top:19.9pt;height:158.15pt;width:61.3pt;z-index:251666432;mso-width-relative:page;mso-height-relative:page;" filled="f" stroked="f" coordsize="21600,21600" o:gfxdata="UEsDBAoAAAAAAIdO4kAAAAAAAAAAAAAAAAAEAAAAZHJzL1BLAwQUAAAACACHTuJAbgvyjNwAAAAL&#10;AQAADwAAAGRycy9kb3ducmV2LnhtbE2PTU+DQBCG7yb+h82YeKMLJWBLWRpD0pgYPbT24m1hp0C6&#10;H8huP/TXO57qcWaevPO85fpqNDvj5AdnBSSzGBja1qnBdgL2H5toAcwHaZXUzqKAb/Swru7vSlko&#10;d7FbPO9CxyjE+kIK6EMYC85926ORfuZGtHQ7uMnIQOPUcTXJC4UbzedxnHMjB0sfejli3WN73J2M&#10;gNd68y63zdwsfnT98nZ4Hr/2n5kQjw9JvAIW8BpuMPzpkzpU5NS4k1WeaQFRki1TYgWkS+pARJTm&#10;T8AaWmR5Arwq+f8O1S9QSwMEFAAAAAgAh07iQDPC/RewAgAAWwUAAA4AAABkcnMvZTJvRG9jLnht&#10;bK1UvW7bMBDeC/QdCO6OJEeyHSFy4FpxUSBoArhFZ5qiLAEUyZK0pbTo2r5Bpy7d+1x5jh4p2XHT&#10;DhnqgTryzt/dffdzedU1HO2ZNrUUGY7OQoyYoLKoxTbD79+tRjOMjCWiIFwKluF7ZvDV/OWLy1al&#10;bCwryQumEYAIk7Yqw5W1Kg0CQyvWEHMmFROgLKVuiIWr3gaFJi2gNzwYh+EkaKUulJaUGQOvea/E&#10;A6J+DqAsy5qyXNJdw4TtUTXjxEJKpqqVwXMfbVkyam/L0jCLeIYhU+tPcALyxp3B/JKkW01UVdMh&#10;BPKcEJ7k1JBagNMjVE4sQTtd/wXV1FRLI0t7RmUT9Il4RiCLKHzCzboiivlcgGqjjqSb/wdL3+7v&#10;NKqLDJ8DJYI0UPGH798efvx6+PkVwRsQ1CqTgt1agaXtXskO2ubwbuDR5d2VunFfyAiBPg6T6STB&#10;6D7D43gcxz0QSVlnEQX9dDpLInBInUEYzpIwcYjBI5DSxr5mskFOyLCGSnqCyf7G2N70YOL8Crmq&#10;OffV5AK1GZ6cJ6H/w1ED4Fw4WwgCMAapr9Lni/DienY9i0fxeHI9isM8Hy1Wy3g0WUXTJD/Pl8s8&#10;+uLwojit6qJgwvk7dEwUP68iQ9f0tT72jJG8LhycC8no7WbJNdoT6NiV/w3MnJgFf4bhiYOsDl+f&#10;XeDK1pfHSbbbdEMtN7K4h1Jq2U+DUXRVA8k3xNg7oqH9oTCwIOwtHCWXQKYcJIwqqT/9693ZAweg&#10;xaiFccqw+bgjmmHE3wjo14sojgHW+kucTMdw0aeazalG7JqlhPwjWEWKetHZW34QSy2bD7BHFs4r&#10;qIig4DvD9iAubT/ksIcoWyy8EUycIvZGrBV10I5tIRc7K8vad5SjqecGiHQXmDlP6bAf3FCf3r3V&#10;406c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BuC/KM3AAAAAsBAAAPAAAAAAAAAAEAIAAAACIA&#10;AABkcnMvZG93bnJldi54bWxQSwECFAAUAAAACACHTuJAM8L9F7ACAABbBQAADgAAAAAAAAABACAA&#10;AAArAQAAZHJzL2Uyb0RvYy54bWxQSwUGAAAAAAYABgBZAQAATQY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9589A83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是否有问题？这两个应该是在例数上高度一致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w="1440" w:type="dxa"/>
          </w:tcPr>
          <w:p w14:paraId="46BC61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34/88 (38.6%)</w:t>
            </w:r>
          </w:p>
        </w:tc>
        <w:tc>
          <w:tcPr>
            <w:tcW w:w="1440" w:type="dxa"/>
          </w:tcPr>
          <w:p w14:paraId="26A0C1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w="1440" w:type="dxa"/>
          </w:tcPr>
          <w:p w14:paraId="7C4D6F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440" w:type="dxa"/>
          </w:tcPr>
          <w:p w14:paraId="723BB0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10.450</w:t>
            </w:r>
          </w:p>
        </w:tc>
        <w:tc>
          <w:tcPr>
            <w:tcW w:w="1440" w:type="dxa"/>
          </w:tcPr>
          <w:p w14:paraId="2E28D1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0.0014</w:t>
            </w:r>
          </w:p>
        </w:tc>
      </w:tr>
      <w:tr w14:paraId="0FAC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00B0F0"/>
          </w:tcPr>
          <w:p w14:paraId="1ECD975D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-273685</wp:posOffset>
                      </wp:positionH>
                      <wp:positionV relativeFrom="paragraph">
                        <wp:posOffset>45085</wp:posOffset>
                      </wp:positionV>
                      <wp:extent cx="190500" cy="389255"/>
                      <wp:effectExtent l="45085" t="13970" r="50165" b="73025"/>
                      <wp:wrapNone/>
                      <wp:docPr id="46" name="直接箭头连接符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937895" y="2479675"/>
                                <a:ext cx="190500" cy="3892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-21.55pt;margin-top:3.55pt;height:30.65pt;width:15pt;z-index:251681792;mso-width-relative:page;mso-height-relative:page;" filled="f" stroked="t" coordsize="21600,21600" o:gfxdata="UEsDBAoAAAAAAIdO4kAAAAAAAAAAAAAAAAAEAAAAZHJzL1BLAwQUAAAACACHTuJA+m5y09cAAAAI&#10;AQAADwAAAGRycy9kb3ducmV2LnhtbE2PMU+EQBCFexP/w2ZM7LgFJSdBhitMbCyMchZX7rEroOws&#10;sssB9+udq7SavLyXN98rdovtxcmMvnOEkGxiEIZqpztqED72z1EGwgdFWvWODMJqPOzK66tC5drN&#10;9G5OVWgEl5DPFUIbwpBL6evWWOU3bjDE3qcbrQosx0bqUc1cbnt5F8dbaVVH/KFVg3lqTf1dTRYh&#10;e1vmdd0P55/0cKaDfpm+uuoV8fYmiR9BBLOEvzBc8BkdSmY6uom0Fz1ClN4nHEV44MN+lFz0EWGb&#10;pSDLQv4fUP4CUEsDBBQAAAAIAIdO4kCGzT7+YAIAAI8EAAAOAAAAZHJzL2Uyb0RvYy54bWytVM1u&#10;EzEQviPxDpbvZDdpkiZRN5VICBcEEeXn7Hi9u5a8tjV2sslL8AJInAon4NQ7TwPlMRjboSrtpQdy&#10;WHk8M9/MN/M5Z+f7VpGdACeNLmi/l1MiNDel1HVB375ZPZlQ4jzTJVNGi4IehKPn88ePzjo7EwPT&#10;GFUKIAii3ayzBW28t7Msc7wRLXM9Y4VGZ2WgZR5NqLMSWIforcoGeT7OOgOlBcOFc3i7TE56RISH&#10;AJqqklwsDd+2QvuECkIxj5RcI62j89htVQnuX1WVE56ogiJTH79YBM+b8M3mZ2xWA7ON5McW2ENa&#10;uMOpZVJj0RuoJfOMbEHeg2olB+NM5XvctFkiEieCLPr5ndlcNMyKyAVH7ezN0N3/g+Uvd2sgsizo&#10;cEyJZi1u/Prj1a8Pn6+/f/t5efX7x6dw/vqFoB+H1Vk3w5yFXsPRcnYNgfm+gpZUStp3qKo4C2RH&#10;9gWdnpxOpiNKDgUdDE+n49NRmrrYe8LR35/moxz3wTHgZDIdjKI/S4gB2YLzz4VpSTgU1Hlgsm78&#10;wmiN+zWQqrHdC+exJ0z8mxCStVlJpeKalSYd9jAaxmoMtVuhZrBwa5G/0zUlTNX4KLiHSMAZJcuQ&#10;HoAc1JuFArJjKKXhatJ/ugw8sNw/YaH2krkmxUVXouuZVM90SfzB4owZgOmO+UoHfBHVihyCYbZe&#10;wEVTdmSjtvCahf3k+KOklGEG+JCSgVIOfKIFxr+XvomqCdq+13WMS/dM2YalHk8mIftIJZGMtG56&#10;iNat9rIggrT2cNqY8hDVEO9RpzH++KbCQ7ht4/n2/8j8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puctPXAAAACAEAAA8AAAAAAAAAAQAgAAAAIgAAAGRycy9kb3ducmV2LnhtbFBLAQIUABQAAAAI&#10;AIdO4kCGzT7+YAIAAI8EAAAOAAAAAAAAAAEAIAAAACYBAABkcnMvZTJvRG9jLnhtbFBLBQYAAAAA&#10;BgAGAFkBAAD4BQAAAAA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是否药物预防</w:t>
            </w:r>
          </w:p>
        </w:tc>
        <w:tc>
          <w:tcPr>
            <w:tcW w:w="1440" w:type="dxa"/>
          </w:tcPr>
          <w:p w14:paraId="54F24C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w="1440" w:type="dxa"/>
          </w:tcPr>
          <w:p w14:paraId="58D58F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35/63 (55.6%)</w:t>
            </w:r>
          </w:p>
        </w:tc>
        <w:tc>
          <w:tcPr>
            <w:tcW w:w="1440" w:type="dxa"/>
          </w:tcPr>
          <w:p w14:paraId="2AF35B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w="1440" w:type="dxa"/>
          </w:tcPr>
          <w:p w14:paraId="0F014A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6.258</w:t>
            </w:r>
          </w:p>
        </w:tc>
        <w:tc>
          <w:tcPr>
            <w:tcW w:w="1440" w:type="dxa"/>
          </w:tcPr>
          <w:p w14:paraId="5188D7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0.0143</w:t>
            </w:r>
          </w:p>
        </w:tc>
      </w:tr>
    </w:tbl>
    <w:p w14:paraId="5B369334">
      <w:r>
        <w:rPr>
          <w:rFonts w:ascii="宋体" w:hAnsi="宋体" w:eastAsia="宋体"/>
          <w:b w:val="0"/>
          <w:color w:val="000000"/>
          <w:sz w:val="22"/>
        </w:rPr>
        <w:t>该类别共74个变量，10个P&lt;0.05。</w:t>
      </w:r>
    </w:p>
    <w:p w14:paraId="5605D10B"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1978025</wp:posOffset>
                </wp:positionH>
                <wp:positionV relativeFrom="paragraph">
                  <wp:posOffset>99695</wp:posOffset>
                </wp:positionV>
                <wp:extent cx="1872615" cy="62230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8520" y="3214370"/>
                          <a:ext cx="1872615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CD078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此列空缺部分应是能得出类似总钙列的数据，应新增一列，且仍需标注做了此项的例数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75pt;margin-top:7.85pt;height:49pt;width:147.45pt;z-index:251667456;mso-width-relative:page;mso-height-relative:page;" filled="f" stroked="f" coordsize="21600,21600" o:gfxdata="UEsDBAoAAAAAAIdO4kAAAAAAAAAAAAAAAAAEAAAAZHJzL1BLAwQUAAAACACHTuJAMGYjo9oAAAAK&#10;AQAADwAAAGRycy9kb3ducmV2LnhtbE2Py07DMBBF90j8gzVI7KjtlqRViFOhSBUSgkVLN+wmsZtE&#10;+BFi9wFfz7CC5cw9unOmXF+cZSczxSF4BXImgBnfBj34TsH+bXO3AhYTeo02eKPgy0RYV9dXJRY6&#10;nP3WnHapY1TiY4EK+pTGgvPY9sZhnIXReMoOYXKYaJw6ric8U7mzfC5Ezh0Oni70OJq6N+3H7ugU&#10;PNebV9w2c7f6tvXTy+Fx/Ny/Z0rd3kjxACyZS/qD4Vef1KEipyYcvY7MKlhImRFKQbYERkAu8ntg&#10;DS3kYgm8Kvn/F6ofUEsDBBQAAAAIAIdO4kCfG7tbsAIAAFwFAAAOAAAAZHJzL2Uyb0RvYy54bWyt&#10;VM2O0zAQviPxDpbv3fz2V5uuSrNFSCt2pYI4u47TRHJsY7tNF8QV3oATF+481z4HYyftloXDHsgh&#10;GXu+fJ75ZsaXV4eGoz3TppYiw9FFiBETVBa12Gb4/bvVYIKRsUQUhEvBMnzPDL6av3xx2aoZi2Ul&#10;ecE0AhJhZq3KcGWtmgWBoRVriLmQiglwllI3xMJSb4NCkxbYGx7EYTgKWqkLpSVlxsBu3jlxz6if&#10;QyjLsqYsl3TXMGE7Vs04sZCSqWpl8NxHW5aM2tuyNMwinmHI1Po3HAL2xr2D+SWZbTVRVU37EMhz&#10;QniSU0NqAYeeqHJiCdrp+i+qpqZaGlnaCyqboEvEKwJZROETbdYVUcznAlIbdRLd/D9a+nZ/p1Fd&#10;ZDiJMBKkgYo/fP/28OPXw8+vCPZAoFaZGeDWCpD28EoeoG2O+wY2Xd6HUjfuCxkh8CfJdDKMQeR7&#10;sOMoTca91OxgEXUEk3E8ioYYUUCM4jgJPSB4ZFLa2NdMNsgZGdZQSq8w2d8YC1EB9AhxBwu5qjn3&#10;5eQCtUCaDEP/w8kDf3DhsBAEcPRWV6bP03B6PbmepIM0Hl0P0jDPB4vVMh2MVtF4mCf5cplHXxxf&#10;lM6quiiYcOcdWyZKn1eSvm26Yp+axkheF47OhWT0drPkGu0JtOzKP05sCP4MFvwZhndDVsevzy5w&#10;devq4yx72Bz6Ym5kcQ+11LIbB6PoqgaRb4ixd0RD/0Ph4Iawt/AquQQxZW9hVEn96V/7Dg8agBej&#10;FuYpw+bjjmiGEX8joGGnUZq6AfSLdDh2zaHPPZtzj9g1Swn5Q09CdN50eMuPZqll8wEukoU7FVxE&#10;UDg7w/ZoLm035XARUbZYeBCMnCL2RqwVddRObSEXOyvL2neUk6nTBoR0Cxg6L2l/QbipPl971OOl&#10;OP8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MGYjo9oAAAAKAQAADwAAAAAAAAABACAAAAAiAAAA&#10;ZHJzL2Rvd25yZXYueG1sUEsBAhQAFAAAAAgAh07iQJ8bu1uwAgAAXAUAAA4AAAAAAAAAAQAgAAAA&#10;KQEAAGRycy9lMm9Eb2MueG1sUEsFBgAAAAAGAAYAWQEAAE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2CD078">
                      <w:pPr>
                        <w:rPr>
                          <w:rFonts w:hint="default" w:eastAsia="宋体"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lang w:val="en-US" w:eastAsia="zh-CN"/>
                        </w:rPr>
                        <w:t>此列空缺部分应是能得出类似总钙列的数据，应新增一列，且仍需标注做了此项的例数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b/>
          <w:color w:val="000000"/>
          <w:sz w:val="22"/>
        </w:rPr>
        <w:t>3.1.4 生化指标</w:t>
      </w:r>
    </w:p>
    <w:p w14:paraId="5C1E7954"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74930</wp:posOffset>
                </wp:positionV>
                <wp:extent cx="492760" cy="256540"/>
                <wp:effectExtent l="33655" t="24765" r="45085" b="6159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1" idx="1"/>
                      </wps:cNvCnPr>
                      <wps:spPr>
                        <a:xfrm flipH="1">
                          <a:off x="2628265" y="3335020"/>
                          <a:ext cx="492760" cy="256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6.95pt;margin-top:5.9pt;height:20.2pt;width:38.8pt;z-index:251672576;mso-width-relative:page;mso-height-relative:page;" filled="f" stroked="t" coordsize="21600,21600" o:gfxdata="UEsDBAoAAAAAAIdO4kAAAAAAAAAAAAAAAAAEAAAAZHJzL1BLAwQUAAAACACHTuJAqU9Gf9gAAAAJ&#10;AQAADwAAAGRycy9kb3ducmV2LnhtbE2PPU/DMBCGdyT+g3VIbNT5oKikcTogsTAgSBk6uvE1CcTn&#10;EDtN0l/PMcF4eh+997z5bradOOPgW0cK4lUEAqlypqVawcf++W4DwgdNRneOUMGCHnbF9VWuM+Mm&#10;esdzGWrBJeQzraAJoc+k9FWDVvuV65E4O7nB6sDnUEsz6InLbSeTKHqQVrfEHxrd41OD1Vc5WgWb&#10;t3laln1/+b4/XOhgXsbPtnxV6vYmjrYgAs7hD4ZffVaHgp2ObiTjRacgSdNHRjmIeQIDaRyvQRwV&#10;rJMEZJHL/wuKH1BLAwQUAAAACACHTuJAuUfjUm8CAAC3BAAADgAAAGRycy9lMm9Eb2MueG1srVTN&#10;jtMwEL4j8Q6W72za9GdLtelKtBQOCFYsiLPrOIklx7bGbtO+BC+AxGnhBJz2ztPA8hiM7VLK7mUP&#10;XBJPPPP5m8/f5Ox82yqyEeCk0QXtn/QoEZqbUuq6oG/fLB9NKHGe6ZIpo0VBd8LR89nDB2ednYrc&#10;NEaVAgiCaDftbEEb7+00yxxvRMvcibFC42ZloGUeQ6izEliH6K3K8l5vnHUGSguGC+fw6yJt0j0i&#10;3AfQVJXkYmH4uhXaJ1QQinlsyTXSOjqLbKtKcP+qqpzwRBUUO/XxiYfgehWe2eyMTWtgtpF8T4Hd&#10;h8KtnlomNR56gFowz8ga5B2oVnIwzlT+hJs2S41ERbCLfu+WNpcNsyL2glI7exDd/T9Y/nJzAUSW&#10;BR2cUqJZizd+8+H65/tPN9++/ri6/vX9Y1h/+UxwH8XqrJtizVxfQGjX+flWp/I+xfcWHRXSsn/y&#10;QuBsqthW0JJKSfs8pAYMFIFgXT7OJ/l4RMkOuQwGo16+vx2x9YRjwvBxfjrGe+OYkI/Go2Hcz9g0&#10;QAYgC84/E6YlYVFQ54HJuvFzozX6wEA6jm1eOB8o/i0IxdospVLRDkqTLhwx7IXTGHq8Qm/hsrWo&#10;k9M1JUzVODzcQ+zAGSXLUB4lgXo1V0A2DC03XE76TxZRERTrOC1wXDDXpLy4lczomVRPdUn8zuJd&#10;MADT7euVDvgiuhp7CIFZewGXTdmRlVrDa4b8kHXgXcqgAQ5cCtDyoZ8YgfHvpG+iu8IM3GEd89J3&#10;pmzDEsfBJFQn5VxqMqp44BCjI3rRBOnegwNWptxdwB9zoJ9j/n72wsAcx7g+/t/M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pT0Z/2AAAAAkBAAAPAAAAAAAAAAEAIAAAACIAAABkcnMvZG93bnJl&#10;di54bWxQSwECFAAUAAAACACHTuJAuUfjUm8CAAC3BAAADgAAAAAAAAABACAAAAAnAQAAZHJzL2Uy&#10;b0RvYy54bWxQSwUGAAAAAAYABgBZAQAACAY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ascii="宋体" w:hAnsi="宋体" w:eastAsia="宋体"/>
          <w:b/>
          <w:color w:val="000000"/>
          <w:sz w:val="22"/>
        </w:rPr>
        <w:t>表17 生化指标单因素分析结果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770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8B6BE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  <w:shd w:val="clear" w:color="auto" w:fill="FFFF00"/>
          </w:tcPr>
          <w:p w14:paraId="54D5B4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1BB036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007371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潜在可预防VTE阴性组（n=25）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574BD4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61B3E1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057CD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auto"/>
          </w:tcPr>
          <w:p w14:paraId="00658F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w="1440" w:type="dxa"/>
            <w:shd w:val="clear" w:color="auto" w:fill="FFFF00"/>
          </w:tcPr>
          <w:p w14:paraId="0A1956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22A37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5.67[3.92-6.68]</w:t>
            </w:r>
          </w:p>
        </w:tc>
        <w:tc>
          <w:tcPr>
            <w:tcW w:w="1440" w:type="dxa"/>
          </w:tcPr>
          <w:p w14:paraId="746A81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7.65[6.12-10.44]</w:t>
            </w:r>
          </w:p>
        </w:tc>
        <w:tc>
          <w:tcPr>
            <w:tcW w:w="1440" w:type="dxa"/>
          </w:tcPr>
          <w:p w14:paraId="42EA50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C866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 w14:paraId="61CB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auto"/>
          </w:tcPr>
          <w:p w14:paraId="7D2C8E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440" w:type="dxa"/>
            <w:shd w:val="clear" w:color="auto" w:fill="FFFF00"/>
          </w:tcPr>
          <w:p w14:paraId="6B1AD7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1E0CB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7.92[5.86-8.95]</w:t>
            </w:r>
          </w:p>
        </w:tc>
        <w:tc>
          <w:tcPr>
            <w:tcW w:w="1440" w:type="dxa"/>
          </w:tcPr>
          <w:p w14:paraId="79EF1B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9.82[8.05-12.39]</w:t>
            </w:r>
          </w:p>
        </w:tc>
        <w:tc>
          <w:tcPr>
            <w:tcW w:w="1440" w:type="dxa"/>
          </w:tcPr>
          <w:p w14:paraId="06BB3F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4DEB35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0.0060</w:t>
            </w:r>
          </w:p>
        </w:tc>
      </w:tr>
      <w:tr w14:paraId="29FE8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auto"/>
          </w:tcPr>
          <w:p w14:paraId="3557C4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总钙(mmol/L)</w:t>
            </w:r>
          </w:p>
        </w:tc>
        <w:tc>
          <w:tcPr>
            <w:tcW w:w="1440" w:type="dxa"/>
            <w:shd w:val="clear" w:color="auto" w:fill="FFFF00"/>
          </w:tcPr>
          <w:p w14:paraId="6EA01F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2.15±0.13</w:t>
            </w:r>
          </w:p>
        </w:tc>
        <w:tc>
          <w:tcPr>
            <w:tcW w:w="1440" w:type="dxa"/>
          </w:tcPr>
          <w:p w14:paraId="001F4F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2.17±0.13</w:t>
            </w:r>
          </w:p>
        </w:tc>
        <w:tc>
          <w:tcPr>
            <w:tcW w:w="1440" w:type="dxa"/>
          </w:tcPr>
          <w:p w14:paraId="025F53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2.09±0.12</w:t>
            </w:r>
          </w:p>
        </w:tc>
        <w:tc>
          <w:tcPr>
            <w:tcW w:w="1440" w:type="dxa"/>
          </w:tcPr>
          <w:p w14:paraId="118AD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2.753</w:t>
            </w:r>
          </w:p>
        </w:tc>
        <w:tc>
          <w:tcPr>
            <w:tcW w:w="1440" w:type="dxa"/>
          </w:tcPr>
          <w:p w14:paraId="76CBDE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0.0197</w:t>
            </w:r>
          </w:p>
        </w:tc>
      </w:tr>
      <w:tr w14:paraId="2C5FF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auto"/>
          </w:tcPr>
          <w:p w14:paraId="3EBE9F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纤维蛋白原Fbg（g/L）</w:t>
            </w:r>
          </w:p>
        </w:tc>
        <w:tc>
          <w:tcPr>
            <w:tcW w:w="1440" w:type="dxa"/>
            <w:shd w:val="clear" w:color="auto" w:fill="FFFF00"/>
          </w:tcPr>
          <w:p w14:paraId="2639D0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4208AA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3.71[3.25-4.16]</w:t>
            </w:r>
          </w:p>
        </w:tc>
        <w:tc>
          <w:tcPr>
            <w:tcW w:w="1440" w:type="dxa"/>
          </w:tcPr>
          <w:p w14:paraId="2CDE66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4.37[3.39-4.78]</w:t>
            </w:r>
          </w:p>
        </w:tc>
        <w:tc>
          <w:tcPr>
            <w:tcW w:w="1440" w:type="dxa"/>
          </w:tcPr>
          <w:p w14:paraId="24DBE9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AD8A1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0.0298</w:t>
            </w:r>
          </w:p>
        </w:tc>
      </w:tr>
    </w:tbl>
    <w:p w14:paraId="11223A16">
      <w:r>
        <w:rPr>
          <w:rFonts w:ascii="宋体" w:hAnsi="宋体" w:eastAsia="宋体"/>
          <w:b w:val="0"/>
          <w:color w:val="000000"/>
          <w:sz w:val="22"/>
        </w:rPr>
        <w:t>该类别共247个变量，4个P&lt;0.05。</w:t>
      </w:r>
    </w:p>
    <w:p w14:paraId="3F0C6FA6">
      <w:r>
        <w:rPr>
          <w:rFonts w:ascii="宋体" w:hAnsi="宋体" w:eastAsia="宋体"/>
          <w:b/>
          <w:color w:val="000000"/>
          <w:sz w:val="28"/>
        </w:rPr>
        <w:t>3.2 多因素分析</w:t>
      </w:r>
    </w:p>
    <w:p w14:paraId="7A033D32">
      <w:r>
        <w:rPr>
          <w:rFonts w:ascii="宋体" w:hAnsi="宋体" w:eastAsia="宋体"/>
          <w:b w:val="0"/>
          <w:color w:val="000000"/>
          <w:sz w:val="22"/>
        </w:rPr>
        <w:t>将3-31后单因素分析中P&lt;0.05的变量纳入多因素Logistic回归。</w:t>
      </w:r>
    </w:p>
    <w:p w14:paraId="1F7A2494">
      <w:r>
        <w:rPr>
          <w:rFonts w:ascii="宋体" w:hAnsi="宋体" w:eastAsia="宋体"/>
          <w:b/>
          <w:color w:val="000000"/>
          <w:sz w:val="22"/>
        </w:rPr>
        <w:t>3.2.1 自变量及赋值说明</w:t>
      </w:r>
    </w:p>
    <w:p w14:paraId="6D87457A">
      <w:r>
        <w:rPr>
          <w:rFonts w:ascii="宋体" w:hAnsi="宋体" w:eastAsia="宋体"/>
          <w:b/>
          <w:color w:val="000000"/>
          <w:sz w:val="22"/>
        </w:rPr>
        <w:t>表18 自变量及赋值说明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264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8321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w="4320" w:type="dxa"/>
          </w:tcPr>
          <w:p w14:paraId="7013C2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 w14:paraId="6EF1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45BE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4320" w:type="dxa"/>
          </w:tcPr>
          <w:p w14:paraId="2106E7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08ED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658E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4320" w:type="dxa"/>
          </w:tcPr>
          <w:p w14:paraId="5EA109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原始连续数值</w:t>
            </w:r>
          </w:p>
        </w:tc>
      </w:tr>
    </w:tbl>
    <w:p w14:paraId="1AA54475">
      <w:r>
        <w:rPr>
          <w:rFonts w:ascii="宋体" w:hAnsi="宋体" w:eastAsia="宋体"/>
          <w:b/>
          <w:color w:val="000000"/>
          <w:sz w:val="22"/>
        </w:rPr>
        <w:t>3.2.2 多因素Logistic回归分析</w:t>
      </w:r>
    </w:p>
    <w:p w14:paraId="3D5A796C">
      <w:r>
        <w:rPr>
          <w:rFonts w:ascii="宋体" w:hAnsi="宋体" w:eastAsia="宋体"/>
          <w:b w:val="0"/>
          <w:color w:val="000000"/>
          <w:sz w:val="22"/>
        </w:rPr>
        <w:t>多因素分析显示，1个变量达到统计学显著：VTE诊断日期与入院日期是否大于24h（OR=0.0412，95%CI=0.0044-0.3839，P=0.0051）。</w:t>
      </w:r>
    </w:p>
    <w:p w14:paraId="64CC1A8A">
      <w:r>
        <w:rPr>
          <w:rFonts w:ascii="宋体" w:hAnsi="宋体" w:eastAsia="宋体"/>
          <w:b/>
          <w:color w:val="000000"/>
          <w:sz w:val="22"/>
        </w:rPr>
        <w:t>表19 3-31后患者多因素Logistic回归分析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76FCC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B2A90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18CAAF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3CB1B7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23EAC0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11B31E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120858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2BD194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4A343F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7AA2A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78E8ACA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-733425</wp:posOffset>
                      </wp:positionH>
                      <wp:positionV relativeFrom="paragraph">
                        <wp:posOffset>-57785</wp:posOffset>
                      </wp:positionV>
                      <wp:extent cx="739775" cy="1287145"/>
                      <wp:effectExtent l="0" t="0" r="0" b="0"/>
                      <wp:wrapNone/>
                      <wp:docPr id="35" name="文本框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38020" y="593090"/>
                                <a:ext cx="739775" cy="12871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D4A016">
                                  <w:pPr>
                                    <w:rPr>
                                      <w:rFonts w:hint="default" w:eastAsia="宋体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同问是否应是=1的例数？或添加新的列以描述[xx±nn]?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7.75pt;margin-top:-4.55pt;height:101.35pt;width:58.25pt;z-index:251670528;mso-width-relative:page;mso-height-relative:page;" filled="f" stroked="f" coordsize="21600,21600" o:gfxdata="UEsDBAoAAAAAAIdO4kAAAAAAAAAAAAAAAAAEAAAAZHJzL1BLAwQUAAAACACHTuJAIFb4sNoAAAAJ&#10;AQAADwAAAGRycy9kb3ducmV2LnhtbE2PzU7DMBCE75V4B2uRuLWOi1K1IU6FIlVIiB5aeuHmxNsk&#10;Il6H2P2Bp2d7gtPuakaz3+Trq+vFGcfQedKgZgkIpNrbjhoNh/fNdAkiREPW9J5QwzcGWBd3k9xk&#10;1l9oh+d9bASHUMiMhjbGIZMy1C06E2Z+QGLt6EdnIp9jI+1oLhzuejlPkoV0piP+0JoByxbrz/3J&#10;aXgtN1uzq+Zu+dOXL2/H5+Hr8JFq/XCvkicQEa/xzww3fEaHgpkqfyIbRK9hqlSaspe3lQJxc3C3&#10;isfqcQGyyOX/BsUvUEsDBBQAAAAIAIdO4kDg5wVFsgIAAFsFAAAOAAAAZHJzL2Uyb0RvYy54bWyt&#10;VM2O0zAQviPxDpbv3SRt+pNq01Vptghpxa5UEGfXcZpIjm1st8mCuMIbcOLCnefa52DspN2ycNgD&#10;OSRjz+SbmW9+Lq/amqMD06aSIsXRRYgRE1Tmldil+P279WCGkbFE5IRLwVJ8zwy+Wrx8cdmoORvK&#10;UvKcaQQgwswbleLSWjUPAkNLVhNzIRUToCykromFo94FuSYNoNc8GIbhJGikzpWWlBkDt1mnxD2i&#10;fg6gLIqKskzSfc2E7VA148RCSqaslMELH21RMGpvi8Iwi3iKIVPr3+AE5K17B4tLMt9posqK9iGQ&#10;54TwJKeaVAKcnqAyYgna6+ovqLqiWhpZ2Asq66BLxDMCWUThE242JVHM5wJUG3Ui3fw/WPr2cKdR&#10;lad4NMZIkBoq/vD928OPXw8/vyK4A4IaZeZgt1FgadtXsoW2Od4buHR5t4Wu3RcyQk6fjGbhEEi+&#10;T/E4GYVJzzRrLaKgn46S6RQcUtBHw9k0ir2n4BFIaWNfM1kjJ6RYQyU9weRwYywEBaZHE+dXyHXF&#10;ua8mF6hJ8WQ0Dv0PJw38wYWzhSAAo5e6Kn1OwuR6dj2LB/Fwcj2IwywbLNereDBZR9NxNspWqyz6&#10;4vCieF5Wec6E83fsmCh+XkX6rulqfeoZI3mVOzgXktG77YprdCDQsWv/OK4h+DOz4M8wvBqyOn59&#10;doErW1ceJ9l22/a13Mr8HkqpZTcNRtF1BSTfEGPviIb2h7rBgrC38Cq4BDJlL2FUSv3pX/fOHjgA&#10;LUYNjFOKzcc90Qwj/kZAvyZRHLv584d4PHW9oc8123ON2NcrCflHsIoU9aKzt/woFlrWH2CPLJ1X&#10;UBFBwXeK7VFc2W7IYQ9Rtlx6I5g4ReyN2CjqoB3bQi73VhaV7yhHU8cNEOkOMHOe0n4/uKE+P3ur&#10;x524+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AgVviw2gAAAAkBAAAPAAAAAAAAAAEAIAAAACIA&#10;AABkcnMvZG93bnJldi54bWxQSwECFAAUAAAACACHTuJA4OcFRbICAABbBQAADgAAAAAAAAABACAA&#10;AAApAQAAZHJzL2Uyb0RvYy54bWxQSwUGAAAAAAYABgBZAQAATQY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5D4A016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同问是否应是=1的例数？或添加新的列以描述[xx±nn]?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080" w:type="dxa"/>
            <w:shd w:val="clear" w:color="auto" w:fill="FFFF00"/>
          </w:tcPr>
          <w:p w14:paraId="219D32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080" w:type="dxa"/>
          </w:tcPr>
          <w:p w14:paraId="518070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-3.1882</w:t>
            </w:r>
          </w:p>
        </w:tc>
        <w:tc>
          <w:tcPr>
            <w:tcW w:w="1080" w:type="dxa"/>
          </w:tcPr>
          <w:p w14:paraId="0A5E36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1.1384</w:t>
            </w:r>
          </w:p>
        </w:tc>
        <w:tc>
          <w:tcPr>
            <w:tcW w:w="1080" w:type="dxa"/>
          </w:tcPr>
          <w:p w14:paraId="7611AB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7.8436</w:t>
            </w:r>
          </w:p>
        </w:tc>
        <w:tc>
          <w:tcPr>
            <w:tcW w:w="1080" w:type="dxa"/>
          </w:tcPr>
          <w:p w14:paraId="1CD041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0.0412</w:t>
            </w:r>
          </w:p>
        </w:tc>
        <w:tc>
          <w:tcPr>
            <w:tcW w:w="1080" w:type="dxa"/>
          </w:tcPr>
          <w:p w14:paraId="71264E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0.0044-0.3839</w:t>
            </w:r>
          </w:p>
        </w:tc>
        <w:tc>
          <w:tcPr>
            <w:tcW w:w="1080" w:type="dxa"/>
          </w:tcPr>
          <w:p w14:paraId="592E7F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 w14:paraId="040C8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71C27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1080" w:type="dxa"/>
            <w:shd w:val="clear" w:color="auto" w:fill="FFFF00"/>
          </w:tcPr>
          <w:p w14:paraId="476F5C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080" w:type="dxa"/>
          </w:tcPr>
          <w:p w14:paraId="79E531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-0.0471</w:t>
            </w:r>
          </w:p>
        </w:tc>
        <w:tc>
          <w:tcPr>
            <w:tcW w:w="1080" w:type="dxa"/>
          </w:tcPr>
          <w:p w14:paraId="6AE859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0.0512</w:t>
            </w:r>
          </w:p>
        </w:tc>
        <w:tc>
          <w:tcPr>
            <w:tcW w:w="1080" w:type="dxa"/>
          </w:tcPr>
          <w:p w14:paraId="018DFF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0.8449</w:t>
            </w:r>
          </w:p>
        </w:tc>
        <w:tc>
          <w:tcPr>
            <w:tcW w:w="1080" w:type="dxa"/>
          </w:tcPr>
          <w:p w14:paraId="39AA11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0.9540</w:t>
            </w:r>
          </w:p>
        </w:tc>
        <w:tc>
          <w:tcPr>
            <w:tcW w:w="1080" w:type="dxa"/>
          </w:tcPr>
          <w:p w14:paraId="4C0FA0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0.8629-1.0548</w:t>
            </w:r>
          </w:p>
        </w:tc>
        <w:tc>
          <w:tcPr>
            <w:tcW w:w="1080" w:type="dxa"/>
          </w:tcPr>
          <w:p w14:paraId="5503DF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0.3580</w:t>
            </w:r>
          </w:p>
        </w:tc>
      </w:tr>
    </w:tbl>
    <w:p w14:paraId="1AE22063">
      <w:r>
        <w:rPr>
          <w:rFonts w:ascii="宋体" w:hAnsi="宋体" w:eastAsia="宋体"/>
          <w:b/>
          <w:color w:val="000000"/>
          <w:sz w:val="28"/>
        </w:rPr>
        <w:t>3.3 结局指标分析</w:t>
      </w:r>
    </w:p>
    <w:p w14:paraId="01EE46F5">
      <w:r>
        <w:rPr>
          <w:rFonts w:ascii="宋体" w:hAnsi="宋体" w:eastAsia="宋体"/>
          <w:b/>
          <w:color w:val="000000"/>
          <w:sz w:val="22"/>
        </w:rPr>
        <w:t>3.3.1 3-31前后基线对比</w:t>
      </w:r>
    </w:p>
    <w:p w14:paraId="1701BB5C">
      <w:r>
        <w:rPr>
          <w:rFonts w:ascii="宋体" w:hAnsi="宋体" w:eastAsia="宋体"/>
          <w:b w:val="0"/>
          <w:color w:val="000000"/>
          <w:sz w:val="22"/>
        </w:rPr>
        <w:t>对3-31前后两个时期的关键基线变量进行对比：</w:t>
      </w:r>
    </w:p>
    <w:p w14:paraId="4E5E3262">
      <w:r>
        <w:rPr>
          <w:rFonts w:ascii="宋体" w:hAnsi="宋体" w:eastAsia="宋体"/>
          <w:b/>
          <w:color w:val="000000"/>
          <w:sz w:val="22"/>
        </w:rPr>
        <w:t>表20 3-31前后基线对比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1E8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BC35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728" w:type="dxa"/>
          </w:tcPr>
          <w:p w14:paraId="1153B0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3-31前(n=224)</w:t>
            </w:r>
          </w:p>
        </w:tc>
        <w:tc>
          <w:tcPr>
            <w:tcW w:w="1728" w:type="dxa"/>
          </w:tcPr>
          <w:p w14:paraId="2F4750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3-31后(n=88)</w:t>
            </w:r>
          </w:p>
        </w:tc>
        <w:tc>
          <w:tcPr>
            <w:tcW w:w="1728" w:type="dxa"/>
          </w:tcPr>
          <w:p w14:paraId="28D858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</w:t>
            </w:r>
          </w:p>
        </w:tc>
        <w:tc>
          <w:tcPr>
            <w:tcW w:w="1728" w:type="dxa"/>
          </w:tcPr>
          <w:p w14:paraId="1E539B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BFC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3AD7E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年龄</w:t>
            </w:r>
          </w:p>
        </w:tc>
        <w:tc>
          <w:tcPr>
            <w:tcW w:w="1728" w:type="dxa"/>
          </w:tcPr>
          <w:p w14:paraId="52D877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65.20±15.63</w:t>
            </w:r>
          </w:p>
        </w:tc>
        <w:tc>
          <w:tcPr>
            <w:tcW w:w="1728" w:type="dxa"/>
          </w:tcPr>
          <w:p w14:paraId="459764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63.39±15.00</w:t>
            </w:r>
          </w:p>
        </w:tc>
        <w:tc>
          <w:tcPr>
            <w:tcW w:w="1728" w:type="dxa"/>
          </w:tcPr>
          <w:p w14:paraId="1E66FF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0.948</w:t>
            </w:r>
          </w:p>
        </w:tc>
        <w:tc>
          <w:tcPr>
            <w:tcW w:w="1728" w:type="dxa"/>
          </w:tcPr>
          <w:p w14:paraId="2C8FBA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0.3446</w:t>
            </w:r>
          </w:p>
        </w:tc>
      </w:tr>
      <w:tr w14:paraId="1C66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745B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w="1728" w:type="dxa"/>
          </w:tcPr>
          <w:p w14:paraId="00C0CD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16.16±11.10</w:t>
            </w:r>
          </w:p>
        </w:tc>
        <w:tc>
          <w:tcPr>
            <w:tcW w:w="1728" w:type="dxa"/>
          </w:tcPr>
          <w:p w14:paraId="158395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15.09±11.29</w:t>
            </w:r>
          </w:p>
        </w:tc>
        <w:tc>
          <w:tcPr>
            <w:tcW w:w="1728" w:type="dxa"/>
          </w:tcPr>
          <w:p w14:paraId="3F5932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0.757</w:t>
            </w:r>
          </w:p>
        </w:tc>
        <w:tc>
          <w:tcPr>
            <w:tcW w:w="1728" w:type="dxa"/>
          </w:tcPr>
          <w:p w14:paraId="4B469D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0.4503</w:t>
            </w:r>
          </w:p>
        </w:tc>
      </w:tr>
      <w:tr w14:paraId="72499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E0821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入院收缩压</w:t>
            </w:r>
          </w:p>
        </w:tc>
        <w:tc>
          <w:tcPr>
            <w:tcW w:w="1728" w:type="dxa"/>
          </w:tcPr>
          <w:p w14:paraId="27A8F0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132.32±22.35</w:t>
            </w:r>
          </w:p>
        </w:tc>
        <w:tc>
          <w:tcPr>
            <w:tcW w:w="1728" w:type="dxa"/>
          </w:tcPr>
          <w:p w14:paraId="32C83C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128.92±21.68</w:t>
            </w:r>
          </w:p>
        </w:tc>
        <w:tc>
          <w:tcPr>
            <w:tcW w:w="1728" w:type="dxa"/>
          </w:tcPr>
          <w:p w14:paraId="0C6B8B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1.234</w:t>
            </w:r>
          </w:p>
        </w:tc>
        <w:tc>
          <w:tcPr>
            <w:tcW w:w="1728" w:type="dxa"/>
          </w:tcPr>
          <w:p w14:paraId="7D0FD2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0.2189</w:t>
            </w:r>
          </w:p>
        </w:tc>
      </w:tr>
      <w:tr w14:paraId="2540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ACF3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728" w:type="dxa"/>
          </w:tcPr>
          <w:p w14:paraId="3EB72B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6.95±2.93</w:t>
            </w:r>
          </w:p>
        </w:tc>
        <w:tc>
          <w:tcPr>
            <w:tcW w:w="1728" w:type="dxa"/>
          </w:tcPr>
          <w:p w14:paraId="62C8A4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6.67±2.87</w:t>
            </w:r>
          </w:p>
        </w:tc>
        <w:tc>
          <w:tcPr>
            <w:tcW w:w="1728" w:type="dxa"/>
          </w:tcPr>
          <w:p w14:paraId="61C784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0.772</w:t>
            </w:r>
          </w:p>
        </w:tc>
        <w:tc>
          <w:tcPr>
            <w:tcW w:w="1728" w:type="dxa"/>
          </w:tcPr>
          <w:p w14:paraId="6FA3C5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0.4414</w:t>
            </w:r>
          </w:p>
        </w:tc>
      </w:tr>
      <w:tr w14:paraId="014FA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1D91E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w="1728" w:type="dxa"/>
          </w:tcPr>
          <w:p w14:paraId="4789DF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728" w:type="dxa"/>
          </w:tcPr>
          <w:p w14:paraId="3691EA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32/88 (36.4%)</w:t>
            </w:r>
          </w:p>
        </w:tc>
        <w:tc>
          <w:tcPr>
            <w:tcW w:w="1728" w:type="dxa"/>
          </w:tcPr>
          <w:p w14:paraId="089876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26.704</w:t>
            </w:r>
          </w:p>
        </w:tc>
        <w:tc>
          <w:tcPr>
            <w:tcW w:w="1728" w:type="dxa"/>
          </w:tcPr>
          <w:p w14:paraId="5D6354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  <w:tr w14:paraId="1377E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D2773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90天前是否我院就诊</w:t>
            </w:r>
          </w:p>
        </w:tc>
        <w:tc>
          <w:tcPr>
            <w:tcW w:w="1728" w:type="dxa"/>
          </w:tcPr>
          <w:p w14:paraId="34297D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85/224 (37.9%)</w:t>
            </w:r>
          </w:p>
        </w:tc>
        <w:tc>
          <w:tcPr>
            <w:tcW w:w="1728" w:type="dxa"/>
          </w:tcPr>
          <w:p w14:paraId="1A5911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34/88 (38.6%)</w:t>
            </w:r>
          </w:p>
        </w:tc>
        <w:tc>
          <w:tcPr>
            <w:tcW w:w="1728" w:type="dxa"/>
          </w:tcPr>
          <w:p w14:paraId="0411D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</w:t>
            </w:r>
          </w:p>
        </w:tc>
        <w:tc>
          <w:tcPr>
            <w:tcW w:w="1728" w:type="dxa"/>
          </w:tcPr>
          <w:p w14:paraId="55E5DB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0.9101</w:t>
            </w:r>
          </w:p>
        </w:tc>
      </w:tr>
      <w:tr w14:paraId="3D83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023B6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728" w:type="dxa"/>
          </w:tcPr>
          <w:p w14:paraId="708EC2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w="1728" w:type="dxa"/>
          </w:tcPr>
          <w:p w14:paraId="71FFEA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w="1728" w:type="dxa"/>
          </w:tcPr>
          <w:p w14:paraId="2D6EEE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0.336</w:t>
            </w:r>
          </w:p>
        </w:tc>
        <w:tc>
          <w:tcPr>
            <w:tcW w:w="1728" w:type="dxa"/>
          </w:tcPr>
          <w:p w14:paraId="668EE5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0.5624</w:t>
            </w:r>
          </w:p>
        </w:tc>
      </w:tr>
      <w:tr w14:paraId="2069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E9B59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728" w:type="dxa"/>
          </w:tcPr>
          <w:p w14:paraId="54707B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w="1728" w:type="dxa"/>
          </w:tcPr>
          <w:p w14:paraId="3045FA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w="1728" w:type="dxa"/>
          </w:tcPr>
          <w:p w14:paraId="474C44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2.169</w:t>
            </w:r>
          </w:p>
        </w:tc>
        <w:tc>
          <w:tcPr>
            <w:tcW w:w="1728" w:type="dxa"/>
          </w:tcPr>
          <w:p w14:paraId="3F9094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0.1408</w:t>
            </w:r>
          </w:p>
        </w:tc>
      </w:tr>
      <w:tr w14:paraId="6351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5187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1728" w:type="dxa"/>
          </w:tcPr>
          <w:p w14:paraId="144A9E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w="1728" w:type="dxa"/>
          </w:tcPr>
          <w:p w14:paraId="414D4B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w="1728" w:type="dxa"/>
          </w:tcPr>
          <w:p w14:paraId="2BE69C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0.493</w:t>
            </w:r>
          </w:p>
        </w:tc>
        <w:tc>
          <w:tcPr>
            <w:tcW w:w="1728" w:type="dxa"/>
          </w:tcPr>
          <w:p w14:paraId="4807C1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0.4828</w:t>
            </w:r>
          </w:p>
        </w:tc>
      </w:tr>
      <w:tr w14:paraId="4F8A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79F0F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w="1728" w:type="dxa"/>
          </w:tcPr>
          <w:p w14:paraId="16F70D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102/224 (45.5%)</w:t>
            </w:r>
          </w:p>
        </w:tc>
        <w:tc>
          <w:tcPr>
            <w:tcW w:w="1728" w:type="dxa"/>
          </w:tcPr>
          <w:p w14:paraId="09F30E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w="1728" w:type="dxa"/>
          </w:tcPr>
          <w:p w14:paraId="21612C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17.214</w:t>
            </w:r>
          </w:p>
        </w:tc>
        <w:tc>
          <w:tcPr>
            <w:tcW w:w="1728" w:type="dxa"/>
          </w:tcPr>
          <w:p w14:paraId="09DFD9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</w:tbl>
    <w:p w14:paraId="69C8222D">
      <w:r>
        <w:rPr>
          <w:rFonts w:ascii="宋体" w:hAnsi="宋体" w:eastAsia="宋体"/>
          <w:b/>
          <w:color w:val="000000"/>
          <w:sz w:val="22"/>
        </w:rPr>
        <w:t>3.3.2 HA-VTE发生率前后对比</w:t>
      </w:r>
    </w:p>
    <w:p w14:paraId="3394E49E">
      <w:r>
        <w:rPr>
          <w:rFonts w:ascii="宋体" w:hAnsi="宋体" w:eastAsia="宋体"/>
          <w:b/>
          <w:color w:val="000000"/>
          <w:sz w:val="22"/>
        </w:rPr>
        <w:t>表21 HA-VTE 3-31前后对比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EEC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3F6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1440" w:type="dxa"/>
            <w:shd w:val="clear" w:color="auto" w:fill="FFFF00"/>
          </w:tcPr>
          <w:p w14:paraId="2233E5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w="1440" w:type="dxa"/>
            <w:shd w:val="clear" w:color="auto" w:fill="FFFF00"/>
          </w:tcPr>
          <w:p w14:paraId="150335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w="1440" w:type="dxa"/>
          </w:tcPr>
          <w:p w14:paraId="299648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w="1440" w:type="dxa"/>
          </w:tcPr>
          <w:p w14:paraId="517FEF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w="1440" w:type="dxa"/>
          </w:tcPr>
          <w:p w14:paraId="389A4A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741E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B562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总VTE例数</w:t>
            </w:r>
          </w:p>
        </w:tc>
        <w:tc>
          <w:tcPr>
            <w:tcW w:w="1440" w:type="dxa"/>
            <w:shd w:val="clear" w:color="auto" w:fill="FFFF00"/>
          </w:tcPr>
          <w:p w14:paraId="609025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  <w:shd w:val="clear" w:color="auto" w:fill="FFFF00"/>
          </w:tcPr>
          <w:p w14:paraId="579882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</w:tcPr>
          <w:p w14:paraId="68D974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38808E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0752B4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  <w:tr w14:paraId="4DAAB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5595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医院相关性VTE(HA-VTE)</w:t>
            </w:r>
          </w:p>
        </w:tc>
        <w:tc>
          <w:tcPr>
            <w:tcW w:w="1440" w:type="dxa"/>
            <w:shd w:val="clear" w:color="auto" w:fill="FFFF00"/>
          </w:tcPr>
          <w:p w14:paraId="213E1C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  <w:shd w:val="clear" w:color="auto" w:fill="FFFF00"/>
          </w:tcPr>
          <w:p w14:paraId="7995A9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440" w:type="dxa"/>
          </w:tcPr>
          <w:p w14:paraId="18EF3D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753039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32/88 (36.4%)</w:t>
            </w:r>
          </w:p>
        </w:tc>
        <w:tc>
          <w:tcPr>
            <w:tcW w:w="1440" w:type="dxa"/>
          </w:tcPr>
          <w:p w14:paraId="1FDCF4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  <w:tr w14:paraId="436D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2FCA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w="1440" w:type="dxa"/>
            <w:shd w:val="clear" w:color="auto" w:fill="FFFF00"/>
          </w:tcPr>
          <w:p w14:paraId="245493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  <w:shd w:val="clear" w:color="auto" w:fill="FFFF00"/>
          </w:tcPr>
          <w:p w14:paraId="0929C0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w="1440" w:type="dxa"/>
          </w:tcPr>
          <w:p w14:paraId="1B9A4DCD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328295</wp:posOffset>
                      </wp:positionV>
                      <wp:extent cx="404495" cy="642620"/>
                      <wp:effectExtent l="44450" t="13970" r="46355" b="67310"/>
                      <wp:wrapNone/>
                      <wp:docPr id="49" name="直接箭头连接符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4493895" y="6989445"/>
                                <a:ext cx="404495" cy="642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42.45pt;margin-top:25.85pt;height:50.6pt;width:31.85pt;z-index:251684864;mso-width-relative:page;mso-height-relative:page;" filled="f" stroked="t" coordsize="21600,21600" o:gfxdata="UEsDBAoAAAAAAIdO4kAAAAAAAAAAAAAAAAAEAAAAZHJzL1BLAwQUAAAACACHTuJAhX3SotkAAAAJ&#10;AQAADwAAAGRycy9kb3ducmV2LnhtbE2PsU7DMBCGdyTewTokNuqkSksa4nRAYmFAkDJ0dOMjCcTn&#10;ELtN0qfnOpXtTv+v777Lt5PtxAkH3zpSEC8iEEiVMy3VCj53Lw8pCB80Gd05QgUzetgWtze5zowb&#10;6QNPZagFQ8hnWkETQp9J6asGrfYL1yNx9uUGqwOvQy3NoEeG204uo2gtrW6JLzS6x+cGq5/yaBWk&#10;79M4z7v+/Jvsz7Q3r8fvtnxT6v4ujp5ABJzCtQwXfVaHgp0O7kjGi44ZyYabClbxI4hLnqRrEAce&#10;VssNyCKX/z8o/gBQSwMEFAAAAAgAh07iQMH0i8tfAgAAkAQAAA4AAABkcnMvZTJvRG9jLnhtbK1U&#10;zW4TMRC+I/EOlu90N+m2SqJsKpEQLggqys/Z8Xp3LXlta+xkk5fgBZA4UU7AqXeeBspjMLZDFNpL&#10;D+SwmrFnvplv5nOmF9tOkY0AJ40u6eAkp0Robiqpm5K+fbN8MqLEeaYrpowWJd0JRy9mjx9NezsR&#10;Q9MaVQkgCKLdpLclbb23kyxzvBUdcyfGCo2XtYGOeXShySpgPaJ3Khvm+XnWG6gsGC6cw9NFuqR7&#10;RHgIoKlrycXC8HUntE+oIBTzSMm10jo6i93WteD+VV074YkqKTL18YtF0F6FbzabskkDzLaS71tg&#10;D2nhDqeOSY1FD1AL5hlZg7wH1UkOxpnan3DTZYlInAiyGOR3ZnPVMisiFxy1s4ehu/8Hy19uLoHI&#10;qqTFmBLNOtz47cebXx+ub79/+/n55vePT8H++oXgPQ6rt26COXN9CXvP2UsIzLc1dKRW0r5DVcVZ&#10;IDuyReBifDoan1GyK+n5eDQuirM0drH1hIeAHEPwnoeAYng+jGvJEmSAtuD8c2E6EoySOg9MNq2f&#10;G61xwQZSObZ54Tw2hYl/E0KyNkupVNyz0qQv6fCsyHH9nKF4axQNmp3FATjdUMJUg6+Ce4gMnFGy&#10;CukByEGzmisgG4ZaKpajwdNF4IHl/gkLtRfMtSkuXiW6nkn1TFfE7ywOmQGYfp+vdMAXUa7IIThm&#10;7QVctVVPVmoNr1lYUI4/SioZZoAvKTmo5cAnemD8e+nbKJsg7ntdx7h0zpRtWerxdBSy91QSyUjr&#10;0EP0jtrLggrS3oO1MtUuyiGeo1Bj/P5RhZdw7KN9/Ecy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FfdKi2QAAAAkBAAAPAAAAAAAAAAEAIAAAACIAAABkcnMvZG93bnJldi54bWxQSwECFAAUAAAA&#10;CACHTuJAwfSLy18CAACQBAAADgAAAAAAAAABACAAAAAoAQAAZHJzL2Uyb0RvYy54bWxQSwUGAAAA&#10;AAYABgBZAQAA+QUAAAAA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6293E8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27/32 (84.4%)</w:t>
            </w:r>
          </w:p>
        </w:tc>
        <w:tc>
          <w:tcPr>
            <w:tcW w:w="1440" w:type="dxa"/>
          </w:tcPr>
          <w:p w14:paraId="78D66B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0.0765</w:t>
            </w:r>
          </w:p>
        </w:tc>
      </w:tr>
      <w:tr w14:paraId="730BE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5F723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w="1440" w:type="dxa"/>
            <w:shd w:val="clear" w:color="auto" w:fill="FFFF00"/>
          </w:tcPr>
          <w:p w14:paraId="00C611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  <w:shd w:val="clear" w:color="auto" w:fill="FFFF00"/>
          </w:tcPr>
          <w:p w14:paraId="40194131">
            <w:pPr>
              <w:spacing w:after="0" w:line="240" w:lineRule="auto"/>
              <w:jc w:val="center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59690</wp:posOffset>
                      </wp:positionV>
                      <wp:extent cx="723265" cy="459740"/>
                      <wp:effectExtent l="33655" t="13970" r="43180" b="78740"/>
                      <wp:wrapNone/>
                      <wp:docPr id="47" name="直接箭头连接符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6" idx="0"/>
                            </wps:cNvCnPr>
                            <wps:spPr>
                              <a:xfrm flipH="1" flipV="1">
                                <a:off x="3779520" y="7171690"/>
                                <a:ext cx="723265" cy="4597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58.2pt;margin-top:4.7pt;height:36.2pt;width:56.95pt;z-index:251682816;mso-width-relative:page;mso-height-relative:page;" filled="f" stroked="t" coordsize="21600,21600" o:gfxdata="UEsDBAoAAAAAAIdO4kAAAAAAAAAAAAAAAAAEAAAAZHJzL1BLAwQUAAAACACHTuJAIe6xSdgAAAAI&#10;AQAADwAAAGRycy9kb3ducmV2LnhtbE2PzU7DMBCE70i8g7VI3KidFlUhxKkENEKoh4q0B45OvCSB&#10;eB3F7t/bs5zgtBrNaPabfHV2gzjiFHpPGpKZAoHUeNtTq2G/K+9SECEasmbwhBouGGBVXF/lJrP+&#10;RO94rGIruIRCZjR0MY6ZlKHp0Jkw8yMSe59+ciaynFppJ3PicjfIuVJL6UxP/KEzIz532HxXB6dh&#10;Wr/sPza7cvv1VOFrvZabS/lWa317k6hHEBHP8S8Mv/iMDgUz1f5ANoiBdbK856iGBz7szxdqAaLW&#10;kCYpyCKX/wcUP1BLAwQUAAAACACHTuJAMOhdk3cCAADBBAAADgAAAGRycy9lMm9Eb2MueG1srVTN&#10;jtMwEL4j8Q6W72z6nzbadCVaFg4IViw/Z9dxEkuObY3dpn0JXgCJE3ACTnvnaWB5DMZOWPbnsgd6&#10;SGfimW/mm/mc45N9o8hOgJNG53R4NKBEaG4Kqaucvnl9+mhOifNMF0wZLXJ6EI6eLB8+OG5tJkam&#10;NqoQQBBEu6y1Oa29t1mSOF6LhrkjY4XGw9JAwzy6UCUFsBbRG5WMBoNZ0hooLBgunMO36+6Q9ohw&#10;H0BTlpKLteHbRmjfoYJQzCMlV0vr6DJ2W5aC+5dl6YQnKqfI1McnFkF7E57J8phlFTBbS963wO7T&#10;wi1ODZMai15BrZlnZAvyDlQjORhnSn/ETZN0ROJEkMVwcGs25zWzInLBUTt7NXT3/2D5i90ZEFnk&#10;dJJSolmDG7/8cPHr/efL799+frr4/eNjsL9+IXiOw2qtyzBnpc8g0HV+tdcxfTyj+L/vZ5rciAuO&#10;s13GvoSGlEraZyg+Gq23wQpoOA6CCOM0XUxHuKFDTtNhOpwt+j2JvSccA9LReDSbUsIxYDJdpJN4&#10;nrAsgAcgC84/FaYhwcip88BkVfuV0RoVYaArx3bPnUdOmPg3ISRrcyqVisJQmrQ5HU0nA+yGM1R7&#10;iSpDs7E4MacrSpiq8BpxD5GBM0oWIT0OB6rNSgHZMRTf5HQ+fLwOI8RyN8JC7TVzdRcXjzpZeibV&#10;E10Qf7C4FQZg2j5f6YAvor6RQ3DM1gs4r4uWbNQWXrGw0QH+KClkmAFevc5B8Qc+0QPj30lfR52F&#10;zd3pOsZ175myNet6HM9Ddk+lIxlpXfUQvWvtRTl0Cgha2JjicAYhP3io7Bjf38Jwda77Merfl2f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HusUnYAAAACAEAAA8AAAAAAAAAAQAgAAAAIgAAAGRy&#10;cy9kb3ducmV2LnhtbFBLAQIUABQAAAAIAIdO4kAw6F2TdwIAAMEEAAAOAAAAAAAAAAEAIAAAACcB&#10;AABkcnMvZTJvRG9jLnhtbFBLBQYAAAAABgAGAFkBAAAQBgAAAAA=&#10;">
                      <v:fill on="f" focussize="0,0"/>
                      <v:stroke weight="2pt" color="#4F81BD [3204]" joinstyle="round" endarrow="open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w="1440" w:type="dxa"/>
          </w:tcPr>
          <w:p w14:paraId="100B88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30A53F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8/32 (25.0%)</w:t>
            </w:r>
          </w:p>
        </w:tc>
        <w:tc>
          <w:tcPr>
            <w:tcW w:w="1440" w:type="dxa"/>
          </w:tcPr>
          <w:p w14:paraId="7F427C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0.7193</w:t>
            </w:r>
          </w:p>
        </w:tc>
      </w:tr>
    </w:tbl>
    <w:p w14:paraId="08CDC282">
      <w:r>
        <w:rPr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216535</wp:posOffset>
                </wp:positionV>
                <wp:extent cx="1795145" cy="91440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07765" y="7900670"/>
                          <a:ext cx="179514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5EA6C">
                            <w:pPr>
                              <w:rPr>
                                <w:rFonts w:hint="default" w:eastAsia="宋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合并，3-31后的两列同样合并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85pt;margin-top:17.05pt;height:72pt;width:141.35pt;z-index:251671552;mso-width-relative:page;mso-height-relative:page;" filled="f" stroked="f" coordsize="21600,21600" o:gfxdata="UEsDBAoAAAAAAIdO4kAAAAAAAAAAAAAAAAAEAAAAZHJzL1BLAwQUAAAACACHTuJAcUthqdsAAAAK&#10;AQAADwAAAGRycy9kb3ducmV2LnhtbE2PTU/DMAyG70j8h8hI3FjSMdaqNJ1QpQkJwWFjF25uk7UV&#10;jVOa7AN+PeY0brb86PXzFquzG8TRTqH3pCGZKRCWGm96ajXs3td3GYgQkQwOnqyGbxtgVV5fFZgb&#10;f6KNPW5jKziEQo4auhjHXMrQdNZhmPnREt/2fnIYeZ1aaSY8cbgb5FyppXTYE3/ocLRVZ5vP7cFp&#10;eKnWb7ip5y77Garn1/3T+LX7eND69iZRjyCiPccLDH/6rA4lO9X+QCaIQcN9lqaM8rBIQDCwTNUC&#10;RM1kmiUgy0L+r1D+AlBLAwQUAAAACACHTuJAANXfo7ICAABcBQAADgAAAGRycy9lMm9Eb2MueG1s&#10;rVS9btswEN4L9B0I7o4kW7ZiI3LgWnFRIGgCpEVnmqIsAhTJkrTltOjavkGnLt37XHmOHinZcdMO&#10;GapBOvJO391993NxuW8E2jFjuZI5Ts5ijJikquRyk+P371aDc4ysI7IkQkmW43tm8eX85YuLVs/Y&#10;UNVKlMwgAJF21uoc187pWRRZWrOG2DOlmQRlpUxDHBzNJioNaQG9EdEwjidRq0ypjaLMWrgtOiXu&#10;Ec1zAFVVccoKRbcNk65DNUwQBynZmmuL5yHaqmLU3VSVZQ6JHEOmLrzBCchr/47mF2S2MUTXnPYh&#10;kOeE8CSnhnAJTo9QBXEEbQ3/C6rh1CirKndGVRN1iQRGIIskfsLNXU00C7kA1VYfSbf/D5a+3d0a&#10;xMscjyYYSdJAxR++f3v48evh51cEd0BQq+0M7O40WLr9K7WHtjncW7j0ee8r0/gvZIRAP8riLJuM&#10;MbrPcTaFqmc91WzvEPUA2XScpGBAwWKapGkcDKJHJG2se81Ug7yQYwOlDAyT3bV1EBWYHky8Y6lW&#10;XIhQTiFRm+PJaByHH44a+ENIbwtBAEYvdWX6PI2nV+dX5+kgHU6uBmlcFIPFapkOJqskGxejYrks&#10;ki8eL0lnNS9LJr2/Q8sk6fNK0rdNV+xj01gleOnhfEjWbNZLYdCOQMuuwuPJhuBPzKI/wwhqyOrw&#10;DdlFvm5dfbzk9ut9X8y1Ku+hlkZ142A1XXEg+ZpYd0sM9D9MB2wIdwOvSiggU/USRrUyn/517+2B&#10;A9Bi1MI85dh+3BLDMBJvJDRsqDEMYDik42wIPsypZn2qkdtmqSD/BHaRpkH09k4cxMqo5gMskoX3&#10;CioiKfjOsTuIS9dNOSwiyhaLYAQjp4m7lneaemjPtlSLrVMVDx3laeq4ASL9AYYuUNovCD/Vp+dg&#10;9bgU5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cUthqdsAAAAKAQAADwAAAAAAAAABACAAAAAi&#10;AAAAZHJzL2Rvd25yZXYueG1sUEsBAhQAFAAAAAgAh07iQADV36OyAgAAXAUAAA4AAAAAAAAAAQAg&#10;AAAAKgEAAGRycy9lMm9Eb2MueG1sUEsFBgAAAAAGAAYAWQEAAE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05EA6C">
                      <w:pPr>
                        <w:rPr>
                          <w:rFonts w:hint="default" w:eastAsia="宋体"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lang w:val="en-US" w:eastAsia="zh-CN"/>
                        </w:rPr>
                        <w:t>合并，3-31后的两列同样合并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b/>
          <w:color w:val="000000"/>
          <w:sz w:val="22"/>
        </w:rPr>
        <w:t>3.3.3 潜在可预防VTE发生率前后对比</w:t>
      </w:r>
    </w:p>
    <w:p w14:paraId="61D39ACD">
      <w:r>
        <w:rPr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3350895</wp:posOffset>
                </wp:positionH>
                <wp:positionV relativeFrom="paragraph">
                  <wp:posOffset>128270</wp:posOffset>
                </wp:positionV>
                <wp:extent cx="372745" cy="269875"/>
                <wp:effectExtent l="41275" t="24130" r="43180" b="67945"/>
                <wp:wrapNone/>
                <wp:docPr id="50" name="直接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93895" y="7878445"/>
                          <a:ext cx="372745" cy="269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3.85pt;margin-top:10.1pt;height:21.25pt;width:29.35pt;z-index:251685888;mso-width-relative:page;mso-height-relative:page;" filled="f" stroked="t" coordsize="21600,21600" o:gfxdata="UEsDBAoAAAAAAIdO4kAAAAAAAAAAAAAAAAAEAAAAZHJzL1BLAwQUAAAACACHTuJAS/WeqtkAAAAJ&#10;AQAADwAAAGRycy9kb3ducmV2LnhtbE2PwU7DMBBE70j8g7VI3KhdiyRViNNDK5DggESLODvxNgmN&#10;11HsNIGvx5zguJqnmbfFdrE9u+DoO0cK1isBDKl2pqNGwfvx8W4DzAdNRveOUMEXetiW11eFzo2b&#10;6Q0vh9CwWEI+1wraEIacc1+3aLVfuQEpZic3Wh3iOTbcjHqO5bbnUoiUW91RXGj1gLsW6/NhsgpO&#10;L8sZP/nU7arX76dnOu6Tj3mv1O3NWjwAC7iEPxh+9aM6lNGpchMZz3oFicyyiCqQQgKLQLJJ74FV&#10;ClKZAS8L/v+D8gdQSwMEFAAAAAgAh07iQKjEMa9ZAgAAhgQAAA4AAABkcnMvZTJvRG9jLnhtbK1U&#10;wW4TMRC9I/EPlu90kzRptlE3lWgoFwQRBXGeeL27lry2NXayyU/wA0icgBNw6p2vgfIZjL1pKe2l&#10;By6bGXvm+b3ncU5Ot61mG4leWVPw4cGAM2mELZWpC/72zfmTnDMfwJSgrZEF30nPT+ePH510biZH&#10;trG6lMgIxPhZ5wrehOBmWeZFI1vwB9ZJQ5uVxRYCpVhnJUJH6K3ORoPBUdZZLB1aIb2n1UW/yfeI&#10;+BBAW1VKyIUV61aa0KOi1BBIkm+U83ye2FaVFOFVVXkZmC44KQ3pS4dQvIrfbH4CsxrBNUrsKcBD&#10;KNzR1IIydOgN1AICsDWqe1CtEmi9rcKBsG3WC0mOkIrh4I43Fw04mbSQ1d7dmO7/H6x4uVkiU2XB&#10;J2SJgZZu/OrD5a/3n6++f/v56fL3j48x/vqF0T6Z1Tk/o54zs8R95t0So/JthW38JU1sW/Dx+Pgw&#10;P55wtiv4NJ/m4/GkN1tuAxNUcDgdTWmNCSoYHR3n07Sf/QVy6MNzaVsWg4L7gKDqJpxZY+haLQ6T&#10;4bB54QNRocbrhsjC2HOldbpdbVhHR0zGA1IogEa2olGhsHUk25uaM9A1vQURMEF6q1UZ2yOQx3p1&#10;ppFtgCZofJ4Pny6iDjrun7J49gJ809elrV5uAKWfmZKFnSNrAdF2+35tIr5MQ0oaknfrIPGiKTu2&#10;0mt8DcSPWEfepYoe0PvpE5rgqCdlaMM7FZo0LHGk77FOdf06aNdAz/Ewj917Kb3IJMtec0jZLXpZ&#10;vPv+tmO0suUuDUFap/FM9funFOf/dk7x7b+P+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L9Z6q&#10;2QAAAAkBAAAPAAAAAAAAAAEAIAAAACIAAABkcnMvZG93bnJldi54bWxQSwECFAAUAAAACACHTuJA&#10;qMQxr1kCAACGBAAADgAAAAAAAAABACAAAAAoAQAAZHJzL2Uyb0RvYy54bWxQSwUGAAAAAAYABgBZ&#10;AQAA8w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128270</wp:posOffset>
                </wp:positionV>
                <wp:extent cx="904875" cy="210185"/>
                <wp:effectExtent l="33655" t="26035" r="52070" b="87630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6" idx="1"/>
                      </wps:cNvCnPr>
                      <wps:spPr>
                        <a:xfrm flipH="1">
                          <a:off x="3604895" y="7878445"/>
                          <a:ext cx="904875" cy="2101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3.85pt;margin-top:10.1pt;height:16.55pt;width:71.25pt;z-index:251683840;mso-width-relative:page;mso-height-relative:page;" filled="f" stroked="t" coordsize="21600,21600" o:gfxdata="UEsDBAoAAAAAAIdO4kAAAAAAAAAAAAAAAAAEAAAAZHJzL1BLAwQUAAAACACHTuJATTZAKdcAAAAJ&#10;AQAADwAAAGRycy9kb3ducmV2LnhtbE2PsU7DMBCGdyTewTokNmo3ARqlcTogsTAgSBk6uvGRpMTn&#10;EDtN0qfHmcr2n+7Tf99lu8m07Iy9ayxJWK8EMKTS6oYqCV/714cEmPOKtGotoYQZHezy25tMpdqO&#10;9InnwlcslJBLlYTa+y7l3JU1GuVWtkMKu2/bG+XD2Fdc92oM5ablkRDP3KiGwoVadfhSY/lTDEZC&#10;8jGN87zvLr+Phwsd9Ntwaop3Ke/v1mILzOPkrzAs+kEd8uB0tANpx1oJcbLZBFRCJCJgAXiKl3Bc&#10;Qgw8z/j/D/I/UEsDBBQAAAAIAIdO4kCMZcQbcQIAALgEAAAOAAAAZHJzL2Uyb0RvYy54bWytVMFy&#10;0zAQvTPDP2h0p3batHUzdTpDQuHAQIfCcN7Isq0ZWdKslDj5CX6AGU7ACTj1ztdA+QxWciihvfRA&#10;Do7Wu/u0b/etT8/WnWYriV5ZU/LRXs6ZNMJWyjQlf/P6/FHBmQ9gKtDWyJJvpOdn04cPTns3kfu2&#10;tbqSyAjE+EnvSt6G4CZZ5kUrO/B71klDztpiB4FMbLIKoSf0Tmf7eX6U9RYrh1ZI7+ntfHDyLSLe&#10;B9DWtRJybsWykyYMqCg1BKLkW+U8n6Zq61qK8LKuvQxMl5yYhvSkS+i8iM9segqTBsG1SmxLgPuU&#10;cItTB8rQpTdQcwjAlqjuQHVKoPW2DnvCdtlAJHWEWIzyW725bMHJxIVa7d1N0/3/gxUvVhfIVFXy&#10;Mc3dQEcTv35/9fPdp+tvX398vPr1/UM8f/nMyE/N6p2fUM7MXGCkK001W5uUf3DE6X9Nkopx2T+B&#10;0fBuSFnX2LFaK/cshkYQ6gKjvIOjfFycHHK2KflxcVyMx4fDeOQ6MEEBJ+Q/Jr+ggP1RPiqSP4NJ&#10;hIxADn14Km3H4qHkPiCopg0zawwJweJwHaye+xBL/JsQk409V1onPWjDerricJyTTASQyGsSFx07&#10;R43ypuEMdEPbIwImBt5qVcX0COSxWcw0shWQ5sbnxejxPHWEPLthscY5+HaIS66BbgCln5iKhY2j&#10;YQCi7bf52kR8mWRNHKJhl0HiZVv1bKGX+AriIHP6cVap2APauMEgzUc+yUIb3qrQJnnFJbhTdYob&#10;3oN2LQw1HhQxe+jclmTq4k0NydopL4lgmHtUwMJWmwv8Iw4SdIrfLl/cmF2bzrsfnOl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TZAKdcAAAAJAQAADwAAAAAAAAABACAAAAAiAAAAZHJzL2Rvd25y&#10;ZXYueG1sUEsBAhQAFAAAAAgAh07iQIxlxBtxAgAAuAQAAA4AAAAAAAAAAQAgAAAAJgEAAGRycy9l&#10;Mm9Eb2MueG1sUEsFBgAAAAAGAAYAWQEAAAkG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ascii="宋体" w:hAnsi="宋体" w:eastAsia="宋体"/>
          <w:b/>
          <w:color w:val="000000"/>
          <w:sz w:val="22"/>
        </w:rPr>
        <w:t>表22 潜在可预防VTE 3-31前后对比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DD4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143F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1440" w:type="dxa"/>
            <w:shd w:val="clear" w:color="auto" w:fill="FFFF00"/>
          </w:tcPr>
          <w:p w14:paraId="6EABCF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w="1440" w:type="dxa"/>
            <w:shd w:val="clear" w:color="auto" w:fill="FFFF00"/>
          </w:tcPr>
          <w:p w14:paraId="55A8F1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w="1440" w:type="dxa"/>
          </w:tcPr>
          <w:p w14:paraId="58FCED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w="1440" w:type="dxa"/>
          </w:tcPr>
          <w:p w14:paraId="26D5AE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w="1440" w:type="dxa"/>
          </w:tcPr>
          <w:p w14:paraId="10ECA4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7B3A4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0C4D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潜在可预防VTE占全部VTE</w:t>
            </w:r>
          </w:p>
        </w:tc>
        <w:tc>
          <w:tcPr>
            <w:tcW w:w="1440" w:type="dxa"/>
            <w:shd w:val="clear" w:color="auto" w:fill="FFFF00"/>
          </w:tcPr>
          <w:p w14:paraId="662946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  <w:shd w:val="clear" w:color="auto" w:fill="FFFF00"/>
          </w:tcPr>
          <w:p w14:paraId="6A324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102/224 (45.5%)</w:t>
            </w:r>
          </w:p>
        </w:tc>
        <w:tc>
          <w:tcPr>
            <w:tcW w:w="1440" w:type="dxa"/>
          </w:tcPr>
          <w:p w14:paraId="48A18B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12BC6F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w="1440" w:type="dxa"/>
          </w:tcPr>
          <w:p w14:paraId="4F0C79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0.0001</w:t>
            </w:r>
          </w:p>
        </w:tc>
      </w:tr>
      <w:tr w14:paraId="3406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133A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w="1440" w:type="dxa"/>
            <w:shd w:val="clear" w:color="auto" w:fill="FFFF00"/>
          </w:tcPr>
          <w:p w14:paraId="474675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  <w:shd w:val="clear" w:color="auto" w:fill="FFFF00"/>
          </w:tcPr>
          <w:p w14:paraId="016BA9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w="1440" w:type="dxa"/>
          </w:tcPr>
          <w:p w14:paraId="5D6EDF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238BDF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27/32 (84.4%)</w:t>
            </w:r>
          </w:p>
        </w:tc>
        <w:tc>
          <w:tcPr>
            <w:tcW w:w="1440" w:type="dxa"/>
          </w:tcPr>
          <w:p w14:paraId="4CF926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0.0765</w:t>
            </w:r>
          </w:p>
        </w:tc>
      </w:tr>
      <w:tr w14:paraId="03B2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42557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潜在可预防VTE阳性中规范预防率</w:t>
            </w:r>
          </w:p>
        </w:tc>
        <w:tc>
          <w:tcPr>
            <w:tcW w:w="1440" w:type="dxa"/>
          </w:tcPr>
          <w:p w14:paraId="796FB6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</w:t>
            </w:r>
          </w:p>
        </w:tc>
        <w:tc>
          <w:tcPr>
            <w:tcW w:w="1440" w:type="dxa"/>
          </w:tcPr>
          <w:p w14:paraId="48EC7E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15/102 (14.7%)</w:t>
            </w:r>
          </w:p>
        </w:tc>
        <w:tc>
          <w:tcPr>
            <w:tcW w:w="1440" w:type="dxa"/>
          </w:tcPr>
          <w:p w14:paraId="2A8E38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</w:t>
            </w:r>
          </w:p>
        </w:tc>
        <w:tc>
          <w:tcPr>
            <w:tcW w:w="1440" w:type="dxa"/>
          </w:tcPr>
          <w:p w14:paraId="768161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w="1440" w:type="dxa"/>
          </w:tcPr>
          <w:p w14:paraId="7C2BCB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</w:t>
            </w:r>
          </w:p>
        </w:tc>
      </w:tr>
      <w:tr w14:paraId="64106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2274C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w="1440" w:type="dxa"/>
          </w:tcPr>
          <w:p w14:paraId="1C1F02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</w:tcPr>
          <w:p w14:paraId="2F9756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w="1440" w:type="dxa"/>
          </w:tcPr>
          <w:p w14:paraId="252733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420E9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8/32 (25.0%)</w:t>
            </w:r>
          </w:p>
        </w:tc>
        <w:tc>
          <w:tcPr>
            <w:tcW w:w="1440" w:type="dxa"/>
          </w:tcPr>
          <w:p w14:paraId="169022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0.7193</w:t>
            </w:r>
          </w:p>
        </w:tc>
      </w:tr>
    </w:tbl>
    <w:p w14:paraId="67B76ED1">
      <w:r>
        <w:rPr>
          <w:rFonts w:ascii="宋体" w:hAnsi="宋体" w:eastAsia="宋体"/>
          <w:b w:val="0"/>
          <w:color w:val="000000"/>
          <w:sz w:val="22"/>
        </w:rPr>
        <w:t>3-31后潜在可预防VTE在HA-VTE中占比（84.4%）高于之前（66.7%），接近显著（P=0.077）。两期规范预防率均约14%，无显著差异（P=1.000）。</w:t>
      </w:r>
    </w:p>
    <w:p w14:paraId="7276FD1F">
      <w:r>
        <w:rPr>
          <w:rFonts w:ascii="宋体" w:hAnsi="宋体" w:eastAsia="宋体"/>
          <w:b/>
          <w:color w:val="000000"/>
          <w:sz w:val="22"/>
        </w:rPr>
        <w:t>3.3.4 规范预防影响因素分析（HA-VTE=1，目标变量：规范预防）</w:t>
      </w:r>
    </w:p>
    <w:p w14:paraId="00F6DA03">
      <w:r>
        <w:rPr>
          <w:rFonts w:ascii="宋体" w:hAnsi="宋体" w:eastAsia="宋体"/>
          <w:b w:val="0"/>
          <w:color w:val="000000"/>
          <w:sz w:val="22"/>
        </w:rPr>
        <w:t>对HA-VTE=1患者进行规范预防影响因素分析。3-31前153例（规范预防46例），3-31后32例（规范预防8例）。</w:t>
      </w:r>
    </w:p>
    <w:p w14:paraId="72BE4857">
      <w:r>
        <w:rPr>
          <w:rFonts w:ascii="宋体" w:hAnsi="宋体" w:eastAsia="宋体"/>
          <w:b w:val="0"/>
          <w:color w:val="000000"/>
          <w:sz w:val="22"/>
        </w:rPr>
        <w:t>（一）3-31前（n=153）</w:t>
      </w:r>
    </w:p>
    <w:p w14:paraId="012003B5">
      <w:pPr>
        <w:rPr>
          <w:rFonts w:hint="eastAsia" w:eastAsia="宋体"/>
          <w:shd w:val="clear" w:fill="FFFF00"/>
          <w:lang w:val="en-US" w:eastAsia="zh-CN"/>
        </w:rPr>
      </w:pPr>
      <w:r>
        <w:rPr>
          <w:rFonts w:ascii="宋体" w:hAnsi="宋体" w:eastAsia="宋体"/>
          <w:b/>
          <w:color w:val="000000"/>
          <w:sz w:val="22"/>
        </w:rPr>
        <w:t>表23 3-31前HA-VTE规范预防单因素分析（P&lt;0.05）</w:t>
      </w:r>
      <w:r>
        <w:rPr>
          <w:rFonts w:hint="eastAsia"/>
          <w:b/>
          <w:color w:val="000000"/>
          <w:sz w:val="22"/>
          <w:shd w:val="clear" w:fill="FFFF00"/>
          <w:lang w:eastAsia="zh-CN"/>
        </w:rPr>
        <w:t>【</w:t>
      </w:r>
      <w:r>
        <w:rPr>
          <w:rFonts w:hint="eastAsia"/>
          <w:b/>
          <w:color w:val="000000"/>
          <w:sz w:val="22"/>
          <w:shd w:val="clear" w:fill="FFFF00"/>
          <w:lang w:val="en-US" w:eastAsia="zh-CN"/>
        </w:rPr>
        <w:t>此表标黄处均需有[xx±nn]，新增一列填入，部分生化检查例数列只填做了该检查的，即数值≠0的</w:t>
      </w:r>
      <w:r>
        <w:rPr>
          <w:rFonts w:hint="eastAsia"/>
          <w:b/>
          <w:color w:val="000000"/>
          <w:sz w:val="22"/>
          <w:shd w:val="clear" w:fill="FFFF00"/>
          <w:lang w:eastAsia="zh-CN"/>
        </w:rPr>
        <w:t>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2F3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4DD7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798F70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合计（n=153）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5132DC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规范预防组（n=46）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5228DE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非规范预防组（n=107）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7D03CB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4F79E4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316A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261B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440" w:type="dxa"/>
          </w:tcPr>
          <w:p w14:paraId="5E31B1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81/153 (52.9%)</w:t>
            </w:r>
          </w:p>
        </w:tc>
        <w:tc>
          <w:tcPr>
            <w:tcW w:w="1440" w:type="dxa"/>
          </w:tcPr>
          <w:p w14:paraId="361005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46/46 (100.0%)</w:t>
            </w:r>
          </w:p>
        </w:tc>
        <w:tc>
          <w:tcPr>
            <w:tcW w:w="1440" w:type="dxa"/>
          </w:tcPr>
          <w:p w14:paraId="528030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35/107 (32.7%)</w:t>
            </w:r>
          </w:p>
        </w:tc>
        <w:tc>
          <w:tcPr>
            <w:tcW w:w="1440" w:type="dxa"/>
          </w:tcPr>
          <w:p w14:paraId="0210EB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58.467</w:t>
            </w:r>
          </w:p>
        </w:tc>
        <w:tc>
          <w:tcPr>
            <w:tcW w:w="1440" w:type="dxa"/>
          </w:tcPr>
          <w:p w14:paraId="78BFD7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6AC61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75FD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w="1440" w:type="dxa"/>
          </w:tcPr>
          <w:p w14:paraId="1CAB5C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w="1440" w:type="dxa"/>
          </w:tcPr>
          <w:p w14:paraId="4B1333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15/46 (32.6%)</w:t>
            </w:r>
          </w:p>
        </w:tc>
        <w:tc>
          <w:tcPr>
            <w:tcW w:w="1440" w:type="dxa"/>
          </w:tcPr>
          <w:p w14:paraId="1D938D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87/107 (81.3%)</w:t>
            </w:r>
          </w:p>
        </w:tc>
        <w:tc>
          <w:tcPr>
            <w:tcW w:w="1440" w:type="dxa"/>
          </w:tcPr>
          <w:p w14:paraId="6C6651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34.333</w:t>
            </w:r>
          </w:p>
        </w:tc>
        <w:tc>
          <w:tcPr>
            <w:tcW w:w="1440" w:type="dxa"/>
          </w:tcPr>
          <w:p w14:paraId="1C871D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27BF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FDBE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440" w:type="dxa"/>
          </w:tcPr>
          <w:p w14:paraId="6111D5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w="1440" w:type="dxa"/>
          </w:tcPr>
          <w:p w14:paraId="4DA80B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w="1440" w:type="dxa"/>
          </w:tcPr>
          <w:p w14:paraId="72F379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w="1440" w:type="dxa"/>
          </w:tcPr>
          <w:p w14:paraId="6B894C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w="1440" w:type="dxa"/>
          </w:tcPr>
          <w:p w14:paraId="43C6DA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 w14:paraId="28337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E59DA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440" w:type="dxa"/>
          </w:tcPr>
          <w:p w14:paraId="0EDF3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w="1440" w:type="dxa"/>
          </w:tcPr>
          <w:p w14:paraId="2F1D2A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w="1440" w:type="dxa"/>
          </w:tcPr>
          <w:p w14:paraId="0B29DA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w="1440" w:type="dxa"/>
          </w:tcPr>
          <w:p w14:paraId="479FAF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w="1440" w:type="dxa"/>
          </w:tcPr>
          <w:p w14:paraId="15DCED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 w14:paraId="638EF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29124A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440" w:type="dxa"/>
            <w:shd w:val="clear" w:color="auto" w:fill="FFFF00"/>
          </w:tcPr>
          <w:p w14:paraId="6EDDFA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07766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8.00[6.00-10.00]</w:t>
            </w:r>
          </w:p>
        </w:tc>
        <w:tc>
          <w:tcPr>
            <w:tcW w:w="1440" w:type="dxa"/>
          </w:tcPr>
          <w:p w14:paraId="583BCF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6.00[4.50-8.00]</w:t>
            </w:r>
          </w:p>
        </w:tc>
        <w:tc>
          <w:tcPr>
            <w:tcW w:w="1440" w:type="dxa"/>
          </w:tcPr>
          <w:p w14:paraId="71B16F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0F70C1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0.0001</w:t>
            </w:r>
          </w:p>
        </w:tc>
      </w:tr>
      <w:tr w14:paraId="2530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171C2F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440" w:type="dxa"/>
            <w:shd w:val="clear" w:color="auto" w:fill="FFFF00"/>
          </w:tcPr>
          <w:p w14:paraId="08DE7A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54EB6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9.32[7.50-13.38]</w:t>
            </w:r>
          </w:p>
        </w:tc>
        <w:tc>
          <w:tcPr>
            <w:tcW w:w="1440" w:type="dxa"/>
          </w:tcPr>
          <w:p w14:paraId="25452F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7.26[5.38-9.30]</w:t>
            </w:r>
          </w:p>
        </w:tc>
        <w:tc>
          <w:tcPr>
            <w:tcW w:w="1440" w:type="dxa"/>
          </w:tcPr>
          <w:p w14:paraId="65480D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391CB6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0.0002</w:t>
            </w:r>
          </w:p>
        </w:tc>
      </w:tr>
      <w:tr w14:paraId="45C0A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A608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机械预防措施（VTE确诊前）_0</w:t>
            </w:r>
          </w:p>
        </w:tc>
        <w:tc>
          <w:tcPr>
            <w:tcW w:w="1440" w:type="dxa"/>
          </w:tcPr>
          <w:p w14:paraId="71F736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81/153 (52.9%)</w:t>
            </w:r>
          </w:p>
        </w:tc>
        <w:tc>
          <w:tcPr>
            <w:tcW w:w="1440" w:type="dxa"/>
          </w:tcPr>
          <w:p w14:paraId="491AB3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14/46 (30.4%)</w:t>
            </w:r>
          </w:p>
        </w:tc>
        <w:tc>
          <w:tcPr>
            <w:tcW w:w="1440" w:type="dxa"/>
          </w:tcPr>
          <w:p w14:paraId="739EA5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67/107 (62.6%)</w:t>
            </w:r>
          </w:p>
        </w:tc>
        <w:tc>
          <w:tcPr>
            <w:tcW w:w="1440" w:type="dxa"/>
          </w:tcPr>
          <w:p w14:paraId="34EEA1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13.373</w:t>
            </w:r>
          </w:p>
        </w:tc>
        <w:tc>
          <w:tcPr>
            <w:tcW w:w="1440" w:type="dxa"/>
          </w:tcPr>
          <w:p w14:paraId="70561E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 w14:paraId="7B4AD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8618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440" w:type="dxa"/>
          </w:tcPr>
          <w:p w14:paraId="4CDB89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72/153 (47.1%)</w:t>
            </w:r>
          </w:p>
        </w:tc>
        <w:tc>
          <w:tcPr>
            <w:tcW w:w="1440" w:type="dxa"/>
          </w:tcPr>
          <w:p w14:paraId="4608EC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32/46 (69.6%)</w:t>
            </w:r>
          </w:p>
        </w:tc>
        <w:tc>
          <w:tcPr>
            <w:tcW w:w="1440" w:type="dxa"/>
          </w:tcPr>
          <w:p w14:paraId="507BC7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40/107 (37.4%)</w:t>
            </w:r>
          </w:p>
        </w:tc>
        <w:tc>
          <w:tcPr>
            <w:tcW w:w="1440" w:type="dxa"/>
          </w:tcPr>
          <w:p w14:paraId="0D5147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13.373</w:t>
            </w:r>
          </w:p>
        </w:tc>
        <w:tc>
          <w:tcPr>
            <w:tcW w:w="1440" w:type="dxa"/>
          </w:tcPr>
          <w:p w14:paraId="7F1967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 w14:paraId="1CD4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E38D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机械预防措施（VTE确诊前）_气压治疗</w:t>
            </w:r>
          </w:p>
        </w:tc>
        <w:tc>
          <w:tcPr>
            <w:tcW w:w="1440" w:type="dxa"/>
          </w:tcPr>
          <w:p w14:paraId="5EC9ED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72/153 (47.1%)</w:t>
            </w:r>
          </w:p>
        </w:tc>
        <w:tc>
          <w:tcPr>
            <w:tcW w:w="1440" w:type="dxa"/>
          </w:tcPr>
          <w:p w14:paraId="2167BB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32/46 (69.6%)</w:t>
            </w:r>
          </w:p>
        </w:tc>
        <w:tc>
          <w:tcPr>
            <w:tcW w:w="1440" w:type="dxa"/>
          </w:tcPr>
          <w:p w14:paraId="567D96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40/107 (37.4%)</w:t>
            </w:r>
          </w:p>
        </w:tc>
        <w:tc>
          <w:tcPr>
            <w:tcW w:w="1440" w:type="dxa"/>
          </w:tcPr>
          <w:p w14:paraId="2C151B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13.373</w:t>
            </w:r>
          </w:p>
        </w:tc>
        <w:tc>
          <w:tcPr>
            <w:tcW w:w="1440" w:type="dxa"/>
          </w:tcPr>
          <w:p w14:paraId="12FBB0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 w14:paraId="266A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3F0162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w="1440" w:type="dxa"/>
            <w:shd w:val="clear" w:color="auto" w:fill="FFFF00"/>
          </w:tcPr>
          <w:p w14:paraId="191808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6ADA0D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6.86[5.23-11.46]</w:t>
            </w:r>
          </w:p>
        </w:tc>
        <w:tc>
          <w:tcPr>
            <w:tcW w:w="1440" w:type="dxa"/>
          </w:tcPr>
          <w:p w14:paraId="134C9C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5.37[3.45-7.02]</w:t>
            </w:r>
          </w:p>
        </w:tc>
        <w:tc>
          <w:tcPr>
            <w:tcW w:w="1440" w:type="dxa"/>
          </w:tcPr>
          <w:p w14:paraId="542CF1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7EBE2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0.0009</w:t>
            </w:r>
          </w:p>
        </w:tc>
      </w:tr>
      <w:tr w14:paraId="75811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911C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VTE首次中高危评分日期与机械预防日期差值_0</w:t>
            </w:r>
          </w:p>
        </w:tc>
        <w:tc>
          <w:tcPr>
            <w:tcW w:w="1440" w:type="dxa"/>
          </w:tcPr>
          <w:p w14:paraId="0CDBBD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33/153 (21.6%)</w:t>
            </w:r>
          </w:p>
        </w:tc>
        <w:tc>
          <w:tcPr>
            <w:tcW w:w="1440" w:type="dxa"/>
          </w:tcPr>
          <w:p w14:paraId="6C377F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18/46 (39.1%)</w:t>
            </w:r>
          </w:p>
        </w:tc>
        <w:tc>
          <w:tcPr>
            <w:tcW w:w="1440" w:type="dxa"/>
          </w:tcPr>
          <w:p w14:paraId="01DB2F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15/107 (14.0%)</w:t>
            </w:r>
          </w:p>
        </w:tc>
        <w:tc>
          <w:tcPr>
            <w:tcW w:w="1440" w:type="dxa"/>
          </w:tcPr>
          <w:p w14:paraId="2ED26E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11.992</w:t>
            </w:r>
          </w:p>
        </w:tc>
        <w:tc>
          <w:tcPr>
            <w:tcW w:w="1440" w:type="dxa"/>
          </w:tcPr>
          <w:p w14:paraId="59356A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0.0012</w:t>
            </w:r>
          </w:p>
        </w:tc>
      </w:tr>
      <w:tr w14:paraId="06C24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29B635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440" w:type="dxa"/>
            <w:shd w:val="clear" w:color="auto" w:fill="FFFF00"/>
          </w:tcPr>
          <w:p w14:paraId="51416C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2EFA3B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3.46[1.74-4.87]</w:t>
            </w:r>
          </w:p>
        </w:tc>
        <w:tc>
          <w:tcPr>
            <w:tcW w:w="1440" w:type="dxa"/>
          </w:tcPr>
          <w:p w14:paraId="01B2EB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1.72[0.73-3.26]</w:t>
            </w:r>
          </w:p>
        </w:tc>
        <w:tc>
          <w:tcPr>
            <w:tcW w:w="1440" w:type="dxa"/>
          </w:tcPr>
          <w:p w14:paraId="735CCE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1DC9E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0.0019</w:t>
            </w:r>
          </w:p>
        </w:tc>
      </w:tr>
      <w:tr w14:paraId="0BEA2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593C3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首次异常D-二聚体检测数值（μg/ml FEU）_0.56</w:t>
            </w:r>
          </w:p>
        </w:tc>
        <w:tc>
          <w:tcPr>
            <w:tcW w:w="1440" w:type="dxa"/>
          </w:tcPr>
          <w:p w14:paraId="57574B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16/153 (10.5%)</w:t>
            </w:r>
          </w:p>
        </w:tc>
        <w:tc>
          <w:tcPr>
            <w:tcW w:w="1440" w:type="dxa"/>
          </w:tcPr>
          <w:p w14:paraId="5DAA85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0/46 (0.0%)</w:t>
            </w:r>
          </w:p>
        </w:tc>
        <w:tc>
          <w:tcPr>
            <w:tcW w:w="1440" w:type="dxa"/>
          </w:tcPr>
          <w:p w14:paraId="572F40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16/107 (15.0%)</w:t>
            </w:r>
          </w:p>
        </w:tc>
        <w:tc>
          <w:tcPr>
            <w:tcW w:w="1440" w:type="dxa"/>
          </w:tcPr>
          <w:p w14:paraId="6C46FB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7.682</w:t>
            </w:r>
          </w:p>
        </w:tc>
        <w:tc>
          <w:tcPr>
            <w:tcW w:w="1440" w:type="dxa"/>
          </w:tcPr>
          <w:p w14:paraId="4DC552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 w14:paraId="3966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AFC67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440" w:type="dxa"/>
          </w:tcPr>
          <w:p w14:paraId="740AFB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88/153 (57.5%)</w:t>
            </w:r>
          </w:p>
        </w:tc>
        <w:tc>
          <w:tcPr>
            <w:tcW w:w="1440" w:type="dxa"/>
          </w:tcPr>
          <w:p w14:paraId="0C7349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35/46 (76.1%)</w:t>
            </w:r>
          </w:p>
        </w:tc>
        <w:tc>
          <w:tcPr>
            <w:tcW w:w="1440" w:type="dxa"/>
          </w:tcPr>
          <w:p w14:paraId="070430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53/107 (49.5%)</w:t>
            </w:r>
          </w:p>
        </w:tc>
        <w:tc>
          <w:tcPr>
            <w:tcW w:w="1440" w:type="dxa"/>
          </w:tcPr>
          <w:p w14:paraId="387F7E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9.283</w:t>
            </w:r>
          </w:p>
        </w:tc>
        <w:tc>
          <w:tcPr>
            <w:tcW w:w="1440" w:type="dxa"/>
          </w:tcPr>
          <w:p w14:paraId="0BD00E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0.0041</w:t>
            </w:r>
          </w:p>
        </w:tc>
      </w:tr>
      <w:tr w14:paraId="3FF2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9D1C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90天前是否我院就诊</w:t>
            </w:r>
          </w:p>
        </w:tc>
        <w:tc>
          <w:tcPr>
            <w:tcW w:w="1440" w:type="dxa"/>
          </w:tcPr>
          <w:p w14:paraId="1F48DD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85/153 (55.6%)</w:t>
            </w:r>
          </w:p>
        </w:tc>
        <w:tc>
          <w:tcPr>
            <w:tcW w:w="1440" w:type="dxa"/>
          </w:tcPr>
          <w:p w14:paraId="5591C4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17/46 (37.0%)</w:t>
            </w:r>
          </w:p>
        </w:tc>
        <w:tc>
          <w:tcPr>
            <w:tcW w:w="1440" w:type="dxa"/>
          </w:tcPr>
          <w:p w14:paraId="217017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68/107 (63.6%)</w:t>
            </w:r>
          </w:p>
        </w:tc>
        <w:tc>
          <w:tcPr>
            <w:tcW w:w="1440" w:type="dxa"/>
          </w:tcPr>
          <w:p w14:paraId="39B4BD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9.215</w:t>
            </w:r>
          </w:p>
        </w:tc>
        <w:tc>
          <w:tcPr>
            <w:tcW w:w="1440" w:type="dxa"/>
          </w:tcPr>
          <w:p w14:paraId="143EC2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0.0043</w:t>
            </w:r>
          </w:p>
        </w:tc>
      </w:tr>
      <w:tr w14:paraId="6837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619F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预防措施_无预防</w:t>
            </w:r>
          </w:p>
        </w:tc>
        <w:tc>
          <w:tcPr>
            <w:tcW w:w="1440" w:type="dxa"/>
          </w:tcPr>
          <w:p w14:paraId="2E0811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22/153 (14.4%)</w:t>
            </w:r>
          </w:p>
        </w:tc>
        <w:tc>
          <w:tcPr>
            <w:tcW w:w="1440" w:type="dxa"/>
          </w:tcPr>
          <w:p w14:paraId="2B45B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1/46 (2.2%)</w:t>
            </w:r>
          </w:p>
        </w:tc>
        <w:tc>
          <w:tcPr>
            <w:tcW w:w="1440" w:type="dxa"/>
          </w:tcPr>
          <w:p w14:paraId="35E92A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21/107 (19.6%)</w:t>
            </w:r>
          </w:p>
        </w:tc>
        <w:tc>
          <w:tcPr>
            <w:tcW w:w="1440" w:type="dxa"/>
          </w:tcPr>
          <w:p w14:paraId="1F8863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7.959</w:t>
            </w:r>
          </w:p>
        </w:tc>
        <w:tc>
          <w:tcPr>
            <w:tcW w:w="1440" w:type="dxa"/>
          </w:tcPr>
          <w:p w14:paraId="351931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0.0045</w:t>
            </w:r>
          </w:p>
        </w:tc>
      </w:tr>
      <w:tr w14:paraId="5D43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77D047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w="1440" w:type="dxa"/>
            <w:shd w:val="clear" w:color="auto" w:fill="FFFF00"/>
          </w:tcPr>
          <w:p w14:paraId="0C45D7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53218D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26.95[25.05-28.08]</w:t>
            </w:r>
          </w:p>
        </w:tc>
        <w:tc>
          <w:tcPr>
            <w:tcW w:w="1440" w:type="dxa"/>
          </w:tcPr>
          <w:p w14:paraId="3FADF1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27.80[26.30-31.25]</w:t>
            </w:r>
          </w:p>
        </w:tc>
        <w:tc>
          <w:tcPr>
            <w:tcW w:w="1440" w:type="dxa"/>
          </w:tcPr>
          <w:p w14:paraId="6B66EE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4D7333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0.0104</w:t>
            </w:r>
          </w:p>
        </w:tc>
      </w:tr>
      <w:tr w14:paraId="6FD0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46935C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Braden量表</w:t>
            </w:r>
          </w:p>
        </w:tc>
        <w:tc>
          <w:tcPr>
            <w:tcW w:w="1440" w:type="dxa"/>
            <w:shd w:val="clear" w:color="auto" w:fill="FFFF00"/>
          </w:tcPr>
          <w:p w14:paraId="346BED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154763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13.50[12.00-19.75]</w:t>
            </w:r>
          </w:p>
        </w:tc>
        <w:tc>
          <w:tcPr>
            <w:tcW w:w="1440" w:type="dxa"/>
          </w:tcPr>
          <w:p w14:paraId="1A5FA1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18.00[13.00-22.00]</w:t>
            </w:r>
          </w:p>
        </w:tc>
        <w:tc>
          <w:tcPr>
            <w:tcW w:w="1440" w:type="dxa"/>
          </w:tcPr>
          <w:p w14:paraId="679DA7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180ABD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0.0105</w:t>
            </w:r>
          </w:p>
        </w:tc>
      </w:tr>
      <w:tr w14:paraId="0BA4B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191F22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w="1440" w:type="dxa"/>
            <w:shd w:val="clear" w:color="auto" w:fill="FFFF00"/>
          </w:tcPr>
          <w:p w14:paraId="687E6B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0059F5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w="1440" w:type="dxa"/>
          </w:tcPr>
          <w:p w14:paraId="37B4AE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w="1440" w:type="dxa"/>
          </w:tcPr>
          <w:p w14:paraId="3A7D1A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01A806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0.0117</w:t>
            </w:r>
          </w:p>
        </w:tc>
      </w:tr>
      <w:tr w14:paraId="115D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D904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440" w:type="dxa"/>
          </w:tcPr>
          <w:p w14:paraId="52ED3D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103/153 (67.3%)</w:t>
            </w:r>
          </w:p>
        </w:tc>
        <w:tc>
          <w:tcPr>
            <w:tcW w:w="1440" w:type="dxa"/>
          </w:tcPr>
          <w:p w14:paraId="5A252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38/46 (82.6%)</w:t>
            </w:r>
          </w:p>
        </w:tc>
        <w:tc>
          <w:tcPr>
            <w:tcW w:w="1440" w:type="dxa"/>
          </w:tcPr>
          <w:p w14:paraId="542129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w="1440" w:type="dxa"/>
          </w:tcPr>
          <w:p w14:paraId="4F8726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6.988</w:t>
            </w:r>
          </w:p>
        </w:tc>
        <w:tc>
          <w:tcPr>
            <w:tcW w:w="1440" w:type="dxa"/>
          </w:tcPr>
          <w:p w14:paraId="2AACB2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0.0141</w:t>
            </w:r>
          </w:p>
        </w:tc>
      </w:tr>
      <w:tr w14:paraId="5F2B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44EF7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w="1440" w:type="dxa"/>
          </w:tcPr>
          <w:p w14:paraId="117D9C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56/153 (36.6%)</w:t>
            </w:r>
          </w:p>
        </w:tc>
        <w:tc>
          <w:tcPr>
            <w:tcW w:w="1440" w:type="dxa"/>
          </w:tcPr>
          <w:p w14:paraId="707E23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24/46 (52.2%)</w:t>
            </w:r>
          </w:p>
        </w:tc>
        <w:tc>
          <w:tcPr>
            <w:tcW w:w="1440" w:type="dxa"/>
          </w:tcPr>
          <w:p w14:paraId="2355F0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32/107 (29.9%)</w:t>
            </w:r>
          </w:p>
        </w:tc>
        <w:tc>
          <w:tcPr>
            <w:tcW w:w="1440" w:type="dxa"/>
          </w:tcPr>
          <w:p w14:paraId="79E4C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6.874</w:t>
            </w:r>
          </w:p>
        </w:tc>
        <w:tc>
          <w:tcPr>
            <w:tcW w:w="1440" w:type="dxa"/>
          </w:tcPr>
          <w:p w14:paraId="6AC3A3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0.0147</w:t>
            </w:r>
          </w:p>
        </w:tc>
      </w:tr>
      <w:tr w14:paraId="1D1B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4E5AB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w="1440" w:type="dxa"/>
            <w:shd w:val="clear" w:color="auto" w:fill="FFFF00"/>
          </w:tcPr>
          <w:p w14:paraId="6F3F5C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7C2CE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19.00[14.00-28.75]</w:t>
            </w:r>
          </w:p>
        </w:tc>
        <w:tc>
          <w:tcPr>
            <w:tcW w:w="1440" w:type="dxa"/>
          </w:tcPr>
          <w:p w14:paraId="7D916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16.00[9.00-24.50]</w:t>
            </w:r>
          </w:p>
        </w:tc>
        <w:tc>
          <w:tcPr>
            <w:tcW w:w="1440" w:type="dxa"/>
          </w:tcPr>
          <w:p w14:paraId="1D7565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27047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0.0170</w:t>
            </w:r>
          </w:p>
        </w:tc>
      </w:tr>
      <w:tr w14:paraId="4CAB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7BF09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本次入院前90天有无住院史、治疗史、手术史</w:t>
            </w:r>
          </w:p>
        </w:tc>
        <w:tc>
          <w:tcPr>
            <w:tcW w:w="1440" w:type="dxa"/>
          </w:tcPr>
          <w:p w14:paraId="036DE4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99/153 (64.7%)</w:t>
            </w:r>
          </w:p>
        </w:tc>
        <w:tc>
          <w:tcPr>
            <w:tcW w:w="1440" w:type="dxa"/>
          </w:tcPr>
          <w:p w14:paraId="432290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23/46 (50.0%)</w:t>
            </w:r>
          </w:p>
        </w:tc>
        <w:tc>
          <w:tcPr>
            <w:tcW w:w="1440" w:type="dxa"/>
          </w:tcPr>
          <w:p w14:paraId="3318BE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76/107 (71.0%)</w:t>
            </w:r>
          </w:p>
        </w:tc>
        <w:tc>
          <w:tcPr>
            <w:tcW w:w="1440" w:type="dxa"/>
          </w:tcPr>
          <w:p w14:paraId="6DAB9F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6.229</w:t>
            </w:r>
          </w:p>
        </w:tc>
        <w:tc>
          <w:tcPr>
            <w:tcW w:w="1440" w:type="dxa"/>
          </w:tcPr>
          <w:p w14:paraId="0CABEA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0.0208</w:t>
            </w:r>
          </w:p>
        </w:tc>
      </w:tr>
      <w:tr w14:paraId="3E6C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5869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440" w:type="dxa"/>
          </w:tcPr>
          <w:p w14:paraId="0B050A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23/153 (15.0%)</w:t>
            </w:r>
          </w:p>
        </w:tc>
        <w:tc>
          <w:tcPr>
            <w:tcW w:w="1440" w:type="dxa"/>
          </w:tcPr>
          <w:p w14:paraId="0925A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12/46 (26.1%)</w:t>
            </w:r>
          </w:p>
        </w:tc>
        <w:tc>
          <w:tcPr>
            <w:tcW w:w="1440" w:type="dxa"/>
          </w:tcPr>
          <w:p w14:paraId="75E7CB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11/107 (10.3%)</w:t>
            </w:r>
          </w:p>
        </w:tc>
        <w:tc>
          <w:tcPr>
            <w:tcW w:w="1440" w:type="dxa"/>
          </w:tcPr>
          <w:p w14:paraId="352A9C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6.293</w:t>
            </w:r>
          </w:p>
        </w:tc>
        <w:tc>
          <w:tcPr>
            <w:tcW w:w="1440" w:type="dxa"/>
          </w:tcPr>
          <w:p w14:paraId="4D0359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0.0237</w:t>
            </w:r>
          </w:p>
        </w:tc>
      </w:tr>
      <w:tr w14:paraId="5F40E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00"/>
          </w:tcPr>
          <w:p w14:paraId="4510D9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1440" w:type="dxa"/>
            <w:shd w:val="clear" w:color="auto" w:fill="FFFF00"/>
          </w:tcPr>
          <w:p w14:paraId="7CA6A2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0A6D80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5.50[2.00-10.75]</w:t>
            </w:r>
          </w:p>
        </w:tc>
        <w:tc>
          <w:tcPr>
            <w:tcW w:w="1440" w:type="dxa"/>
          </w:tcPr>
          <w:p w14:paraId="017276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3.00[0.00-8.00]</w:t>
            </w:r>
          </w:p>
        </w:tc>
        <w:tc>
          <w:tcPr>
            <w:tcW w:w="1440" w:type="dxa"/>
          </w:tcPr>
          <w:p w14:paraId="742B9B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1748EA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0.0257</w:t>
            </w:r>
          </w:p>
        </w:tc>
      </w:tr>
      <w:tr w14:paraId="54BF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7D69A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主要疾病诊断_颈部脊髓损伤</w:t>
            </w:r>
          </w:p>
        </w:tc>
        <w:tc>
          <w:tcPr>
            <w:tcW w:w="1440" w:type="dxa"/>
          </w:tcPr>
          <w:p w14:paraId="50E653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3/153 (2.0%)</w:t>
            </w:r>
          </w:p>
        </w:tc>
        <w:tc>
          <w:tcPr>
            <w:tcW w:w="1440" w:type="dxa"/>
          </w:tcPr>
          <w:p w14:paraId="1E1129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3/46 (6.5%)</w:t>
            </w:r>
          </w:p>
        </w:tc>
        <w:tc>
          <w:tcPr>
            <w:tcW w:w="1440" w:type="dxa"/>
          </w:tcPr>
          <w:p w14:paraId="52F207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0/107 (0.0%)</w:t>
            </w:r>
          </w:p>
        </w:tc>
        <w:tc>
          <w:tcPr>
            <w:tcW w:w="1440" w:type="dxa"/>
          </w:tcPr>
          <w:p w14:paraId="1DBBF2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7.118</w:t>
            </w:r>
          </w:p>
        </w:tc>
        <w:tc>
          <w:tcPr>
            <w:tcW w:w="1440" w:type="dxa"/>
          </w:tcPr>
          <w:p w14:paraId="696005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0.0259</w:t>
            </w:r>
          </w:p>
        </w:tc>
      </w:tr>
      <w:tr w14:paraId="7BE87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0BF65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</w:t>
            </w:r>
          </w:p>
        </w:tc>
        <w:tc>
          <w:tcPr>
            <w:tcW w:w="1440" w:type="dxa"/>
          </w:tcPr>
          <w:p w14:paraId="5201D6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3/153 (2.0%)</w:t>
            </w:r>
          </w:p>
        </w:tc>
        <w:tc>
          <w:tcPr>
            <w:tcW w:w="1440" w:type="dxa"/>
          </w:tcPr>
          <w:p w14:paraId="45BA44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3/46 (6.5%)</w:t>
            </w:r>
          </w:p>
        </w:tc>
        <w:tc>
          <w:tcPr>
            <w:tcW w:w="1440" w:type="dxa"/>
          </w:tcPr>
          <w:p w14:paraId="6DB9D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0/107 (0.0%)</w:t>
            </w:r>
          </w:p>
        </w:tc>
        <w:tc>
          <w:tcPr>
            <w:tcW w:w="1440" w:type="dxa"/>
          </w:tcPr>
          <w:p w14:paraId="653774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7.118</w:t>
            </w:r>
          </w:p>
        </w:tc>
        <w:tc>
          <w:tcPr>
            <w:tcW w:w="1440" w:type="dxa"/>
          </w:tcPr>
          <w:p w14:paraId="0AE5AA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0.0259</w:t>
            </w:r>
          </w:p>
        </w:tc>
      </w:tr>
      <w:tr w14:paraId="1ED79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6A9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440" w:type="dxa"/>
          </w:tcPr>
          <w:p w14:paraId="6A1123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w="1440" w:type="dxa"/>
          </w:tcPr>
          <w:p w14:paraId="6D7449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37/46 (80.4%)</w:t>
            </w:r>
          </w:p>
        </w:tc>
        <w:tc>
          <w:tcPr>
            <w:tcW w:w="1440" w:type="dxa"/>
          </w:tcPr>
          <w:p w14:paraId="6EB16D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w="1440" w:type="dxa"/>
          </w:tcPr>
          <w:p w14:paraId="69ACFB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5.611</w:t>
            </w:r>
          </w:p>
        </w:tc>
        <w:tc>
          <w:tcPr>
            <w:tcW w:w="1440" w:type="dxa"/>
          </w:tcPr>
          <w:p w14:paraId="4C4D72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0.0291</w:t>
            </w:r>
          </w:p>
        </w:tc>
      </w:tr>
      <w:tr w14:paraId="6D32B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7C50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高血压史</w:t>
            </w:r>
          </w:p>
        </w:tc>
        <w:tc>
          <w:tcPr>
            <w:tcW w:w="1440" w:type="dxa"/>
          </w:tcPr>
          <w:p w14:paraId="34CF9E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82/153 (53.6%)</w:t>
            </w:r>
          </w:p>
        </w:tc>
        <w:tc>
          <w:tcPr>
            <w:tcW w:w="1440" w:type="dxa"/>
          </w:tcPr>
          <w:p w14:paraId="7AFE4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31/46 (67.4%)</w:t>
            </w:r>
          </w:p>
        </w:tc>
        <w:tc>
          <w:tcPr>
            <w:tcW w:w="1440" w:type="dxa"/>
          </w:tcPr>
          <w:p w14:paraId="40375E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51/107 (47.7%)</w:t>
            </w:r>
          </w:p>
        </w:tc>
        <w:tc>
          <w:tcPr>
            <w:tcW w:w="1440" w:type="dxa"/>
          </w:tcPr>
          <w:p w14:paraId="35B34E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5.034</w:t>
            </w:r>
          </w:p>
        </w:tc>
        <w:tc>
          <w:tcPr>
            <w:tcW w:w="1440" w:type="dxa"/>
          </w:tcPr>
          <w:p w14:paraId="161654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0.0387</w:t>
            </w:r>
          </w:p>
        </w:tc>
      </w:tr>
      <w:tr w14:paraId="70F1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73271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是否疲惫</w:t>
            </w:r>
          </w:p>
        </w:tc>
        <w:tc>
          <w:tcPr>
            <w:tcW w:w="1440" w:type="dxa"/>
          </w:tcPr>
          <w:p w14:paraId="75933D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41/153 (26.8%)</w:t>
            </w:r>
          </w:p>
        </w:tc>
        <w:tc>
          <w:tcPr>
            <w:tcW w:w="1440" w:type="dxa"/>
          </w:tcPr>
          <w:p w14:paraId="75DB24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18/46 (39.1%)</w:t>
            </w:r>
          </w:p>
        </w:tc>
        <w:tc>
          <w:tcPr>
            <w:tcW w:w="1440" w:type="dxa"/>
          </w:tcPr>
          <w:p w14:paraId="71B2BC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23/107 (21.5%)</w:t>
            </w:r>
          </w:p>
        </w:tc>
        <w:tc>
          <w:tcPr>
            <w:tcW w:w="1440" w:type="dxa"/>
          </w:tcPr>
          <w:p w14:paraId="596CB2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5.100</w:t>
            </w:r>
          </w:p>
        </w:tc>
        <w:tc>
          <w:tcPr>
            <w:tcW w:w="1440" w:type="dxa"/>
          </w:tcPr>
          <w:p w14:paraId="354154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0.0395</w:t>
            </w:r>
          </w:p>
        </w:tc>
      </w:tr>
      <w:tr w14:paraId="23A94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DA57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肾功能不全</w:t>
            </w:r>
          </w:p>
        </w:tc>
        <w:tc>
          <w:tcPr>
            <w:tcW w:w="1440" w:type="dxa"/>
          </w:tcPr>
          <w:p w14:paraId="6B8678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44/153 (28.8%)</w:t>
            </w:r>
          </w:p>
        </w:tc>
        <w:tc>
          <w:tcPr>
            <w:tcW w:w="1440" w:type="dxa"/>
          </w:tcPr>
          <w:p w14:paraId="41BC86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19/46 (41.3%)</w:t>
            </w:r>
          </w:p>
        </w:tc>
        <w:tc>
          <w:tcPr>
            <w:tcW w:w="1440" w:type="dxa"/>
          </w:tcPr>
          <w:p w14:paraId="17C7EC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25/107 (23.4%)</w:t>
            </w:r>
          </w:p>
        </w:tc>
        <w:tc>
          <w:tcPr>
            <w:tcW w:w="1440" w:type="dxa"/>
          </w:tcPr>
          <w:p w14:paraId="5DA09A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5.053</w:t>
            </w:r>
          </w:p>
        </w:tc>
        <w:tc>
          <w:tcPr>
            <w:tcW w:w="1440" w:type="dxa"/>
          </w:tcPr>
          <w:p w14:paraId="77B23B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</w:tbl>
    <w:p w14:paraId="57F5FD34">
      <w:r>
        <w:rPr>
          <w:rFonts w:ascii="宋体" w:hAnsi="宋体" w:eastAsia="宋体"/>
          <w:b w:val="0"/>
          <w:color w:val="000000"/>
          <w:sz w:val="22"/>
        </w:rPr>
        <w:t>共595个变量，31个P&lt;0.05。</w:t>
      </w:r>
    </w:p>
    <w:p w14:paraId="41632822">
      <w:r>
        <w:rPr>
          <w:rFonts w:ascii="宋体" w:hAnsi="宋体" w:eastAsia="宋体"/>
          <w:b/>
          <w:color w:val="000000"/>
          <w:sz w:val="22"/>
        </w:rPr>
        <w:t>表24 3-31前HA-VTE规范预防多因素Logistic回归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3460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</w:tcPr>
          <w:p w14:paraId="5F1585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71A8D8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093B75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7C4EC3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40B29A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386976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22BC2B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43E5CF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0A54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45DAD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90天前是否我院就诊</w:t>
            </w:r>
          </w:p>
        </w:tc>
        <w:tc>
          <w:tcPr>
            <w:tcW w:w="1080" w:type="dxa"/>
          </w:tcPr>
          <w:p w14:paraId="18ED46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563BCD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-1.1110</w:t>
            </w:r>
          </w:p>
        </w:tc>
        <w:tc>
          <w:tcPr>
            <w:tcW w:w="1080" w:type="dxa"/>
          </w:tcPr>
          <w:p w14:paraId="108515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0.4182</w:t>
            </w:r>
          </w:p>
        </w:tc>
        <w:tc>
          <w:tcPr>
            <w:tcW w:w="1080" w:type="dxa"/>
          </w:tcPr>
          <w:p w14:paraId="2E1478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7.0560</w:t>
            </w:r>
          </w:p>
        </w:tc>
        <w:tc>
          <w:tcPr>
            <w:tcW w:w="1080" w:type="dxa"/>
          </w:tcPr>
          <w:p w14:paraId="039E15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0.3292</w:t>
            </w:r>
          </w:p>
        </w:tc>
        <w:tc>
          <w:tcPr>
            <w:tcW w:w="1080" w:type="dxa"/>
          </w:tcPr>
          <w:p w14:paraId="6E1086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0.1450-0.7477</w:t>
            </w:r>
          </w:p>
        </w:tc>
        <w:tc>
          <w:tcPr>
            <w:tcW w:w="1080" w:type="dxa"/>
          </w:tcPr>
          <w:p w14:paraId="42E4F7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0.0079</w:t>
            </w:r>
          </w:p>
        </w:tc>
      </w:tr>
      <w:tr w14:paraId="00E4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E3302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080" w:type="dxa"/>
          </w:tcPr>
          <w:p w14:paraId="5D10E4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20BF1F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0.1365</w:t>
            </w:r>
          </w:p>
        </w:tc>
        <w:tc>
          <w:tcPr>
            <w:tcW w:w="1080" w:type="dxa"/>
          </w:tcPr>
          <w:p w14:paraId="155184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0.0538</w:t>
            </w:r>
          </w:p>
        </w:tc>
        <w:tc>
          <w:tcPr>
            <w:tcW w:w="1080" w:type="dxa"/>
          </w:tcPr>
          <w:p w14:paraId="3EAF0C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6.4333</w:t>
            </w:r>
          </w:p>
        </w:tc>
        <w:tc>
          <w:tcPr>
            <w:tcW w:w="1080" w:type="dxa"/>
          </w:tcPr>
          <w:p w14:paraId="1D2CB5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1.1462</w:t>
            </w:r>
          </w:p>
        </w:tc>
        <w:tc>
          <w:tcPr>
            <w:tcW w:w="1080" w:type="dxa"/>
          </w:tcPr>
          <w:p w14:paraId="7E7E3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1.0315-1.2738</w:t>
            </w:r>
          </w:p>
        </w:tc>
        <w:tc>
          <w:tcPr>
            <w:tcW w:w="1080" w:type="dxa"/>
          </w:tcPr>
          <w:p w14:paraId="5B13A1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0.0112</w:t>
            </w:r>
          </w:p>
        </w:tc>
      </w:tr>
      <w:tr w14:paraId="2E0A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EA35F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080" w:type="dxa"/>
          </w:tcPr>
          <w:p w14:paraId="395F8C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62E00B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0.1481</w:t>
            </w:r>
          </w:p>
        </w:tc>
        <w:tc>
          <w:tcPr>
            <w:tcW w:w="1080" w:type="dxa"/>
          </w:tcPr>
          <w:p w14:paraId="09B056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0.0696</w:t>
            </w:r>
          </w:p>
        </w:tc>
        <w:tc>
          <w:tcPr>
            <w:tcW w:w="1080" w:type="dxa"/>
          </w:tcPr>
          <w:p w14:paraId="0D0D79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4.5252</w:t>
            </w:r>
          </w:p>
        </w:tc>
        <w:tc>
          <w:tcPr>
            <w:tcW w:w="1080" w:type="dxa"/>
          </w:tcPr>
          <w:p w14:paraId="6238E3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1.1596</w:t>
            </w:r>
          </w:p>
        </w:tc>
        <w:tc>
          <w:tcPr>
            <w:tcW w:w="1080" w:type="dxa"/>
          </w:tcPr>
          <w:p w14:paraId="33DEFE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1.0117-1.3292</w:t>
            </w:r>
          </w:p>
        </w:tc>
        <w:tc>
          <w:tcPr>
            <w:tcW w:w="1080" w:type="dxa"/>
          </w:tcPr>
          <w:p w14:paraId="72EE2F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0.0334</w:t>
            </w:r>
          </w:p>
        </w:tc>
      </w:tr>
      <w:tr w14:paraId="3EDE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80728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080" w:type="dxa"/>
          </w:tcPr>
          <w:p w14:paraId="598372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15EA0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0.6163</w:t>
            </w:r>
          </w:p>
        </w:tc>
        <w:tc>
          <w:tcPr>
            <w:tcW w:w="1080" w:type="dxa"/>
          </w:tcPr>
          <w:p w14:paraId="62FB2F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0.4679</w:t>
            </w:r>
          </w:p>
        </w:tc>
        <w:tc>
          <w:tcPr>
            <w:tcW w:w="1080" w:type="dxa"/>
          </w:tcPr>
          <w:p w14:paraId="667D88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1.7348</w:t>
            </w:r>
          </w:p>
        </w:tc>
        <w:tc>
          <w:tcPr>
            <w:tcW w:w="1080" w:type="dxa"/>
          </w:tcPr>
          <w:p w14:paraId="0A8D50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1.8520</w:t>
            </w:r>
          </w:p>
        </w:tc>
        <w:tc>
          <w:tcPr>
            <w:tcW w:w="1080" w:type="dxa"/>
          </w:tcPr>
          <w:p w14:paraId="05C26B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0.7402-4.6340</w:t>
            </w:r>
          </w:p>
        </w:tc>
        <w:tc>
          <w:tcPr>
            <w:tcW w:w="1080" w:type="dxa"/>
          </w:tcPr>
          <w:p w14:paraId="46E85D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0.1878</w:t>
            </w:r>
          </w:p>
        </w:tc>
      </w:tr>
    </w:tbl>
    <w:p w14:paraId="1B56AC48">
      <w:r>
        <w:rPr>
          <w:rFonts w:ascii="宋体" w:hAnsi="宋体" w:eastAsia="宋体"/>
          <w:b w:val="0"/>
          <w:color w:val="000000"/>
          <w:sz w:val="22"/>
        </w:rPr>
        <w:t xml:space="preserve">  90天前是否我院就诊：OR=0.3292，95%CI=0.1450-0.7477，P=0.0079</w:t>
      </w:r>
    </w:p>
    <w:p w14:paraId="099BA857">
      <w:r>
        <w:rPr>
          <w:rFonts w:ascii="宋体" w:hAnsi="宋体" w:eastAsia="宋体"/>
          <w:b w:val="0"/>
          <w:color w:val="000000"/>
          <w:sz w:val="22"/>
        </w:rPr>
        <w:t xml:space="preserve">  白细胞计数(*10^9/L)：OR=1.1462，95%CI=1.0315-1.2738，P=0.0112</w:t>
      </w:r>
    </w:p>
    <w:p w14:paraId="015DED54">
      <w:r>
        <w:rPr>
          <w:rFonts w:ascii="宋体" w:hAnsi="宋体" w:eastAsia="宋体"/>
          <w:b w:val="0"/>
          <w:color w:val="000000"/>
          <w:sz w:val="22"/>
        </w:rPr>
        <w:t xml:space="preserve">  VTE中高危评分：OR=1.1596，95%CI=1.0117-1.3292，P=0.0334</w:t>
      </w:r>
    </w:p>
    <w:p w14:paraId="1A0A6603">
      <w:r>
        <w:rPr>
          <w:rFonts w:ascii="宋体" w:hAnsi="宋体" w:eastAsia="宋体"/>
          <w:b w:val="0"/>
          <w:color w:val="000000"/>
          <w:sz w:val="22"/>
        </w:rPr>
        <w:t>（二）3-31后（n=32）</w:t>
      </w:r>
    </w:p>
    <w:p w14:paraId="18A4C359">
      <w:r>
        <w:rPr>
          <w:rFonts w:ascii="宋体" w:hAnsi="宋体" w:eastAsia="宋体"/>
          <w:b w:val="0"/>
          <w:color w:val="000000"/>
          <w:sz w:val="22"/>
        </w:rPr>
        <w:t>样本量较小，结果需谨慎解读。</w:t>
      </w:r>
    </w:p>
    <w:p w14:paraId="371B5571">
      <w:pPr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color w:val="000000"/>
          <w:sz w:val="22"/>
        </w:rPr>
        <w:t>表25 3-31后HA-VTE规范预防单因素分析（P&lt;0.05）</w:t>
      </w:r>
      <w:r>
        <w:rPr>
          <w:rFonts w:hint="eastAsia"/>
          <w:b/>
          <w:color w:val="000000"/>
          <w:sz w:val="22"/>
          <w:shd w:val="clear" w:fill="FFFF00"/>
          <w:lang w:eastAsia="zh-CN"/>
        </w:rPr>
        <w:t>【</w:t>
      </w:r>
      <w:r>
        <w:rPr>
          <w:rFonts w:hint="eastAsia"/>
          <w:b/>
          <w:color w:val="000000"/>
          <w:sz w:val="22"/>
          <w:shd w:val="clear" w:fill="FFFF00"/>
          <w:lang w:val="en-US" w:eastAsia="zh-CN"/>
        </w:rPr>
        <w:t>同表23</w:t>
      </w:r>
      <w:r>
        <w:rPr>
          <w:rFonts w:hint="eastAsia"/>
          <w:b/>
          <w:color w:val="000000"/>
          <w:sz w:val="22"/>
          <w:shd w:val="clear" w:fill="FFFF00"/>
          <w:lang w:eastAsia="zh-CN"/>
        </w:rPr>
        <w:t>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6FE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327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01D7BB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合计（n=32）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56D40D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2B4F53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440" w:type="dxa"/>
          </w:tcPr>
          <w:p w14:paraId="18F56B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440" w:type="dxa"/>
          </w:tcPr>
          <w:p w14:paraId="48878E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5121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A80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440" w:type="dxa"/>
            <w:shd w:val="clear" w:color="auto" w:fill="FFFF00"/>
          </w:tcPr>
          <w:p w14:paraId="4D20E2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746F46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4.27[2.98-4.86]</w:t>
            </w:r>
          </w:p>
        </w:tc>
        <w:tc>
          <w:tcPr>
            <w:tcW w:w="1440" w:type="dxa"/>
          </w:tcPr>
          <w:p w14:paraId="4BE6F8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1.36[0.65-2.39]</w:t>
            </w:r>
          </w:p>
        </w:tc>
        <w:tc>
          <w:tcPr>
            <w:tcW w:w="1440" w:type="dxa"/>
          </w:tcPr>
          <w:p w14:paraId="44DABD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1062D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0.0084</w:t>
            </w:r>
          </w:p>
        </w:tc>
      </w:tr>
      <w:tr w14:paraId="7F08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CB911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VTE首次中高危评分日期与机械预防日期差值_0</w:t>
            </w:r>
          </w:p>
        </w:tc>
        <w:tc>
          <w:tcPr>
            <w:tcW w:w="1440" w:type="dxa"/>
          </w:tcPr>
          <w:p w14:paraId="1CDE94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5/32 (15.6%)</w:t>
            </w:r>
          </w:p>
        </w:tc>
        <w:tc>
          <w:tcPr>
            <w:tcW w:w="1440" w:type="dxa"/>
          </w:tcPr>
          <w:p w14:paraId="16D347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4/8 (50.0%)</w:t>
            </w:r>
          </w:p>
        </w:tc>
        <w:tc>
          <w:tcPr>
            <w:tcW w:w="1440" w:type="dxa"/>
          </w:tcPr>
          <w:p w14:paraId="300611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1/24 (4.2%)</w:t>
            </w:r>
          </w:p>
        </w:tc>
        <w:tc>
          <w:tcPr>
            <w:tcW w:w="1440" w:type="dxa"/>
          </w:tcPr>
          <w:p w14:paraId="09ADA3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9.560</w:t>
            </w:r>
          </w:p>
        </w:tc>
        <w:tc>
          <w:tcPr>
            <w:tcW w:w="1440" w:type="dxa"/>
          </w:tcPr>
          <w:p w14:paraId="2DA02E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0.0086</w:t>
            </w:r>
          </w:p>
        </w:tc>
      </w:tr>
      <w:tr w14:paraId="0742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FB68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w="1440" w:type="dxa"/>
          </w:tcPr>
          <w:p w14:paraId="15C247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20/32 (62.5%)</w:t>
            </w:r>
          </w:p>
        </w:tc>
        <w:tc>
          <w:tcPr>
            <w:tcW w:w="1440" w:type="dxa"/>
          </w:tcPr>
          <w:p w14:paraId="5E3229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8/8 (100.0%)</w:t>
            </w:r>
          </w:p>
        </w:tc>
        <w:tc>
          <w:tcPr>
            <w:tcW w:w="1440" w:type="dxa"/>
          </w:tcPr>
          <w:p w14:paraId="5BE129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12/24 (50.0%)</w:t>
            </w:r>
          </w:p>
        </w:tc>
        <w:tc>
          <w:tcPr>
            <w:tcW w:w="1440" w:type="dxa"/>
          </w:tcPr>
          <w:p w14:paraId="08A630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6.400</w:t>
            </w:r>
          </w:p>
        </w:tc>
        <w:tc>
          <w:tcPr>
            <w:tcW w:w="1440" w:type="dxa"/>
          </w:tcPr>
          <w:p w14:paraId="660387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0.0135</w:t>
            </w:r>
          </w:p>
        </w:tc>
      </w:tr>
      <w:tr w14:paraId="55E5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0D1D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440" w:type="dxa"/>
          </w:tcPr>
          <w:p w14:paraId="343867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23/32 (71.9%)</w:t>
            </w:r>
          </w:p>
        </w:tc>
        <w:tc>
          <w:tcPr>
            <w:tcW w:w="1440" w:type="dxa"/>
          </w:tcPr>
          <w:p w14:paraId="704ACB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3/8 (37.5%)</w:t>
            </w:r>
          </w:p>
        </w:tc>
        <w:tc>
          <w:tcPr>
            <w:tcW w:w="1440" w:type="dxa"/>
          </w:tcPr>
          <w:p w14:paraId="25C0C5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20/24 (83.3%)</w:t>
            </w:r>
          </w:p>
        </w:tc>
        <w:tc>
          <w:tcPr>
            <w:tcW w:w="1440" w:type="dxa"/>
          </w:tcPr>
          <w:p w14:paraId="1E5075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6.235</w:t>
            </w:r>
          </w:p>
        </w:tc>
        <w:tc>
          <w:tcPr>
            <w:tcW w:w="1440" w:type="dxa"/>
          </w:tcPr>
          <w:p w14:paraId="112B40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0.0233</w:t>
            </w:r>
          </w:p>
        </w:tc>
      </w:tr>
      <w:tr w14:paraId="5F5B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82105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440" w:type="dxa"/>
          </w:tcPr>
          <w:p w14:paraId="44A3AB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23/32 (71.9%)</w:t>
            </w:r>
          </w:p>
        </w:tc>
        <w:tc>
          <w:tcPr>
            <w:tcW w:w="1440" w:type="dxa"/>
          </w:tcPr>
          <w:p w14:paraId="3B6A4A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3/8 (37.5%)</w:t>
            </w:r>
          </w:p>
        </w:tc>
        <w:tc>
          <w:tcPr>
            <w:tcW w:w="1440" w:type="dxa"/>
          </w:tcPr>
          <w:p w14:paraId="35151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20/24 (83.3%)</w:t>
            </w:r>
          </w:p>
        </w:tc>
        <w:tc>
          <w:tcPr>
            <w:tcW w:w="1440" w:type="dxa"/>
          </w:tcPr>
          <w:p w14:paraId="47797E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6.235</w:t>
            </w:r>
          </w:p>
        </w:tc>
        <w:tc>
          <w:tcPr>
            <w:tcW w:w="1440" w:type="dxa"/>
          </w:tcPr>
          <w:p w14:paraId="6DE84E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0.0233</w:t>
            </w:r>
          </w:p>
        </w:tc>
      </w:tr>
      <w:tr w14:paraId="11CF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766A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440" w:type="dxa"/>
          </w:tcPr>
          <w:p w14:paraId="6BE9CC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21/32 (65.6%)</w:t>
            </w:r>
          </w:p>
        </w:tc>
        <w:tc>
          <w:tcPr>
            <w:tcW w:w="1440" w:type="dxa"/>
          </w:tcPr>
          <w:p w14:paraId="652788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8/8 (100.0%)</w:t>
            </w:r>
          </w:p>
        </w:tc>
        <w:tc>
          <w:tcPr>
            <w:tcW w:w="1440" w:type="dxa"/>
          </w:tcPr>
          <w:p w14:paraId="7F7EAC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13/24 (54.2%)</w:t>
            </w:r>
          </w:p>
        </w:tc>
        <w:tc>
          <w:tcPr>
            <w:tcW w:w="1440" w:type="dxa"/>
          </w:tcPr>
          <w:p w14:paraId="741A22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5.587</w:t>
            </w:r>
          </w:p>
        </w:tc>
        <w:tc>
          <w:tcPr>
            <w:tcW w:w="1440" w:type="dxa"/>
          </w:tcPr>
          <w:p w14:paraId="4E5BD2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0.0292</w:t>
            </w:r>
          </w:p>
        </w:tc>
      </w:tr>
      <w:tr w14:paraId="4126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8046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嗜酸粒细胞绝对值(E0#)（*10^9/L）</w:t>
            </w:r>
          </w:p>
        </w:tc>
        <w:tc>
          <w:tcPr>
            <w:tcW w:w="1440" w:type="dxa"/>
            <w:shd w:val="clear" w:color="auto" w:fill="FFFF00"/>
          </w:tcPr>
          <w:p w14:paraId="3AF344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4D8638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0.05[0.01-0.10]</w:t>
            </w:r>
          </w:p>
        </w:tc>
        <w:tc>
          <w:tcPr>
            <w:tcW w:w="1440" w:type="dxa"/>
          </w:tcPr>
          <w:p w14:paraId="745729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0.09[0.08-0.35]</w:t>
            </w:r>
          </w:p>
        </w:tc>
        <w:tc>
          <w:tcPr>
            <w:tcW w:w="1440" w:type="dxa"/>
          </w:tcPr>
          <w:p w14:paraId="79A431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440" w:type="dxa"/>
          </w:tcPr>
          <w:p w14:paraId="69DDF6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0.0357</w:t>
            </w:r>
          </w:p>
        </w:tc>
      </w:tr>
    </w:tbl>
    <w:p w14:paraId="1FE926F3">
      <w:r>
        <w:rPr>
          <w:rFonts w:ascii="宋体" w:hAnsi="宋体" w:eastAsia="宋体"/>
          <w:b w:val="0"/>
          <w:color w:val="000000"/>
          <w:sz w:val="22"/>
        </w:rPr>
        <w:t>共591个变量，7个P&lt;0.05。</w:t>
      </w:r>
    </w:p>
    <w:p w14:paraId="66685FDD">
      <w:r>
        <w:rPr>
          <w:rFonts w:ascii="宋体" w:hAnsi="宋体" w:eastAsia="宋体"/>
          <w:b/>
          <w:color w:val="000000"/>
          <w:sz w:val="22"/>
        </w:rPr>
        <w:t>表26 3-31后HA-VTE规范预防多因素Logistic回归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0DBE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C7EE1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281A03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5839AA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4DC6B4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30EF63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74520E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6AF24D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6F16B8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1ECE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75E73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080" w:type="dxa"/>
          </w:tcPr>
          <w:p w14:paraId="30E68F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080" w:type="dxa"/>
          </w:tcPr>
          <w:p w14:paraId="034D71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0.5912</w:t>
            </w:r>
          </w:p>
        </w:tc>
        <w:tc>
          <w:tcPr>
            <w:tcW w:w="1080" w:type="dxa"/>
          </w:tcPr>
          <w:p w14:paraId="756657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0.2562</w:t>
            </w:r>
          </w:p>
        </w:tc>
        <w:tc>
          <w:tcPr>
            <w:tcW w:w="1080" w:type="dxa"/>
          </w:tcPr>
          <w:p w14:paraId="07E516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5.3268</w:t>
            </w:r>
          </w:p>
        </w:tc>
        <w:tc>
          <w:tcPr>
            <w:tcW w:w="1080" w:type="dxa"/>
          </w:tcPr>
          <w:p w14:paraId="3BE43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1.8062</w:t>
            </w:r>
          </w:p>
        </w:tc>
        <w:tc>
          <w:tcPr>
            <w:tcW w:w="1080" w:type="dxa"/>
          </w:tcPr>
          <w:p w14:paraId="742A73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1.0931-2.9844</w:t>
            </w:r>
          </w:p>
        </w:tc>
        <w:tc>
          <w:tcPr>
            <w:tcW w:w="1080" w:type="dxa"/>
          </w:tcPr>
          <w:p w14:paraId="114BF3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0.0210</w:t>
            </w:r>
          </w:p>
        </w:tc>
      </w:tr>
    </w:tbl>
    <w:p w14:paraId="541771A0">
      <w:r>
        <w:rPr>
          <w:rFonts w:ascii="宋体" w:hAnsi="宋体" w:eastAsia="宋体"/>
          <w:b w:val="0"/>
          <w:color w:val="000000"/>
          <w:sz w:val="22"/>
        </w:rPr>
        <w:t xml:space="preserve">  首次D-二聚体检测数值（μg/ml FEU）：OR=1.8062，P=0.0210</w:t>
      </w:r>
    </w:p>
    <w:p w14:paraId="4DEE3E5D">
      <w:r>
        <w:rPr>
          <w:rFonts w:ascii="宋体" w:hAnsi="宋体" w:eastAsia="宋体"/>
          <w:b/>
          <w:color w:val="000000"/>
          <w:sz w:val="32"/>
        </w:rPr>
        <w:t>四、结论</w:t>
      </w:r>
    </w:p>
    <w:p w14:paraId="744C3A90">
      <w:r>
        <w:rPr>
          <w:rFonts w:ascii="宋体" w:hAnsi="宋体" w:eastAsia="宋体"/>
          <w:b w:val="0"/>
          <w:color w:val="000000"/>
          <w:sz w:val="22"/>
        </w:rPr>
        <w:t>（一）潜在可预防VTE独立影响因素（3-31前224例，已排除预防相关泄漏变量）：</w:t>
      </w:r>
    </w:p>
    <w:p w14:paraId="7BA1E75F">
      <w:r>
        <w:rPr>
          <w:rFonts w:ascii="宋体" w:hAnsi="宋体" w:eastAsia="宋体"/>
          <w:b w:val="0"/>
          <w:color w:val="000000"/>
          <w:sz w:val="22"/>
        </w:rPr>
        <w:t xml:space="preserve">  • 独立危险因素：90天前是否我院就诊（OR=31.72，95%CI=10.11-99.47，P=0.000000）</w:t>
      </w:r>
    </w:p>
    <w:p w14:paraId="19DB3C10">
      <w:r>
        <w:rPr>
          <w:rFonts w:ascii="宋体" w:hAnsi="宋体" w:eastAsia="宋体"/>
          <w:b w:val="0"/>
          <w:color w:val="000000"/>
          <w:sz w:val="22"/>
        </w:rPr>
        <w:t xml:space="preserve">  • 独立保护因素：出血风险评估（1/0）（OR=0.3162，95%CI=0.1400-0.7140，P=0.0056）</w:t>
      </w:r>
    </w:p>
    <w:p w14:paraId="748AE7AD">
      <w:r>
        <w:rPr>
          <w:rFonts w:ascii="宋体" w:hAnsi="宋体" w:eastAsia="宋体"/>
          <w:b w:val="0"/>
          <w:color w:val="000000"/>
          <w:sz w:val="22"/>
        </w:rPr>
        <w:t>（二）3-31后88例：VTE诊断日期与入院日期是否大于24h（OR=0.0412，P=0.0051）。</w:t>
      </w:r>
    </w:p>
    <w:p w14:paraId="088F3372">
      <w:r>
        <w:rPr>
          <w:rFonts w:ascii="宋体" w:hAnsi="宋体" w:eastAsia="宋体"/>
          <w:b w:val="0"/>
          <w:color w:val="000000"/>
          <w:sz w:val="22"/>
        </w:rPr>
        <w:t>（三）规范预防影响因素（3-31前HA-VTE 153例）：90天前是否我院就诊（OR=0.3292，P=0.0079）、白细胞计数(*10^9/L)（OR=1.1462，P=0.0112）、VTE中高危评分（OR=1.1596，P=0.0334）。</w:t>
      </w:r>
    </w:p>
    <w:p w14:paraId="7A38AB9D">
      <w:r>
        <w:rPr>
          <w:rFonts w:ascii="宋体" w:hAnsi="宋体" w:eastAsia="宋体"/>
          <w:b w:val="0"/>
          <w:color w:val="000000"/>
          <w:sz w:val="22"/>
        </w:rPr>
        <w:t>（四）前后对比：3-31后潜在可预防VTE在HA-VTE中占比（84.4%）高于之前（66.7%），接近显著（P=0.077）；两期规范预防率均约14%，无显著差异。</w:t>
      </w:r>
    </w:p>
    <w:p w14:paraId="5AD4F3BD">
      <w:r>
        <w:rPr>
          <w:rFonts w:ascii="宋体" w:hAnsi="宋体" w:eastAsia="宋体"/>
          <w:b w:val="0"/>
          <w:color w:val="000000"/>
          <w:sz w:val="22"/>
        </w:rPr>
        <w:t>（五）机器学习（训练集5折交叉验证）：XGBoost最佳（测试集AUC=0.906），SHAP与统计分析结果高度一致。外部验证最佳AUC=0.681（Random Forest）。</w:t>
      </w:r>
    </w:p>
    <w:p w14:paraId="6F32E2E6">
      <w:r>
        <w:rPr>
          <w:rFonts w:ascii="宋体" w:hAnsi="宋体" w:eastAsia="宋体"/>
          <w:b w:val="0"/>
          <w:color w:val="000000"/>
          <w:sz w:val="22"/>
        </w:rPr>
        <w:t>（六）临床建议：加强90天内就诊患者VTE预防；规范开展出血风险评估；提高规范预防率。</w:t>
      </w:r>
    </w:p>
    <w:p w14:paraId="76B79908">
      <w:r>
        <w:rPr>
          <w:rFonts w:ascii="宋体" w:hAnsi="宋体" w:eastAsia="宋体"/>
          <w:b/>
          <w:color w:val="000000"/>
          <w:sz w:val="32"/>
        </w:rPr>
        <w:t>五、方法一致性验证</w:t>
      </w:r>
    </w:p>
    <w:p w14:paraId="08CA4C0D">
      <w:r>
        <w:rPr>
          <w:rFonts w:ascii="宋体" w:hAnsi="宋体" w:eastAsia="宋体"/>
          <w:b w:val="0"/>
          <w:color w:val="000000"/>
          <w:sz w:val="22"/>
        </w:rPr>
        <w:t>本分析已排除预防相关泄漏变量（76个）</w:t>
      </w:r>
      <w:r>
        <w:rPr>
          <w:rFonts w:hint="eastAsia"/>
          <w:b w:val="0"/>
          <w:color w:val="000000"/>
          <w:sz w:val="22"/>
          <w:lang w:eastAsia="zh-CN"/>
        </w:rPr>
        <w:t>【</w:t>
      </w:r>
      <w:r>
        <w:rPr>
          <w:rFonts w:hint="eastAsia"/>
          <w:b w:val="0"/>
          <w:color w:val="000000"/>
          <w:sz w:val="22"/>
          <w:lang w:val="en-US" w:eastAsia="zh-CN"/>
        </w:rPr>
        <w:t>可否给个csv和表格</w:t>
      </w:r>
      <w:bookmarkStart w:id="0" w:name="_GoBack"/>
      <w:bookmarkEnd w:id="0"/>
      <w:r>
        <w:rPr>
          <w:rFonts w:hint="eastAsia"/>
          <w:b w:val="0"/>
          <w:color w:val="000000"/>
          <w:sz w:val="22"/>
          <w:lang w:eastAsia="zh-CN"/>
        </w:rPr>
        <w:t>】</w:t>
      </w:r>
      <w:r>
        <w:rPr>
          <w:rFonts w:ascii="宋体" w:hAnsi="宋体" w:eastAsia="宋体"/>
          <w:b w:val="0"/>
          <w:color w:val="000000"/>
          <w:sz w:val="22"/>
        </w:rPr>
        <w:t>，确保结果不受定义性变量污染。</w:t>
      </w:r>
    </w:p>
    <w:p w14:paraId="48440E83">
      <w:r>
        <w:rPr>
          <w:rFonts w:ascii="宋体" w:hAnsi="宋体" w:eastAsia="宋体"/>
          <w:b w:val="0"/>
          <w:color w:val="000000"/>
          <w:sz w:val="22"/>
        </w:rPr>
        <w:t>（1）3-31前224例：单因素13个变量P&lt;0.05。</w:t>
      </w:r>
    </w:p>
    <w:p w14:paraId="6A4FD11A">
      <w:r>
        <w:rPr>
          <w:rFonts w:ascii="宋体" w:hAnsi="宋体" w:eastAsia="宋体"/>
          <w:b w:val="0"/>
          <w:color w:val="000000"/>
          <w:sz w:val="22"/>
        </w:rPr>
        <w:t>（2）3-31后88例：单因素15个变量P&lt;0.05。</w:t>
      </w:r>
    </w:p>
    <w:p w14:paraId="0C47972C">
      <w:r>
        <w:rPr>
          <w:rFonts w:ascii="宋体" w:hAnsi="宋体" w:eastAsia="宋体"/>
          <w:b w:val="0"/>
          <w:color w:val="000000"/>
          <w:sz w:val="22"/>
        </w:rPr>
        <w:t>（3）HA-VTE规范预防（3-31前153例）：单因素16个变量P&lt;0.05。</w:t>
      </w:r>
    </w:p>
    <w:p w14:paraId="1CFA0ADA">
      <w:r>
        <w:rPr>
          <w:rFonts w:ascii="宋体" w:hAnsi="宋体" w:eastAsia="宋体"/>
          <w:b w:val="0"/>
          <w:color w:val="000000"/>
          <w:sz w:val="22"/>
        </w:rPr>
        <w:t>（4）HA-VTE规范预防（3-31后32例）：单因素1个变量P&lt;0.05。</w:t>
      </w:r>
    </w:p>
    <w:p w14:paraId="60EAA6E0">
      <w:r>
        <w:rPr>
          <w:rFonts w:ascii="宋体" w:hAnsi="宋体" w:eastAsia="宋体"/>
          <w:b w:val="0"/>
          <w:color w:val="000000"/>
          <w:sz w:val="22"/>
        </w:rPr>
        <w:t>单因素分析：分类变量采用χ²检验（期望频数&lt;5时改用Fisher精确检验），连续变量采用独立样本t检验（正态分布）或Mann-Whitney U检验（非正态分布）。</w:t>
      </w:r>
    </w:p>
    <w:p w14:paraId="5DFA629B">
      <w:r>
        <w:rPr>
          <w:rFonts w:ascii="宋体" w:hAnsi="宋体" w:eastAsia="宋体"/>
          <w:b w:val="0"/>
          <w:color w:val="000000"/>
          <w:sz w:val="22"/>
        </w:rPr>
        <w:t>多因素分析：采用二元Logistic回归，共线性检查（r&gt;0.8剔除），EPV原则约束入模变量数。</w:t>
      </w:r>
    </w:p>
    <w:p w14:paraId="570279FC"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；（2）二分类变量0/1编码；（3）多分类变量One-Hot编码；（4）缺失的机械预防日期差值创建"_无"指示变量；（5）删除常量列；（6）排除76个预防相关泄漏变量。</w:t>
      </w:r>
    </w:p>
    <w:p w14:paraId="50D24FF5">
      <w:r>
        <w:rPr>
          <w:rFonts w:ascii="宋体" w:hAnsi="宋体" w:eastAsia="宋体"/>
          <w:b w:val="0"/>
          <w:color w:val="000000"/>
          <w:sz w:val="22"/>
        </w:rPr>
        <w:t>Python与R机器学习交叉验证结果：</w:t>
      </w:r>
    </w:p>
    <w:p w14:paraId="1A7F2BF5">
      <w:r>
        <w:rPr>
          <w:rFonts w:ascii="宋体" w:hAnsi="宋体" w:eastAsia="宋体"/>
          <w:b/>
          <w:color w:val="000000"/>
          <w:sz w:val="22"/>
        </w:rPr>
        <w:t>表27 Python与R语言6种模型AUC全面对比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827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C415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模型</w:t>
            </w:r>
          </w:p>
        </w:tc>
        <w:tc>
          <w:tcPr>
            <w:tcW w:w="1440" w:type="dxa"/>
          </w:tcPr>
          <w:p w14:paraId="2BE91E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数据集</w:t>
            </w:r>
          </w:p>
        </w:tc>
        <w:tc>
          <w:tcPr>
            <w:tcW w:w="1440" w:type="dxa"/>
          </w:tcPr>
          <w:p w14:paraId="779EC8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Python_AUC</w:t>
            </w:r>
          </w:p>
        </w:tc>
        <w:tc>
          <w:tcPr>
            <w:tcW w:w="1440" w:type="dxa"/>
          </w:tcPr>
          <w:p w14:paraId="4A65FD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R_AUC</w:t>
            </w:r>
          </w:p>
        </w:tc>
        <w:tc>
          <w:tcPr>
            <w:tcW w:w="1440" w:type="dxa"/>
          </w:tcPr>
          <w:p w14:paraId="43BEEE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差异</w:t>
            </w:r>
          </w:p>
        </w:tc>
        <w:tc>
          <w:tcPr>
            <w:tcW w:w="1440" w:type="dxa"/>
          </w:tcPr>
          <w:p w14:paraId="7FC8CD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一致性</w:t>
            </w:r>
          </w:p>
        </w:tc>
      </w:tr>
      <w:tr w14:paraId="0020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6DF6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1440" w:type="dxa"/>
          </w:tcPr>
          <w:p w14:paraId="09955C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7F4B34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0.928</w:t>
            </w:r>
          </w:p>
        </w:tc>
        <w:tc>
          <w:tcPr>
            <w:tcW w:w="1440" w:type="dxa"/>
          </w:tcPr>
          <w:p w14:paraId="26D425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0.912</w:t>
            </w:r>
          </w:p>
        </w:tc>
        <w:tc>
          <w:tcPr>
            <w:tcW w:w="1440" w:type="dxa"/>
          </w:tcPr>
          <w:p w14:paraId="6CA0A7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0.016</w:t>
            </w:r>
          </w:p>
        </w:tc>
        <w:tc>
          <w:tcPr>
            <w:tcW w:w="1440" w:type="dxa"/>
          </w:tcPr>
          <w:p w14:paraId="1841E6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2DF0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8D2A2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1440" w:type="dxa"/>
          </w:tcPr>
          <w:p w14:paraId="43398F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10F626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0.7429</w:t>
            </w:r>
          </w:p>
        </w:tc>
        <w:tc>
          <w:tcPr>
            <w:tcW w:w="1440" w:type="dxa"/>
          </w:tcPr>
          <w:p w14:paraId="6C50CF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0.7175</w:t>
            </w:r>
          </w:p>
        </w:tc>
        <w:tc>
          <w:tcPr>
            <w:tcW w:w="1440" w:type="dxa"/>
          </w:tcPr>
          <w:p w14:paraId="544773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0.0254</w:t>
            </w:r>
          </w:p>
        </w:tc>
        <w:tc>
          <w:tcPr>
            <w:tcW w:w="1440" w:type="dxa"/>
          </w:tcPr>
          <w:p w14:paraId="6B6088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613EA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9E303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w="1440" w:type="dxa"/>
          </w:tcPr>
          <w:p w14:paraId="54CBB2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7062F4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0.802</w:t>
            </w:r>
          </w:p>
        </w:tc>
        <w:tc>
          <w:tcPr>
            <w:tcW w:w="1440" w:type="dxa"/>
          </w:tcPr>
          <w:p w14:paraId="02C5AB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0.808</w:t>
            </w:r>
          </w:p>
        </w:tc>
        <w:tc>
          <w:tcPr>
            <w:tcW w:w="1440" w:type="dxa"/>
          </w:tcPr>
          <w:p w14:paraId="1674C2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</w:t>
            </w:r>
          </w:p>
        </w:tc>
        <w:tc>
          <w:tcPr>
            <w:tcW w:w="1440" w:type="dxa"/>
          </w:tcPr>
          <w:p w14:paraId="5826FE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18E6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71EE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w="1440" w:type="dxa"/>
          </w:tcPr>
          <w:p w14:paraId="0FBD6B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3F928E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0.7073</w:t>
            </w:r>
          </w:p>
        </w:tc>
        <w:tc>
          <w:tcPr>
            <w:tcW w:w="1440" w:type="dxa"/>
          </w:tcPr>
          <w:p w14:paraId="7F7420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0.6914</w:t>
            </w:r>
          </w:p>
        </w:tc>
        <w:tc>
          <w:tcPr>
            <w:tcW w:w="1440" w:type="dxa"/>
          </w:tcPr>
          <w:p w14:paraId="344613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0.0159</w:t>
            </w:r>
          </w:p>
        </w:tc>
        <w:tc>
          <w:tcPr>
            <w:tcW w:w="1440" w:type="dxa"/>
          </w:tcPr>
          <w:p w14:paraId="5B24F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3D37D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CD28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1440" w:type="dxa"/>
          </w:tcPr>
          <w:p w14:paraId="770D55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0E6556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w="1440" w:type="dxa"/>
          </w:tcPr>
          <w:p w14:paraId="270C13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w="1440" w:type="dxa"/>
          </w:tcPr>
          <w:p w14:paraId="561815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  <w:tc>
          <w:tcPr>
            <w:tcW w:w="1440" w:type="dxa"/>
          </w:tcPr>
          <w:p w14:paraId="612640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4CB6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EE1A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1440" w:type="dxa"/>
          </w:tcPr>
          <w:p w14:paraId="3E8156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2E749D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0.6908</w:t>
            </w:r>
          </w:p>
        </w:tc>
        <w:tc>
          <w:tcPr>
            <w:tcW w:w="1440" w:type="dxa"/>
          </w:tcPr>
          <w:p w14:paraId="7E7EBB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0.6965</w:t>
            </w:r>
          </w:p>
        </w:tc>
        <w:tc>
          <w:tcPr>
            <w:tcW w:w="1440" w:type="dxa"/>
          </w:tcPr>
          <w:p w14:paraId="41362F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0.0057</w:t>
            </w:r>
          </w:p>
        </w:tc>
        <w:tc>
          <w:tcPr>
            <w:tcW w:w="1440" w:type="dxa"/>
          </w:tcPr>
          <w:p w14:paraId="358406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4671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8F29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w="1440" w:type="dxa"/>
          </w:tcPr>
          <w:p w14:paraId="2A1F12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5527BF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0.675</w:t>
            </w:r>
          </w:p>
        </w:tc>
        <w:tc>
          <w:tcPr>
            <w:tcW w:w="1440" w:type="dxa"/>
          </w:tcPr>
          <w:p w14:paraId="4ACD73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w="1440" w:type="dxa"/>
          </w:tcPr>
          <w:p w14:paraId="3E9B7C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0.175</w:t>
            </w:r>
          </w:p>
        </w:tc>
        <w:tc>
          <w:tcPr>
            <w:tcW w:w="1440" w:type="dxa"/>
          </w:tcPr>
          <w:p w14:paraId="0CFC1A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有差异</w:t>
            </w:r>
          </w:p>
        </w:tc>
      </w:tr>
      <w:tr w14:paraId="6781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878C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w="1440" w:type="dxa"/>
          </w:tcPr>
          <w:p w14:paraId="0796B7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400B5A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0.574</w:t>
            </w:r>
          </w:p>
        </w:tc>
        <w:tc>
          <w:tcPr>
            <w:tcW w:w="1440" w:type="dxa"/>
          </w:tcPr>
          <w:p w14:paraId="371B2F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w="1440" w:type="dxa"/>
          </w:tcPr>
          <w:p w14:paraId="02AF09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0.074</w:t>
            </w:r>
          </w:p>
        </w:tc>
        <w:tc>
          <w:tcPr>
            <w:tcW w:w="1440" w:type="dxa"/>
          </w:tcPr>
          <w:p w14:paraId="4D3CC8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243B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31999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1440" w:type="dxa"/>
          </w:tcPr>
          <w:p w14:paraId="0D2982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2C873C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0.845</w:t>
            </w:r>
          </w:p>
        </w:tc>
        <w:tc>
          <w:tcPr>
            <w:tcW w:w="1440" w:type="dxa"/>
          </w:tcPr>
          <w:p w14:paraId="48FDB9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0.913</w:t>
            </w:r>
          </w:p>
        </w:tc>
        <w:tc>
          <w:tcPr>
            <w:tcW w:w="1440" w:type="dxa"/>
          </w:tcPr>
          <w:p w14:paraId="7509E0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0.068</w:t>
            </w:r>
          </w:p>
        </w:tc>
        <w:tc>
          <w:tcPr>
            <w:tcW w:w="1440" w:type="dxa"/>
          </w:tcPr>
          <w:p w14:paraId="1C6A16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1D854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36E9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1440" w:type="dxa"/>
          </w:tcPr>
          <w:p w14:paraId="5BF47D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66D7EB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0.6616</w:t>
            </w:r>
          </w:p>
        </w:tc>
        <w:tc>
          <w:tcPr>
            <w:tcW w:w="1440" w:type="dxa"/>
          </w:tcPr>
          <w:p w14:paraId="50D11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0.6613</w:t>
            </w:r>
          </w:p>
        </w:tc>
        <w:tc>
          <w:tcPr>
            <w:tcW w:w="1440" w:type="dxa"/>
          </w:tcPr>
          <w:p w14:paraId="7012AA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0.0003</w:t>
            </w:r>
          </w:p>
        </w:tc>
        <w:tc>
          <w:tcPr>
            <w:tcW w:w="1440" w:type="dxa"/>
          </w:tcPr>
          <w:p w14:paraId="4685EF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3F3A4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850A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w="1440" w:type="dxa"/>
          </w:tcPr>
          <w:p w14:paraId="2CF080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0AC113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0.518</w:t>
            </w:r>
          </w:p>
        </w:tc>
        <w:tc>
          <w:tcPr>
            <w:tcW w:w="1440" w:type="dxa"/>
          </w:tcPr>
          <w:p w14:paraId="2D56AD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0.505</w:t>
            </w:r>
          </w:p>
        </w:tc>
        <w:tc>
          <w:tcPr>
            <w:tcW w:w="1440" w:type="dxa"/>
          </w:tcPr>
          <w:p w14:paraId="674FA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</w:t>
            </w:r>
          </w:p>
        </w:tc>
        <w:tc>
          <w:tcPr>
            <w:tcW w:w="1440" w:type="dxa"/>
          </w:tcPr>
          <w:p w14:paraId="224057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4C04A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DDE9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w="1440" w:type="dxa"/>
          </w:tcPr>
          <w:p w14:paraId="73B5A8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58CF8A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0.607</w:t>
            </w:r>
          </w:p>
        </w:tc>
        <w:tc>
          <w:tcPr>
            <w:tcW w:w="1440" w:type="dxa"/>
          </w:tcPr>
          <w:p w14:paraId="7F2BB7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0.5695</w:t>
            </w:r>
          </w:p>
        </w:tc>
        <w:tc>
          <w:tcPr>
            <w:tcW w:w="1440" w:type="dxa"/>
          </w:tcPr>
          <w:p w14:paraId="75FA86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0.0375</w:t>
            </w:r>
          </w:p>
        </w:tc>
        <w:tc>
          <w:tcPr>
            <w:tcW w:w="1440" w:type="dxa"/>
          </w:tcPr>
          <w:p w14:paraId="62F5E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</w:tbl>
    <w:p w14:paraId="3CD202F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B8240A"/>
    <w:rsid w:val="2055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1122</Words>
  <Characters>2403</Characters>
  <Lines>0</Lines>
  <Paragraphs>0</Paragraphs>
  <TotalTime>55</TotalTime>
  <ScaleCrop>false</ScaleCrop>
  <LinksUpToDate>false</LinksUpToDate>
  <CharactersWithSpaces>2481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陆两叁拾叁</cp:lastModifiedBy>
  <dcterms:modified xsi:type="dcterms:W3CDTF">2026-02-06T15:24:53Z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eyJoZGlkIjoiYWFmOWZkNGE5YjJiNjAxZTk4Y2FmNDdiYTM4MzlhOGYiLCJ1c2VySWQiOiI2NDc4NzI4MDgifQ==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F84DF7F7826F4E73BAE56715102DE0CA_13</vt:lpwstr>
  </property>
</Properties>
</file>